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340A3" w:rsidRDefault="00A02BFD" w:rsidP="006340A3">
      <w:pPr>
        <w:pStyle w:val="a3"/>
        <w:numPr>
          <w:ilvl w:val="0"/>
          <w:numId w:val="1"/>
        </w:numPr>
        <w:rPr>
          <w:sz w:val="40"/>
          <w:szCs w:val="40"/>
          <w:lang w:bidi="ar-EG"/>
        </w:rPr>
      </w:pPr>
      <w:r w:rsidRPr="000D4CA5">
        <w:rPr>
          <w:rFonts w:hint="cs"/>
          <w:b/>
          <w:bCs/>
          <w:i/>
          <w:iCs/>
          <w:sz w:val="40"/>
          <w:szCs w:val="40"/>
          <w:u w:val="single"/>
          <w:rtl/>
          <w:lang w:bidi="ar-EG"/>
        </w:rPr>
        <w:t xml:space="preserve"> </w:t>
      </w:r>
      <w:r w:rsidR="006340A3" w:rsidRPr="000D4CA5">
        <w:rPr>
          <w:rFonts w:hint="cs"/>
          <w:b/>
          <w:bCs/>
          <w:i/>
          <w:iCs/>
          <w:sz w:val="40"/>
          <w:szCs w:val="40"/>
          <w:u w:val="single"/>
          <w:rtl/>
          <w:lang w:bidi="ar-EG"/>
        </w:rPr>
        <w:t>أولآ</w:t>
      </w:r>
      <w:r w:rsidR="000D4CA5">
        <w:rPr>
          <w:rFonts w:hint="cs"/>
          <w:b/>
          <w:bCs/>
          <w:i/>
          <w:iCs/>
          <w:sz w:val="40"/>
          <w:szCs w:val="40"/>
          <w:u w:val="single"/>
          <w:rtl/>
          <w:lang w:bidi="ar-EG"/>
        </w:rPr>
        <w:t>/</w:t>
      </w:r>
      <w:r w:rsidR="006340A3" w:rsidRPr="000D4CA5">
        <w:rPr>
          <w:rFonts w:hint="cs"/>
          <w:b/>
          <w:bCs/>
          <w:i/>
          <w:iCs/>
          <w:sz w:val="40"/>
          <w:szCs w:val="40"/>
          <w:u w:val="single"/>
          <w:rtl/>
          <w:lang w:bidi="ar-EG"/>
        </w:rPr>
        <w:t xml:space="preserve"> نبذه عن المخلفات الزراعية</w:t>
      </w:r>
      <w:r w:rsidR="006340A3">
        <w:rPr>
          <w:rFonts w:hint="cs"/>
          <w:sz w:val="40"/>
          <w:szCs w:val="40"/>
          <w:rtl/>
          <w:lang w:bidi="ar-EG"/>
        </w:rPr>
        <w:t>.</w:t>
      </w:r>
    </w:p>
    <w:p w:rsidR="006340A3" w:rsidRDefault="008C3203" w:rsidP="008C3203">
      <w:pPr>
        <w:rPr>
          <w:sz w:val="28"/>
          <w:szCs w:val="28"/>
          <w:rtl/>
          <w:lang w:bidi="ar-EG"/>
        </w:rPr>
      </w:pPr>
      <w:r>
        <w:rPr>
          <w:rFonts w:hint="cs"/>
          <w:sz w:val="28"/>
          <w:szCs w:val="28"/>
          <w:rtl/>
          <w:lang w:bidi="ar-EG"/>
        </w:rPr>
        <w:t>نظرا</w:t>
      </w:r>
      <w:r w:rsidR="006340A3">
        <w:rPr>
          <w:rFonts w:hint="cs"/>
          <w:sz w:val="28"/>
          <w:szCs w:val="28"/>
          <w:rtl/>
          <w:lang w:bidi="ar-EG"/>
        </w:rPr>
        <w:t xml:space="preserve"> لكبر المساحات المنزرعة فى جمهورية مصر العربية تنتج مخلفات زراعية كثيرة مما يدفع المزارعين إلى التخلص منها بأحد الطرق </w:t>
      </w:r>
      <w:r>
        <w:rPr>
          <w:rFonts w:hint="cs"/>
          <w:sz w:val="28"/>
          <w:szCs w:val="28"/>
          <w:rtl/>
          <w:lang w:bidi="ar-EG"/>
        </w:rPr>
        <w:t>الآتية</w:t>
      </w:r>
      <w:r w:rsidR="006340A3">
        <w:rPr>
          <w:rFonts w:hint="cs"/>
          <w:sz w:val="28"/>
          <w:szCs w:val="28"/>
          <w:rtl/>
          <w:lang w:bidi="ar-EG"/>
        </w:rPr>
        <w:t xml:space="preserve"> :</w:t>
      </w:r>
    </w:p>
    <w:p w:rsidR="008C3203" w:rsidRPr="00857D06" w:rsidRDefault="008C3203" w:rsidP="008C3203">
      <w:pPr>
        <w:pStyle w:val="a3"/>
        <w:numPr>
          <w:ilvl w:val="0"/>
          <w:numId w:val="2"/>
        </w:numPr>
        <w:jc w:val="both"/>
        <w:rPr>
          <w:color w:val="4F81BD" w:themeColor="accent1"/>
          <w:sz w:val="28"/>
          <w:szCs w:val="28"/>
          <w:lang w:bidi="ar-EG"/>
        </w:rPr>
      </w:pPr>
      <w:r w:rsidRPr="00857D06">
        <w:rPr>
          <w:rFonts w:hint="cs"/>
          <w:b/>
          <w:bCs/>
          <w:i/>
          <w:iCs/>
          <w:color w:val="4F81BD" w:themeColor="accent1"/>
          <w:sz w:val="28"/>
          <w:szCs w:val="28"/>
          <w:u w:val="single"/>
          <w:rtl/>
          <w:lang w:bidi="ar-EG"/>
        </w:rPr>
        <w:t>الحرق</w:t>
      </w:r>
      <w:r w:rsidRPr="00857D06">
        <w:rPr>
          <w:rFonts w:hint="cs"/>
          <w:color w:val="4F81BD" w:themeColor="accent1"/>
          <w:sz w:val="28"/>
          <w:szCs w:val="28"/>
          <w:rtl/>
          <w:lang w:bidi="ar-EG"/>
        </w:rPr>
        <w:t xml:space="preserve"> :</w:t>
      </w:r>
    </w:p>
    <w:p w:rsidR="008C3203" w:rsidRPr="00A610BE" w:rsidRDefault="008C3203" w:rsidP="008C3203">
      <w:pPr>
        <w:spacing w:line="336" w:lineRule="auto"/>
        <w:ind w:left="206"/>
        <w:jc w:val="lowKashida"/>
        <w:rPr>
          <w:rFonts w:ascii="Arial" w:hAnsi="Arial" w:cs="Arial"/>
          <w:sz w:val="28"/>
          <w:szCs w:val="28"/>
          <w:rtl/>
          <w:lang w:bidi="ar-EG"/>
        </w:rPr>
      </w:pPr>
      <w:r w:rsidRPr="00A610BE">
        <w:rPr>
          <w:rFonts w:ascii="Arial" w:hAnsi="Arial" w:cs="Arial" w:hint="cs"/>
          <w:sz w:val="28"/>
          <w:szCs w:val="28"/>
          <w:rtl/>
          <w:lang w:bidi="ar-EG"/>
        </w:rPr>
        <w:t>يقوم بعض المرزاعين بحرق المخلفات الزراعية في</w:t>
      </w:r>
      <w:r>
        <w:rPr>
          <w:rFonts w:hint="cs"/>
          <w:sz w:val="28"/>
          <w:szCs w:val="28"/>
          <w:rtl/>
          <w:lang w:bidi="ar-EG"/>
        </w:rPr>
        <w:t xml:space="preserve"> المزارع الخاصة بهم</w:t>
      </w:r>
      <w:r w:rsidRPr="008C3203">
        <w:rPr>
          <w:rFonts w:ascii="Arial" w:hAnsi="Arial" w:cs="Arial" w:hint="cs"/>
          <w:sz w:val="28"/>
          <w:szCs w:val="28"/>
          <w:rtl/>
          <w:lang w:bidi="ar-EG"/>
        </w:rPr>
        <w:t xml:space="preserve"> </w:t>
      </w:r>
      <w:r w:rsidRPr="00A610BE">
        <w:rPr>
          <w:rFonts w:ascii="Arial" w:hAnsi="Arial" w:cs="Arial" w:hint="cs"/>
          <w:sz w:val="28"/>
          <w:szCs w:val="28"/>
          <w:rtl/>
          <w:lang w:bidi="ar-EG"/>
        </w:rPr>
        <w:t>ظنا منهم أن حرق تلك المخلفات يعود على التربة بالعناصر الضرورية المفيدة للخصوبة وهذا ظنا خاطئ حيث أن المواد الناتجة عن حرق المخلفات الزراعية تؤثر سلباً على خصوبة التربة على المدى البعيد وتقلل من جودة المنتج الزراعي كما أن الأدخنة الناتجة عن عملية الحرق تزيد من السحابة السوداء و ارتفاع نسبة ثاني أوكسيد الكربون وترفع نسبة التلوث بالبيئة المحيطة .</w:t>
      </w:r>
    </w:p>
    <w:p w:rsidR="008C3203" w:rsidRPr="00857D06" w:rsidRDefault="008C3203" w:rsidP="008C3203">
      <w:pPr>
        <w:pStyle w:val="a3"/>
        <w:numPr>
          <w:ilvl w:val="0"/>
          <w:numId w:val="2"/>
        </w:numPr>
        <w:jc w:val="both"/>
        <w:rPr>
          <w:color w:val="4F81BD" w:themeColor="accent1"/>
          <w:sz w:val="28"/>
          <w:szCs w:val="28"/>
          <w:lang w:bidi="ar-EG"/>
        </w:rPr>
      </w:pPr>
      <w:r w:rsidRPr="00857D06">
        <w:rPr>
          <w:rFonts w:ascii="Arial" w:hAnsi="Arial" w:cs="Arial" w:hint="cs"/>
          <w:b/>
          <w:bCs/>
          <w:i/>
          <w:iCs/>
          <w:color w:val="4F81BD" w:themeColor="accent1"/>
          <w:sz w:val="28"/>
          <w:szCs w:val="28"/>
          <w:u w:val="single"/>
          <w:rtl/>
          <w:lang w:bidi="ar-EG"/>
        </w:rPr>
        <w:t>التجفيف الشمسي</w:t>
      </w:r>
      <w:r w:rsidRPr="00857D06">
        <w:rPr>
          <w:rFonts w:hint="cs"/>
          <w:color w:val="4F81BD" w:themeColor="accent1"/>
          <w:sz w:val="28"/>
          <w:szCs w:val="28"/>
          <w:rtl/>
          <w:lang w:bidi="ar-EG"/>
        </w:rPr>
        <w:t xml:space="preserve"> :</w:t>
      </w:r>
    </w:p>
    <w:p w:rsidR="008C3203" w:rsidRDefault="008C3203" w:rsidP="008C3203">
      <w:pPr>
        <w:pStyle w:val="a3"/>
        <w:ind w:left="0"/>
        <w:jc w:val="both"/>
        <w:rPr>
          <w:sz w:val="28"/>
          <w:szCs w:val="28"/>
          <w:rtl/>
          <w:lang w:bidi="ar-EG"/>
        </w:rPr>
      </w:pPr>
      <w:r w:rsidRPr="00A610BE">
        <w:rPr>
          <w:rFonts w:ascii="Arial" w:hAnsi="Arial" w:cs="Arial" w:hint="cs"/>
          <w:sz w:val="28"/>
          <w:szCs w:val="28"/>
          <w:rtl/>
          <w:lang w:bidi="ar-EG"/>
        </w:rPr>
        <w:t xml:space="preserve">يقوم البعض الاخر من المرزاعين بترك المخلفات الرزاعية بالقرب من مزارعهم تحت أشعة الشمس حتى تتجفف وتتحلل تبعاً وبهذا يكون قد تم التخلص منها ولكن على العكس ينتج عن هذه العملية الكثر من </w:t>
      </w:r>
      <w:r>
        <w:rPr>
          <w:rFonts w:ascii="Arial" w:hAnsi="Arial" w:cs="Arial" w:hint="cs"/>
          <w:sz w:val="28"/>
          <w:szCs w:val="28"/>
          <w:rtl/>
          <w:lang w:bidi="ar-EG"/>
        </w:rPr>
        <w:t>الاضرار</w:t>
      </w:r>
      <w:r w:rsidRPr="00A610BE">
        <w:rPr>
          <w:rFonts w:ascii="Arial" w:hAnsi="Arial" w:cs="Arial" w:hint="cs"/>
          <w:sz w:val="28"/>
          <w:szCs w:val="28"/>
          <w:rtl/>
          <w:lang w:bidi="ar-EG"/>
        </w:rPr>
        <w:t xml:space="preserve"> الاخرى حيث أن ترك هذه المخلفات ينتج عنه تكاثر الحشرات الضارة مثل الناموس </w:t>
      </w:r>
      <w:r>
        <w:rPr>
          <w:rFonts w:ascii="Arial" w:hAnsi="Arial" w:cs="Arial" w:hint="cs"/>
          <w:sz w:val="28"/>
          <w:szCs w:val="28"/>
          <w:rtl/>
          <w:lang w:bidi="ar-EG"/>
        </w:rPr>
        <w:t xml:space="preserve">و </w:t>
      </w:r>
      <w:r w:rsidRPr="00A610BE">
        <w:rPr>
          <w:rFonts w:ascii="Arial" w:hAnsi="Arial" w:cs="Arial" w:hint="cs"/>
          <w:sz w:val="28"/>
          <w:szCs w:val="28"/>
          <w:rtl/>
          <w:lang w:bidi="ar-EG"/>
        </w:rPr>
        <w:t>النيماتودا والجراد الذي يفتك بالمحاصيل الزراعية القريبة منه</w:t>
      </w:r>
      <w:r>
        <w:rPr>
          <w:rFonts w:hint="cs"/>
          <w:sz w:val="28"/>
          <w:szCs w:val="28"/>
          <w:rtl/>
          <w:lang w:bidi="ar-EG"/>
        </w:rPr>
        <w:t>.</w:t>
      </w:r>
    </w:p>
    <w:p w:rsidR="008C3203" w:rsidRDefault="008C3203" w:rsidP="008C3203">
      <w:pPr>
        <w:pStyle w:val="a3"/>
        <w:jc w:val="both"/>
        <w:rPr>
          <w:rFonts w:ascii="Arial" w:hAnsi="Arial" w:cs="Arial"/>
          <w:b/>
          <w:bCs/>
          <w:sz w:val="32"/>
          <w:szCs w:val="32"/>
          <w:u w:val="single"/>
          <w:rtl/>
        </w:rPr>
      </w:pPr>
    </w:p>
    <w:p w:rsidR="008C3203" w:rsidRDefault="008C3203" w:rsidP="008C3203">
      <w:pPr>
        <w:rPr>
          <w:rtl/>
        </w:rPr>
      </w:pPr>
      <w:r w:rsidRPr="00857D06">
        <w:rPr>
          <w:rFonts w:hint="cs"/>
          <w:b/>
          <w:bCs/>
          <w:i/>
          <w:iCs/>
          <w:color w:val="4F81BD" w:themeColor="accent1"/>
          <w:sz w:val="28"/>
          <w:szCs w:val="28"/>
          <w:u w:val="single"/>
          <w:rtl/>
        </w:rPr>
        <w:t>مما يترتب عليه</w:t>
      </w:r>
      <w:r w:rsidRPr="00857D06">
        <w:rPr>
          <w:b/>
          <w:bCs/>
          <w:i/>
          <w:iCs/>
          <w:color w:val="4F81BD" w:themeColor="accent1"/>
          <w:sz w:val="28"/>
          <w:szCs w:val="28"/>
          <w:u w:val="single"/>
          <w:rtl/>
        </w:rPr>
        <w:t xml:space="preserve"> النت</w:t>
      </w:r>
      <w:r w:rsidRPr="00857D06">
        <w:rPr>
          <w:rFonts w:hint="cs"/>
          <w:b/>
          <w:bCs/>
          <w:i/>
          <w:iCs/>
          <w:color w:val="4F81BD" w:themeColor="accent1"/>
          <w:sz w:val="28"/>
          <w:szCs w:val="28"/>
          <w:u w:val="single"/>
          <w:rtl/>
        </w:rPr>
        <w:t>ائج التالية في الحقول الزراعية</w:t>
      </w:r>
      <w:r w:rsidRPr="008C3203">
        <w:rPr>
          <w:rFonts w:hint="cs"/>
          <w:sz w:val="28"/>
          <w:szCs w:val="28"/>
          <w:rtl/>
        </w:rPr>
        <w:t xml:space="preserve"> :</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sz w:val="28"/>
          <w:szCs w:val="28"/>
          <w:rtl/>
          <w:lang w:bidi="ar-EG"/>
        </w:rPr>
        <w:t xml:space="preserve">1. انتشار النيماتودا فى </w:t>
      </w:r>
      <w:r>
        <w:rPr>
          <w:rFonts w:ascii="Arial" w:hAnsi="Arial" w:cs="Arial" w:hint="cs"/>
          <w:sz w:val="28"/>
          <w:szCs w:val="28"/>
          <w:rtl/>
          <w:lang w:bidi="ar-EG"/>
        </w:rPr>
        <w:t>التربة الزراعية</w:t>
      </w:r>
      <w:r w:rsidRPr="00A610BE">
        <w:rPr>
          <w:rFonts w:ascii="Arial" w:hAnsi="Arial" w:cs="Arial"/>
          <w:sz w:val="28"/>
          <w:szCs w:val="28"/>
          <w:rtl/>
          <w:lang w:bidi="ar-EG"/>
        </w:rPr>
        <w:t xml:space="preserve"> بصورة </w:t>
      </w:r>
      <w:r w:rsidRPr="00A610BE">
        <w:rPr>
          <w:rFonts w:ascii="Arial" w:hAnsi="Arial" w:cs="Arial" w:hint="cs"/>
          <w:sz w:val="28"/>
          <w:szCs w:val="28"/>
          <w:rtl/>
          <w:lang w:bidi="ar-EG"/>
        </w:rPr>
        <w:t>رهيبة</w:t>
      </w:r>
      <w:r w:rsidRPr="00A610BE">
        <w:rPr>
          <w:rFonts w:ascii="Arial" w:hAnsi="Arial" w:cs="Arial"/>
          <w:sz w:val="28"/>
          <w:szCs w:val="28"/>
          <w:rtl/>
          <w:lang w:bidi="ar-EG"/>
        </w:rPr>
        <w:t xml:space="preserve"> </w:t>
      </w:r>
      <w:r w:rsidRPr="00A610BE">
        <w:rPr>
          <w:rFonts w:ascii="Arial" w:hAnsi="Arial" w:cs="Arial" w:hint="cs"/>
          <w:sz w:val="28"/>
          <w:szCs w:val="28"/>
          <w:rtl/>
          <w:lang w:bidi="ar-EG"/>
        </w:rPr>
        <w:t>.</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sz w:val="28"/>
          <w:szCs w:val="28"/>
          <w:rtl/>
          <w:lang w:bidi="ar-EG"/>
        </w:rPr>
        <w:t xml:space="preserve">2. انتشار بذور الحشائش والنجيليات والسعد فى </w:t>
      </w:r>
      <w:r>
        <w:rPr>
          <w:rFonts w:ascii="Arial" w:hAnsi="Arial" w:cs="Arial" w:hint="cs"/>
          <w:sz w:val="28"/>
          <w:szCs w:val="28"/>
          <w:rtl/>
          <w:lang w:bidi="ar-EG"/>
        </w:rPr>
        <w:t>ا لتربة</w:t>
      </w:r>
      <w:r w:rsidRPr="00A610BE">
        <w:rPr>
          <w:rFonts w:ascii="Arial" w:hAnsi="Arial" w:cs="Arial"/>
          <w:sz w:val="28"/>
          <w:szCs w:val="28"/>
          <w:rtl/>
          <w:lang w:bidi="ar-EG"/>
        </w:rPr>
        <w:t xml:space="preserve"> </w:t>
      </w:r>
      <w:r w:rsidRPr="00A610BE">
        <w:rPr>
          <w:rFonts w:ascii="Arial" w:hAnsi="Arial" w:cs="Arial" w:hint="cs"/>
          <w:sz w:val="28"/>
          <w:szCs w:val="28"/>
          <w:rtl/>
          <w:lang w:bidi="ar-EG"/>
        </w:rPr>
        <w:t>أيضا</w:t>
      </w:r>
      <w:r w:rsidRPr="00A610BE">
        <w:rPr>
          <w:rFonts w:ascii="Arial" w:hAnsi="Arial" w:cs="Arial"/>
          <w:sz w:val="28"/>
          <w:szCs w:val="28"/>
          <w:rtl/>
          <w:lang w:bidi="ar-EG"/>
        </w:rPr>
        <w:t xml:space="preserve"> </w:t>
      </w:r>
      <w:r w:rsidRPr="00A610BE">
        <w:rPr>
          <w:rFonts w:ascii="Arial" w:hAnsi="Arial" w:cs="Arial" w:hint="cs"/>
          <w:sz w:val="28"/>
          <w:szCs w:val="28"/>
          <w:rtl/>
          <w:lang w:bidi="ar-EG"/>
        </w:rPr>
        <w:t>.</w:t>
      </w:r>
      <w:r w:rsidRPr="00A610BE">
        <w:rPr>
          <w:rFonts w:ascii="Arial" w:hAnsi="Arial" w:cs="Arial"/>
          <w:sz w:val="28"/>
          <w:szCs w:val="28"/>
          <w:rtl/>
          <w:lang w:bidi="ar-EG"/>
        </w:rPr>
        <w:t xml:space="preserve"> </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sz w:val="28"/>
          <w:szCs w:val="28"/>
          <w:rtl/>
          <w:lang w:bidi="ar-EG"/>
        </w:rPr>
        <w:t xml:space="preserve">3. انتشار أمراض </w:t>
      </w:r>
      <w:r>
        <w:rPr>
          <w:rFonts w:ascii="Arial" w:hAnsi="Arial" w:cs="Arial" w:hint="cs"/>
          <w:sz w:val="28"/>
          <w:szCs w:val="28"/>
          <w:rtl/>
          <w:lang w:bidi="ar-EG"/>
        </w:rPr>
        <w:t>تعفن</w:t>
      </w:r>
      <w:r w:rsidRPr="00A610BE">
        <w:rPr>
          <w:rFonts w:ascii="Arial" w:hAnsi="Arial" w:cs="Arial"/>
          <w:sz w:val="28"/>
          <w:szCs w:val="28"/>
          <w:rtl/>
          <w:lang w:bidi="ar-EG"/>
        </w:rPr>
        <w:t xml:space="preserve"> الجذور فيها </w:t>
      </w:r>
      <w:r w:rsidRPr="00A610BE">
        <w:rPr>
          <w:rFonts w:ascii="Arial" w:hAnsi="Arial" w:cs="Arial" w:hint="cs"/>
          <w:sz w:val="28"/>
          <w:szCs w:val="28"/>
          <w:rtl/>
          <w:lang w:bidi="ar-EG"/>
        </w:rPr>
        <w:t>.</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sz w:val="28"/>
          <w:szCs w:val="28"/>
          <w:rtl/>
          <w:lang w:bidi="ar-EG"/>
        </w:rPr>
        <w:t xml:space="preserve">4. زيادة مشاكل الأملاح فى </w:t>
      </w:r>
      <w:r>
        <w:rPr>
          <w:rFonts w:ascii="Arial" w:hAnsi="Arial" w:cs="Arial" w:hint="cs"/>
          <w:sz w:val="28"/>
          <w:szCs w:val="28"/>
          <w:rtl/>
          <w:lang w:bidi="ar-EG"/>
        </w:rPr>
        <w:t>التربة الزراعية</w:t>
      </w:r>
      <w:r w:rsidRPr="00A610BE">
        <w:rPr>
          <w:rFonts w:ascii="Arial" w:hAnsi="Arial" w:cs="Arial"/>
          <w:sz w:val="28"/>
          <w:szCs w:val="28"/>
          <w:rtl/>
          <w:lang w:bidi="ar-EG"/>
        </w:rPr>
        <w:t xml:space="preserve"> وسوء حالة النبات </w:t>
      </w:r>
      <w:r w:rsidRPr="00A610BE">
        <w:rPr>
          <w:rFonts w:ascii="Arial" w:hAnsi="Arial" w:cs="Arial" w:hint="cs"/>
          <w:sz w:val="28"/>
          <w:szCs w:val="28"/>
          <w:rtl/>
          <w:lang w:bidi="ar-EG"/>
        </w:rPr>
        <w:t>.</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hint="cs"/>
          <w:sz w:val="28"/>
          <w:szCs w:val="28"/>
          <w:rtl/>
          <w:lang w:bidi="ar-EG"/>
        </w:rPr>
        <w:t>5</w:t>
      </w:r>
      <w:r w:rsidRPr="00A610BE">
        <w:rPr>
          <w:rFonts w:ascii="Arial" w:hAnsi="Arial" w:cs="Arial"/>
          <w:sz w:val="28"/>
          <w:szCs w:val="28"/>
          <w:rtl/>
          <w:lang w:bidi="ar-EG"/>
        </w:rPr>
        <w:t xml:space="preserve">. كثرة استخدام المبيدات المقاومة للنيماتودا ( وليس القضاء عليها ، والحشائش وبالتالى كثرة التكلفة وقلة فرص التصدير نتيجه زيادة استخدام المبيدات </w:t>
      </w:r>
      <w:r w:rsidRPr="00A610BE">
        <w:rPr>
          <w:rFonts w:ascii="Arial" w:hAnsi="Arial" w:cs="Arial" w:hint="cs"/>
          <w:sz w:val="28"/>
          <w:szCs w:val="28"/>
          <w:rtl/>
          <w:lang w:bidi="ar-EG"/>
        </w:rPr>
        <w:t xml:space="preserve">) </w:t>
      </w:r>
      <w:r w:rsidRPr="00A610BE">
        <w:rPr>
          <w:rFonts w:ascii="Arial" w:hAnsi="Arial" w:cs="Arial"/>
          <w:sz w:val="28"/>
          <w:szCs w:val="28"/>
          <w:rtl/>
          <w:lang w:bidi="ar-EG"/>
        </w:rPr>
        <w:t>.</w:t>
      </w:r>
    </w:p>
    <w:p w:rsidR="008C3203" w:rsidRPr="00A610BE"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hint="cs"/>
          <w:sz w:val="28"/>
          <w:szCs w:val="28"/>
          <w:rtl/>
          <w:lang w:bidi="ar-EG"/>
        </w:rPr>
        <w:t>6</w:t>
      </w:r>
      <w:r w:rsidRPr="00A610BE">
        <w:rPr>
          <w:rFonts w:ascii="Arial" w:hAnsi="Arial" w:cs="Arial"/>
          <w:sz w:val="28"/>
          <w:szCs w:val="28"/>
          <w:rtl/>
          <w:lang w:bidi="ar-EG"/>
        </w:rPr>
        <w:t>. كثرة استعمال العمالة لنقاوه الحشائش وبالتالى</w:t>
      </w:r>
      <w:r>
        <w:rPr>
          <w:rFonts w:ascii="Arial" w:hAnsi="Arial" w:cs="Arial"/>
          <w:sz w:val="28"/>
          <w:szCs w:val="28"/>
          <w:rtl/>
          <w:lang w:bidi="ar-EG"/>
        </w:rPr>
        <w:t xml:space="preserve"> زيادة التكاليف وزيادة </w:t>
      </w:r>
      <w:r>
        <w:rPr>
          <w:rFonts w:ascii="Arial" w:hAnsi="Arial" w:cs="Arial" w:hint="cs"/>
          <w:sz w:val="28"/>
          <w:szCs w:val="28"/>
          <w:rtl/>
          <w:lang w:bidi="ar-EG"/>
        </w:rPr>
        <w:t>العبء على المزارع</w:t>
      </w:r>
      <w:r w:rsidRPr="00A610BE">
        <w:rPr>
          <w:rFonts w:ascii="Arial" w:hAnsi="Arial" w:cs="Arial"/>
          <w:sz w:val="28"/>
          <w:szCs w:val="28"/>
          <w:rtl/>
          <w:lang w:bidi="ar-EG"/>
        </w:rPr>
        <w:t xml:space="preserve"> .</w:t>
      </w:r>
    </w:p>
    <w:p w:rsidR="008C3203" w:rsidRDefault="008C3203" w:rsidP="008C3203">
      <w:pPr>
        <w:spacing w:line="336" w:lineRule="auto"/>
        <w:ind w:left="1875" w:hanging="360"/>
        <w:jc w:val="lowKashida"/>
        <w:rPr>
          <w:rFonts w:ascii="Arial" w:hAnsi="Arial" w:cs="Arial"/>
          <w:sz w:val="28"/>
          <w:szCs w:val="28"/>
          <w:rtl/>
          <w:lang w:bidi="ar-EG"/>
        </w:rPr>
      </w:pPr>
      <w:r w:rsidRPr="00A610BE">
        <w:rPr>
          <w:rFonts w:ascii="Arial" w:hAnsi="Arial" w:cs="Arial" w:hint="cs"/>
          <w:sz w:val="28"/>
          <w:szCs w:val="28"/>
          <w:rtl/>
          <w:lang w:bidi="ar-EG"/>
        </w:rPr>
        <w:t>7</w:t>
      </w:r>
      <w:r w:rsidRPr="00A610BE">
        <w:rPr>
          <w:rFonts w:ascii="Arial" w:hAnsi="Arial" w:cs="Arial"/>
          <w:sz w:val="28"/>
          <w:szCs w:val="28"/>
          <w:rtl/>
          <w:lang w:bidi="ar-EG"/>
        </w:rPr>
        <w:t>. كثرة فقدان النباتات نتيجه انتشار الأعفان .</w:t>
      </w:r>
    </w:p>
    <w:p w:rsidR="008C3203" w:rsidRPr="00857D06" w:rsidRDefault="008C3203" w:rsidP="008C3203">
      <w:pPr>
        <w:spacing w:line="336" w:lineRule="auto"/>
        <w:ind w:left="360" w:hanging="360"/>
        <w:jc w:val="lowKashida"/>
        <w:rPr>
          <w:rFonts w:ascii="Arial" w:hAnsi="Arial" w:cs="Arial"/>
          <w:color w:val="4F81BD" w:themeColor="accent1"/>
          <w:sz w:val="28"/>
          <w:szCs w:val="28"/>
          <w:rtl/>
          <w:lang w:bidi="ar-EG"/>
        </w:rPr>
      </w:pPr>
      <w:r w:rsidRPr="00857D06">
        <w:rPr>
          <w:rFonts w:ascii="Arial" w:hAnsi="Arial" w:cs="Arial" w:hint="cs"/>
          <w:b/>
          <w:bCs/>
          <w:i/>
          <w:iCs/>
          <w:color w:val="4F81BD" w:themeColor="accent1"/>
          <w:sz w:val="28"/>
          <w:szCs w:val="28"/>
          <w:u w:val="single"/>
          <w:rtl/>
          <w:lang w:bidi="ar-EG"/>
        </w:rPr>
        <w:lastRenderedPageBreak/>
        <w:t>وسبب حدوث هذه المشكلة هو</w:t>
      </w:r>
      <w:r w:rsidRPr="00857D06">
        <w:rPr>
          <w:rFonts w:ascii="Arial" w:hAnsi="Arial" w:cs="Arial" w:hint="cs"/>
          <w:color w:val="4F81BD" w:themeColor="accent1"/>
          <w:sz w:val="28"/>
          <w:szCs w:val="28"/>
          <w:rtl/>
          <w:lang w:bidi="ar-EG"/>
        </w:rPr>
        <w:t>:</w:t>
      </w:r>
    </w:p>
    <w:p w:rsidR="005B731D" w:rsidRPr="00FB0BD0" w:rsidRDefault="005B731D" w:rsidP="005B731D">
      <w:pPr>
        <w:numPr>
          <w:ilvl w:val="0"/>
          <w:numId w:val="3"/>
        </w:numPr>
        <w:spacing w:after="120" w:line="240" w:lineRule="auto"/>
        <w:jc w:val="lowKashida"/>
        <w:rPr>
          <w:rFonts w:ascii="Arial" w:hAnsi="Arial" w:cs="Arial"/>
          <w:sz w:val="28"/>
          <w:szCs w:val="28"/>
          <w:rtl/>
        </w:rPr>
      </w:pPr>
      <w:r w:rsidRPr="00FB0BD0">
        <w:rPr>
          <w:rFonts w:ascii="Arial" w:hAnsi="Arial" w:cs="Arial" w:hint="cs"/>
          <w:sz w:val="28"/>
          <w:szCs w:val="28"/>
          <w:rtl/>
        </w:rPr>
        <w:t>ضعف الوعي لدى المزارعين بالاخطار الناتجة على الاساليب المستخدمة في التخلص من المخلفات الزراعية على البيئة الزراعية والبيئة  المحيطة .</w:t>
      </w:r>
    </w:p>
    <w:p w:rsidR="005B731D" w:rsidRPr="00FB0BD0" w:rsidRDefault="005B731D" w:rsidP="005B731D">
      <w:pPr>
        <w:numPr>
          <w:ilvl w:val="0"/>
          <w:numId w:val="3"/>
        </w:numPr>
        <w:spacing w:after="120" w:line="240" w:lineRule="auto"/>
        <w:jc w:val="lowKashida"/>
        <w:rPr>
          <w:rFonts w:ascii="Arial" w:hAnsi="Arial" w:cs="Arial"/>
          <w:sz w:val="28"/>
          <w:szCs w:val="28"/>
        </w:rPr>
      </w:pPr>
      <w:r w:rsidRPr="00FB0BD0">
        <w:rPr>
          <w:rFonts w:ascii="Arial" w:hAnsi="Arial" w:cs="Arial" w:hint="cs"/>
          <w:sz w:val="28"/>
          <w:szCs w:val="28"/>
          <w:rtl/>
        </w:rPr>
        <w:t>ندرة انتاج الاسمدة العضوية كبديل للاساليب السابقة للتخلص من المخلفات الزراعية وبديل الاسمدة المكلفة .</w:t>
      </w:r>
    </w:p>
    <w:p w:rsidR="005B731D" w:rsidRDefault="005B731D" w:rsidP="005B731D">
      <w:pPr>
        <w:numPr>
          <w:ilvl w:val="0"/>
          <w:numId w:val="3"/>
        </w:numPr>
        <w:spacing w:after="120" w:line="240" w:lineRule="auto"/>
        <w:jc w:val="lowKashida"/>
        <w:rPr>
          <w:rFonts w:ascii="Arial" w:hAnsi="Arial" w:cs="Arial"/>
          <w:sz w:val="28"/>
          <w:szCs w:val="28"/>
        </w:rPr>
      </w:pPr>
      <w:r w:rsidRPr="00FB0BD0">
        <w:rPr>
          <w:rFonts w:ascii="Arial" w:hAnsi="Arial" w:cs="Arial" w:hint="cs"/>
          <w:sz w:val="28"/>
          <w:szCs w:val="28"/>
          <w:rtl/>
        </w:rPr>
        <w:t>ضعف الوعي و الالمام بالمعلومات اللازمة والاساليب المتبعة في انتاج السماد العضوي لدى المزارعين .</w:t>
      </w:r>
    </w:p>
    <w:p w:rsidR="005B731D" w:rsidRPr="00FB0BD0" w:rsidRDefault="005B731D" w:rsidP="005B731D">
      <w:pPr>
        <w:numPr>
          <w:ilvl w:val="0"/>
          <w:numId w:val="3"/>
        </w:numPr>
        <w:spacing w:after="120" w:line="240" w:lineRule="auto"/>
        <w:jc w:val="lowKashida"/>
        <w:rPr>
          <w:rFonts w:ascii="Arial" w:hAnsi="Arial" w:cs="Arial"/>
          <w:sz w:val="28"/>
          <w:szCs w:val="28"/>
        </w:rPr>
      </w:pPr>
      <w:r>
        <w:rPr>
          <w:rFonts w:ascii="Arial" w:hAnsi="Arial" w:cs="Arial" w:hint="cs"/>
          <w:sz w:val="28"/>
          <w:szCs w:val="28"/>
          <w:rtl/>
        </w:rPr>
        <w:t>كثرة المخلفات الزراعية الناتجة سنويا .</w:t>
      </w:r>
    </w:p>
    <w:p w:rsidR="005B731D" w:rsidRPr="005B731D" w:rsidRDefault="005B731D" w:rsidP="008C3203">
      <w:pPr>
        <w:spacing w:line="336" w:lineRule="auto"/>
        <w:ind w:left="360" w:hanging="360"/>
        <w:jc w:val="lowKashida"/>
        <w:rPr>
          <w:rFonts w:ascii="Arial" w:hAnsi="Arial" w:cs="Arial"/>
          <w:sz w:val="28"/>
          <w:szCs w:val="28"/>
          <w:rtl/>
          <w:lang w:bidi="ar-EG"/>
        </w:rPr>
      </w:pPr>
    </w:p>
    <w:p w:rsidR="008C3203" w:rsidRPr="00857D06" w:rsidRDefault="005B731D" w:rsidP="005B731D">
      <w:pPr>
        <w:pStyle w:val="a3"/>
        <w:ind w:left="0"/>
        <w:rPr>
          <w:color w:val="4F81BD" w:themeColor="accent1"/>
          <w:sz w:val="28"/>
          <w:szCs w:val="28"/>
          <w:rtl/>
          <w:lang w:bidi="ar-EG"/>
        </w:rPr>
      </w:pPr>
      <w:r w:rsidRPr="00857D06">
        <w:rPr>
          <w:rFonts w:hint="cs"/>
          <w:b/>
          <w:bCs/>
          <w:i/>
          <w:iCs/>
          <w:color w:val="4F81BD" w:themeColor="accent1"/>
          <w:sz w:val="28"/>
          <w:szCs w:val="28"/>
          <w:u w:val="single"/>
          <w:rtl/>
          <w:lang w:bidi="ar-EG"/>
        </w:rPr>
        <w:t>ويمكن حل هذه المشكلة عن طريق</w:t>
      </w:r>
      <w:r w:rsidRPr="00857D06">
        <w:rPr>
          <w:rFonts w:hint="cs"/>
          <w:color w:val="4F81BD" w:themeColor="accent1"/>
          <w:sz w:val="28"/>
          <w:szCs w:val="28"/>
          <w:rtl/>
          <w:lang w:bidi="ar-EG"/>
        </w:rPr>
        <w:t xml:space="preserve"> :</w:t>
      </w:r>
    </w:p>
    <w:p w:rsidR="005B731D" w:rsidRDefault="005B731D" w:rsidP="005B731D">
      <w:pPr>
        <w:pStyle w:val="a3"/>
        <w:numPr>
          <w:ilvl w:val="0"/>
          <w:numId w:val="4"/>
        </w:numPr>
        <w:ind w:left="1364"/>
        <w:rPr>
          <w:sz w:val="28"/>
          <w:szCs w:val="28"/>
          <w:lang w:bidi="ar-EG"/>
        </w:rPr>
      </w:pPr>
      <w:r>
        <w:rPr>
          <w:rFonts w:hint="cs"/>
          <w:sz w:val="28"/>
          <w:szCs w:val="28"/>
          <w:rtl/>
          <w:lang w:bidi="ar-EG"/>
        </w:rPr>
        <w:t xml:space="preserve">توعية المزارعين للأضرار الناجمة عن الطرق التى يستخدمونها فى التخلص من المخلفات الزراعية </w:t>
      </w:r>
    </w:p>
    <w:p w:rsidR="00A501BB" w:rsidRDefault="005B731D" w:rsidP="005B731D">
      <w:pPr>
        <w:pStyle w:val="a3"/>
        <w:numPr>
          <w:ilvl w:val="0"/>
          <w:numId w:val="4"/>
        </w:numPr>
        <w:ind w:left="1364"/>
        <w:rPr>
          <w:sz w:val="28"/>
          <w:szCs w:val="28"/>
          <w:lang w:bidi="ar-EG"/>
        </w:rPr>
      </w:pPr>
      <w:r>
        <w:rPr>
          <w:rFonts w:hint="cs"/>
          <w:sz w:val="28"/>
          <w:szCs w:val="28"/>
          <w:rtl/>
        </w:rPr>
        <w:t xml:space="preserve">الاستفادة من المخلفات الزراعية عن طريق تدويرها لإنتاج ما </w:t>
      </w:r>
      <w:r w:rsidRPr="005B731D">
        <w:rPr>
          <w:rFonts w:hint="cs"/>
          <w:b/>
          <w:bCs/>
          <w:i/>
          <w:iCs/>
          <w:sz w:val="28"/>
          <w:szCs w:val="28"/>
          <w:u w:val="single"/>
          <w:rtl/>
        </w:rPr>
        <w:t>يلي</w:t>
      </w:r>
      <w:r>
        <w:rPr>
          <w:rFonts w:hint="cs"/>
          <w:sz w:val="28"/>
          <w:szCs w:val="28"/>
          <w:rtl/>
        </w:rPr>
        <w:t xml:space="preserve"> :</w:t>
      </w:r>
    </w:p>
    <w:p w:rsidR="00A02BFD" w:rsidRPr="005B731D" w:rsidRDefault="00A02BFD" w:rsidP="00A02BFD">
      <w:pPr>
        <w:pStyle w:val="a3"/>
        <w:ind w:left="1364"/>
        <w:rPr>
          <w:sz w:val="28"/>
          <w:szCs w:val="28"/>
          <w:lang w:bidi="ar-EG"/>
        </w:rPr>
      </w:pPr>
    </w:p>
    <w:p w:rsidR="00A501BB" w:rsidRPr="005B731D" w:rsidRDefault="005B731D" w:rsidP="005B731D">
      <w:pPr>
        <w:pStyle w:val="a3"/>
        <w:ind w:left="2160"/>
        <w:rPr>
          <w:sz w:val="28"/>
          <w:szCs w:val="28"/>
          <w:rtl/>
          <w:lang w:bidi="ar-EG"/>
        </w:rPr>
      </w:pPr>
      <w:r>
        <w:rPr>
          <w:rFonts w:hint="cs"/>
          <w:sz w:val="28"/>
          <w:szCs w:val="28"/>
          <w:rtl/>
        </w:rPr>
        <w:t>1</w:t>
      </w:r>
      <w:r>
        <w:rPr>
          <w:sz w:val="28"/>
          <w:szCs w:val="28"/>
          <w:rtl/>
        </w:rPr>
        <w:t>– إنتاج علف للحيوان والدواج</w:t>
      </w:r>
      <w:r>
        <w:rPr>
          <w:rFonts w:hint="cs"/>
          <w:sz w:val="28"/>
          <w:szCs w:val="28"/>
          <w:rtl/>
        </w:rPr>
        <w:t>ن</w:t>
      </w:r>
      <w:r w:rsidR="00A02BFD">
        <w:rPr>
          <w:rFonts w:hint="cs"/>
          <w:sz w:val="28"/>
          <w:szCs w:val="28"/>
          <w:rtl/>
          <w:lang w:bidi="ar-EG"/>
        </w:rPr>
        <w:t>.</w:t>
      </w:r>
    </w:p>
    <w:p w:rsidR="00A501BB" w:rsidRPr="005B731D" w:rsidRDefault="005B731D" w:rsidP="005B731D">
      <w:pPr>
        <w:pStyle w:val="a3"/>
        <w:ind w:left="2160"/>
        <w:rPr>
          <w:sz w:val="28"/>
          <w:szCs w:val="28"/>
          <w:rtl/>
          <w:lang w:bidi="ar-EG"/>
        </w:rPr>
      </w:pPr>
      <w:r>
        <w:rPr>
          <w:rFonts w:hint="cs"/>
          <w:sz w:val="28"/>
          <w:szCs w:val="28"/>
          <w:rtl/>
        </w:rPr>
        <w:t>2</w:t>
      </w:r>
      <w:r w:rsidRPr="005B731D">
        <w:rPr>
          <w:sz w:val="28"/>
          <w:szCs w:val="28"/>
          <w:rtl/>
        </w:rPr>
        <w:t xml:space="preserve"> </w:t>
      </w:r>
      <w:r>
        <w:rPr>
          <w:rFonts w:hint="cs"/>
          <w:sz w:val="28"/>
          <w:szCs w:val="28"/>
          <w:rtl/>
        </w:rPr>
        <w:t>--</w:t>
      </w:r>
      <w:r>
        <w:rPr>
          <w:sz w:val="28"/>
          <w:szCs w:val="28"/>
          <w:rtl/>
        </w:rPr>
        <w:t xml:space="preserve"> إنتاج البروتين الميكروب</w:t>
      </w:r>
      <w:r>
        <w:rPr>
          <w:rFonts w:hint="cs"/>
          <w:sz w:val="28"/>
          <w:szCs w:val="28"/>
          <w:rtl/>
        </w:rPr>
        <w:t xml:space="preserve">ى </w:t>
      </w:r>
      <w:r w:rsidR="00A02BFD">
        <w:rPr>
          <w:rFonts w:hint="cs"/>
          <w:sz w:val="28"/>
          <w:szCs w:val="28"/>
          <w:rtl/>
          <w:lang w:bidi="ar-EG"/>
        </w:rPr>
        <w:t>.</w:t>
      </w:r>
    </w:p>
    <w:p w:rsidR="00A501BB" w:rsidRPr="005B731D" w:rsidRDefault="005B731D" w:rsidP="005B731D">
      <w:pPr>
        <w:pStyle w:val="a3"/>
        <w:ind w:left="2160"/>
        <w:rPr>
          <w:sz w:val="28"/>
          <w:szCs w:val="28"/>
          <w:rtl/>
          <w:lang w:bidi="ar-EG"/>
        </w:rPr>
      </w:pPr>
      <w:r>
        <w:rPr>
          <w:rFonts w:hint="cs"/>
          <w:sz w:val="28"/>
          <w:szCs w:val="28"/>
          <w:rtl/>
        </w:rPr>
        <w:t>3</w:t>
      </w:r>
      <w:r w:rsidRPr="005B731D">
        <w:rPr>
          <w:sz w:val="28"/>
          <w:szCs w:val="28"/>
          <w:rtl/>
        </w:rPr>
        <w:t>– إنتاج الوقود</w:t>
      </w:r>
      <w:r w:rsidR="00A02BFD">
        <w:rPr>
          <w:rFonts w:hint="cs"/>
          <w:sz w:val="28"/>
          <w:szCs w:val="28"/>
          <w:rtl/>
          <w:lang w:bidi="ar-EG"/>
        </w:rPr>
        <w:t>.</w:t>
      </w:r>
    </w:p>
    <w:p w:rsidR="00A501BB" w:rsidRPr="005B731D" w:rsidRDefault="005B731D" w:rsidP="005B731D">
      <w:pPr>
        <w:pStyle w:val="a3"/>
        <w:ind w:left="2160"/>
        <w:rPr>
          <w:sz w:val="28"/>
          <w:szCs w:val="28"/>
          <w:rtl/>
          <w:lang w:bidi="ar-EG"/>
        </w:rPr>
      </w:pPr>
      <w:r>
        <w:rPr>
          <w:rFonts w:hint="cs"/>
          <w:sz w:val="28"/>
          <w:szCs w:val="28"/>
          <w:rtl/>
        </w:rPr>
        <w:t>4</w:t>
      </w:r>
      <w:r w:rsidRPr="005B731D">
        <w:rPr>
          <w:sz w:val="28"/>
          <w:szCs w:val="28"/>
          <w:rtl/>
        </w:rPr>
        <w:t xml:space="preserve">– إنتاج السماد العضوى </w:t>
      </w:r>
      <w:r>
        <w:rPr>
          <w:rFonts w:hint="cs"/>
          <w:sz w:val="28"/>
          <w:szCs w:val="28"/>
          <w:rtl/>
        </w:rPr>
        <w:t>(ال</w:t>
      </w:r>
      <w:r w:rsidRPr="005B731D">
        <w:rPr>
          <w:sz w:val="28"/>
          <w:szCs w:val="28"/>
          <w:rtl/>
        </w:rPr>
        <w:t>كمبوست</w:t>
      </w:r>
      <w:r>
        <w:rPr>
          <w:rFonts w:hint="cs"/>
          <w:sz w:val="28"/>
          <w:szCs w:val="28"/>
          <w:rtl/>
        </w:rPr>
        <w:t>)</w:t>
      </w:r>
      <w:r w:rsidRPr="005B731D">
        <w:rPr>
          <w:sz w:val="28"/>
          <w:szCs w:val="28"/>
          <w:rtl/>
        </w:rPr>
        <w:t xml:space="preserve"> </w:t>
      </w:r>
      <w:r w:rsidR="00A02BFD">
        <w:rPr>
          <w:rFonts w:hint="cs"/>
          <w:sz w:val="28"/>
          <w:szCs w:val="28"/>
          <w:rtl/>
          <w:lang w:bidi="ar-EG"/>
        </w:rPr>
        <w:t>.</w:t>
      </w:r>
    </w:p>
    <w:p w:rsidR="00A501BB" w:rsidRDefault="005B731D" w:rsidP="005B731D">
      <w:pPr>
        <w:pStyle w:val="a3"/>
        <w:ind w:left="2160"/>
        <w:rPr>
          <w:sz w:val="28"/>
          <w:szCs w:val="28"/>
          <w:rtl/>
          <w:lang w:bidi="ar-EG"/>
        </w:rPr>
      </w:pPr>
      <w:r>
        <w:rPr>
          <w:rFonts w:hint="cs"/>
          <w:sz w:val="28"/>
          <w:szCs w:val="28"/>
          <w:rtl/>
          <w:lang w:bidi="ar-EG"/>
        </w:rPr>
        <w:t>5</w:t>
      </w:r>
      <w:r w:rsidRPr="005B731D">
        <w:rPr>
          <w:sz w:val="28"/>
          <w:szCs w:val="28"/>
          <w:rtl/>
        </w:rPr>
        <w:t xml:space="preserve"> – تصنيع لب الورق والورق</w:t>
      </w:r>
      <w:r w:rsidR="00A02BFD">
        <w:rPr>
          <w:sz w:val="28"/>
          <w:szCs w:val="28"/>
          <w:lang w:bidi="ar-EG"/>
        </w:rPr>
        <w:t>.</w:t>
      </w:r>
      <w:r w:rsidRPr="005B731D">
        <w:rPr>
          <w:sz w:val="28"/>
          <w:szCs w:val="28"/>
          <w:lang w:bidi="ar-EG"/>
        </w:rPr>
        <w:t xml:space="preserve"> </w:t>
      </w:r>
    </w:p>
    <w:p w:rsidR="005B731D" w:rsidRDefault="005B731D" w:rsidP="005B731D">
      <w:pPr>
        <w:pStyle w:val="a3"/>
        <w:ind w:left="2160"/>
        <w:rPr>
          <w:sz w:val="28"/>
          <w:szCs w:val="28"/>
          <w:rtl/>
          <w:lang w:bidi="ar-EG"/>
        </w:rPr>
      </w:pPr>
      <w:r>
        <w:rPr>
          <w:rFonts w:hint="cs"/>
          <w:sz w:val="28"/>
          <w:szCs w:val="28"/>
          <w:rtl/>
          <w:lang w:bidi="ar-EG"/>
        </w:rPr>
        <w:t xml:space="preserve">6 </w:t>
      </w:r>
      <w:r>
        <w:rPr>
          <w:sz w:val="28"/>
          <w:szCs w:val="28"/>
          <w:rtl/>
          <w:lang w:bidi="ar-EG"/>
        </w:rPr>
        <w:t>–</w:t>
      </w:r>
      <w:r>
        <w:rPr>
          <w:rFonts w:hint="cs"/>
          <w:sz w:val="28"/>
          <w:szCs w:val="28"/>
          <w:rtl/>
          <w:lang w:bidi="ar-EG"/>
        </w:rPr>
        <w:t>إنتاج السيلاج</w:t>
      </w:r>
      <w:r w:rsidR="00A02BFD">
        <w:rPr>
          <w:rFonts w:hint="cs"/>
          <w:sz w:val="28"/>
          <w:szCs w:val="28"/>
          <w:rtl/>
          <w:lang w:bidi="ar-EG"/>
        </w:rPr>
        <w:t>.</w:t>
      </w:r>
    </w:p>
    <w:p w:rsidR="00A02BFD" w:rsidRDefault="00A02BFD" w:rsidP="005B731D">
      <w:pPr>
        <w:pStyle w:val="a3"/>
        <w:ind w:left="2160"/>
        <w:rPr>
          <w:sz w:val="28"/>
          <w:szCs w:val="28"/>
          <w:rtl/>
          <w:lang w:bidi="ar-EG"/>
        </w:rPr>
      </w:pPr>
    </w:p>
    <w:p w:rsidR="00A02BFD" w:rsidRPr="00A02BFD" w:rsidRDefault="00A02BFD" w:rsidP="00A02BFD">
      <w:pPr>
        <w:pStyle w:val="a3"/>
        <w:numPr>
          <w:ilvl w:val="0"/>
          <w:numId w:val="1"/>
        </w:numPr>
        <w:rPr>
          <w:b/>
          <w:bCs/>
          <w:i/>
          <w:iCs/>
          <w:sz w:val="40"/>
          <w:szCs w:val="40"/>
          <w:u w:val="single"/>
          <w:rtl/>
          <w:lang w:bidi="ar-EG"/>
        </w:rPr>
      </w:pPr>
      <w:r>
        <w:rPr>
          <w:rFonts w:hint="cs"/>
          <w:b/>
          <w:bCs/>
          <w:i/>
          <w:iCs/>
          <w:sz w:val="40"/>
          <w:szCs w:val="40"/>
          <w:u w:val="single"/>
          <w:rtl/>
          <w:lang w:bidi="ar-EG"/>
        </w:rPr>
        <w:t xml:space="preserve"> </w:t>
      </w:r>
      <w:r w:rsidRPr="00A02BFD">
        <w:rPr>
          <w:rFonts w:hint="cs"/>
          <w:b/>
          <w:bCs/>
          <w:i/>
          <w:iCs/>
          <w:sz w:val="40"/>
          <w:szCs w:val="40"/>
          <w:u w:val="single"/>
          <w:rtl/>
          <w:lang w:bidi="ar-EG"/>
        </w:rPr>
        <w:t>ثانيآ</w:t>
      </w:r>
      <w:r w:rsidR="000D4CA5">
        <w:rPr>
          <w:rFonts w:hint="cs"/>
          <w:b/>
          <w:bCs/>
          <w:i/>
          <w:iCs/>
          <w:sz w:val="40"/>
          <w:szCs w:val="40"/>
          <w:u w:val="single"/>
          <w:rtl/>
          <w:lang w:bidi="ar-EG"/>
        </w:rPr>
        <w:t>/</w:t>
      </w:r>
      <w:r w:rsidRPr="00A02BFD">
        <w:rPr>
          <w:rFonts w:hint="cs"/>
          <w:b/>
          <w:bCs/>
          <w:i/>
          <w:iCs/>
          <w:sz w:val="40"/>
          <w:szCs w:val="40"/>
          <w:u w:val="single"/>
          <w:rtl/>
          <w:lang w:bidi="ar-EG"/>
        </w:rPr>
        <w:t xml:space="preserve"> السماد العضوى (الكمبوست)</w:t>
      </w:r>
    </w:p>
    <w:p w:rsidR="005B731D" w:rsidRDefault="00A02BFD" w:rsidP="00A02BFD">
      <w:pPr>
        <w:pStyle w:val="a3"/>
        <w:ind w:left="0"/>
        <w:rPr>
          <w:sz w:val="32"/>
          <w:szCs w:val="32"/>
          <w:rtl/>
          <w:lang w:bidi="ar-EG"/>
        </w:rPr>
      </w:pPr>
      <w:r>
        <w:rPr>
          <w:rFonts w:hint="cs"/>
          <w:sz w:val="32"/>
          <w:szCs w:val="32"/>
          <w:rtl/>
          <w:lang w:bidi="ar-EG"/>
        </w:rPr>
        <w:t xml:space="preserve">يعتبر مشروع إنتاج السماد العضوي (الكمبوست) هو من أفضل مشاريع تدوير المخلفات الزراعية على الاطلاق لذلك يجب معرفة </w:t>
      </w:r>
      <w:r w:rsidRPr="00A02BFD">
        <w:rPr>
          <w:rFonts w:hint="cs"/>
          <w:b/>
          <w:bCs/>
          <w:i/>
          <w:iCs/>
          <w:sz w:val="32"/>
          <w:szCs w:val="32"/>
          <w:u w:val="single"/>
          <w:rtl/>
          <w:lang w:bidi="ar-EG"/>
        </w:rPr>
        <w:t>الآتي</w:t>
      </w:r>
      <w:r>
        <w:rPr>
          <w:rFonts w:hint="cs"/>
          <w:sz w:val="32"/>
          <w:szCs w:val="32"/>
          <w:rtl/>
          <w:lang w:bidi="ar-EG"/>
        </w:rPr>
        <w:t xml:space="preserve"> :</w:t>
      </w:r>
    </w:p>
    <w:p w:rsidR="00A02BFD" w:rsidRDefault="00A02BFD" w:rsidP="00A02BFD">
      <w:pPr>
        <w:pStyle w:val="a3"/>
        <w:ind w:left="0"/>
        <w:rPr>
          <w:sz w:val="32"/>
          <w:szCs w:val="32"/>
          <w:rtl/>
          <w:lang w:bidi="ar-EG"/>
        </w:rPr>
      </w:pPr>
    </w:p>
    <w:p w:rsidR="00857D06" w:rsidRPr="00857D06" w:rsidRDefault="00857D06" w:rsidP="007D0E55">
      <w:pPr>
        <w:spacing w:before="75" w:after="75" w:line="240" w:lineRule="auto"/>
        <w:ind w:left="720"/>
        <w:outlineLvl w:val="2"/>
        <w:rPr>
          <w:rFonts w:ascii="Tahoma" w:eastAsia="Times New Roman" w:hAnsi="Tahoma" w:cs="Simplified Arabic"/>
          <w:b/>
          <w:bCs/>
          <w:i/>
          <w:iCs/>
          <w:color w:val="4466AA"/>
          <w:sz w:val="28"/>
          <w:szCs w:val="28"/>
          <w:u w:val="single"/>
        </w:rPr>
      </w:pPr>
      <w:r w:rsidRPr="00857D06">
        <w:rPr>
          <w:rFonts w:ascii="Tahoma" w:eastAsia="Times New Roman" w:hAnsi="Tahoma" w:cs="Simplified Arabic" w:hint="cs"/>
          <w:b/>
          <w:bCs/>
          <w:i/>
          <w:iCs/>
          <w:color w:val="4466AA"/>
          <w:sz w:val="28"/>
          <w:szCs w:val="28"/>
          <w:u w:val="single"/>
          <w:rtl/>
        </w:rPr>
        <w:t>إنتاج السماد العضوي</w:t>
      </w:r>
      <w:r w:rsidRPr="00857D06">
        <w:rPr>
          <w:rFonts w:ascii="Tahoma" w:eastAsia="Times New Roman" w:hAnsi="Tahoma" w:cs="Simplified Arabic" w:hint="cs"/>
          <w:b/>
          <w:bCs/>
          <w:i/>
          <w:iCs/>
          <w:color w:val="4466AA"/>
          <w:sz w:val="28"/>
          <w:szCs w:val="28"/>
          <w:u w:val="single"/>
        </w:rPr>
        <w:t xml:space="preserve"> (Compost):</w:t>
      </w:r>
    </w:p>
    <w:p w:rsidR="00857D06" w:rsidRDefault="00857D06" w:rsidP="00857D06">
      <w:pPr>
        <w:spacing w:before="100" w:beforeAutospacing="1" w:after="100" w:afterAutospacing="1" w:line="240" w:lineRule="auto"/>
        <w:rPr>
          <w:rFonts w:ascii="Tahoma" w:eastAsia="Times New Roman" w:hAnsi="Tahoma" w:cs="Tahoma"/>
          <w:color w:val="000000"/>
          <w:sz w:val="28"/>
          <w:szCs w:val="28"/>
          <w:rtl/>
        </w:rPr>
      </w:pPr>
      <w:r w:rsidRPr="00857D06">
        <w:rPr>
          <w:rFonts w:ascii="Tahoma" w:eastAsia="Times New Roman" w:hAnsi="Tahoma" w:cs="Tahoma"/>
          <w:color w:val="000000"/>
          <w:sz w:val="28"/>
          <w:szCs w:val="28"/>
          <w:rtl/>
        </w:rPr>
        <w:t>وه</w:t>
      </w:r>
      <w:r>
        <w:rPr>
          <w:rFonts w:ascii="Tahoma" w:eastAsia="Times New Roman" w:hAnsi="Tahoma" w:cs="Tahoma" w:hint="cs"/>
          <w:color w:val="000000"/>
          <w:sz w:val="28"/>
          <w:szCs w:val="28"/>
          <w:rtl/>
        </w:rPr>
        <w:t>و</w:t>
      </w:r>
      <w:r w:rsidRPr="00857D06">
        <w:rPr>
          <w:rFonts w:ascii="Tahoma" w:eastAsia="Times New Roman" w:hAnsi="Tahoma" w:cs="Tahoma"/>
          <w:color w:val="000000"/>
          <w:sz w:val="28"/>
          <w:szCs w:val="28"/>
          <w:rtl/>
        </w:rPr>
        <w:t xml:space="preserve"> عبارة عن تخمير المخلفات الزراعية وتحويلها إلى سماد عضوي صناعي، وذلك يتم</w:t>
      </w:r>
      <w:r w:rsidRPr="00857D06">
        <w:rPr>
          <w:rFonts w:ascii="Tahoma" w:eastAsia="Times New Roman" w:hAnsi="Tahoma" w:cs="Tahoma"/>
          <w:color w:val="000000"/>
          <w:sz w:val="28"/>
          <w:szCs w:val="28"/>
        </w:rPr>
        <w:t xml:space="preserve"> </w:t>
      </w:r>
      <w:r w:rsidRPr="00857D06">
        <w:rPr>
          <w:rFonts w:ascii="Tahoma" w:eastAsia="Times New Roman" w:hAnsi="Tahoma" w:cs="Tahoma"/>
          <w:color w:val="000000"/>
          <w:sz w:val="28"/>
          <w:szCs w:val="28"/>
          <w:rtl/>
        </w:rPr>
        <w:t>عن طريق تكسير وتقطيع المخلفات النباتية، بواسطة آلات الدراس، لزيادة السطح النوعي</w:t>
      </w:r>
      <w:r w:rsidRPr="00857D06">
        <w:rPr>
          <w:rFonts w:ascii="Tahoma" w:eastAsia="Times New Roman" w:hAnsi="Tahoma" w:cs="Tahoma"/>
          <w:color w:val="000000"/>
          <w:sz w:val="28"/>
          <w:szCs w:val="28"/>
        </w:rPr>
        <w:t xml:space="preserve"> </w:t>
      </w:r>
      <w:r w:rsidRPr="00857D06">
        <w:rPr>
          <w:rFonts w:ascii="Tahoma" w:eastAsia="Times New Roman" w:hAnsi="Tahoma" w:cs="Tahoma"/>
          <w:color w:val="000000"/>
          <w:sz w:val="28"/>
          <w:szCs w:val="28"/>
          <w:rtl/>
        </w:rPr>
        <w:t>المعرض للتحلل، وتنحصر أسس التخمير الهوائي في رفع نسبة الرطوبة هذه المخلفات، مع</w:t>
      </w:r>
      <w:r w:rsidRPr="00857D06">
        <w:rPr>
          <w:rFonts w:ascii="Tahoma" w:eastAsia="Times New Roman" w:hAnsi="Tahoma" w:cs="Tahoma"/>
          <w:color w:val="000000"/>
          <w:sz w:val="28"/>
          <w:szCs w:val="28"/>
        </w:rPr>
        <w:t xml:space="preserve"> </w:t>
      </w:r>
      <w:r w:rsidRPr="00857D06">
        <w:rPr>
          <w:rFonts w:ascii="Tahoma" w:eastAsia="Times New Roman" w:hAnsi="Tahoma" w:cs="Tahoma"/>
          <w:color w:val="000000"/>
          <w:sz w:val="28"/>
          <w:szCs w:val="28"/>
          <w:rtl/>
        </w:rPr>
        <w:t>توفر عناصر النيتروجين، والفوسفور، والبوتاسيوم، الضرورية لتنشيط الكائنات الدقيقة</w:t>
      </w:r>
      <w:r w:rsidRPr="00857D06">
        <w:rPr>
          <w:rFonts w:ascii="Tahoma" w:eastAsia="Times New Roman" w:hAnsi="Tahoma" w:cs="Tahoma"/>
          <w:color w:val="000000"/>
          <w:sz w:val="28"/>
          <w:szCs w:val="28"/>
        </w:rPr>
        <w:t xml:space="preserve"> </w:t>
      </w:r>
      <w:r w:rsidRPr="00857D06">
        <w:rPr>
          <w:rFonts w:ascii="Tahoma" w:eastAsia="Times New Roman" w:hAnsi="Tahoma" w:cs="Tahoma"/>
          <w:color w:val="000000"/>
          <w:sz w:val="28"/>
          <w:szCs w:val="28"/>
          <w:rtl/>
        </w:rPr>
        <w:t>بعملية التخمير، كما يمكن إنتاج السماد العضوي تحت الظروف اللاهوائية باستخدام</w:t>
      </w:r>
      <w:r w:rsidRPr="00857D06">
        <w:rPr>
          <w:rFonts w:ascii="Tahoma" w:eastAsia="Times New Roman" w:hAnsi="Tahoma" w:cs="Tahoma"/>
          <w:color w:val="000000"/>
          <w:sz w:val="28"/>
          <w:szCs w:val="28"/>
        </w:rPr>
        <w:t xml:space="preserve"> </w:t>
      </w:r>
      <w:r w:rsidRPr="00857D06">
        <w:rPr>
          <w:rFonts w:ascii="Tahoma" w:eastAsia="Times New Roman" w:hAnsi="Tahoma" w:cs="Tahoma"/>
          <w:color w:val="000000"/>
          <w:sz w:val="28"/>
          <w:szCs w:val="28"/>
          <w:rtl/>
        </w:rPr>
        <w:t>اللقاح الميكروبي</w:t>
      </w:r>
      <w:r w:rsidRPr="00857D06">
        <w:rPr>
          <w:rFonts w:ascii="Tahoma" w:eastAsia="Times New Roman" w:hAnsi="Tahoma" w:cs="Tahoma"/>
          <w:color w:val="000000"/>
          <w:sz w:val="28"/>
          <w:szCs w:val="28"/>
        </w:rPr>
        <w:t xml:space="preserve"> </w:t>
      </w:r>
      <w:r>
        <w:rPr>
          <w:rFonts w:ascii="Tahoma" w:eastAsia="Times New Roman" w:hAnsi="Tahoma" w:cs="Tahoma" w:hint="cs"/>
          <w:color w:val="000000"/>
          <w:sz w:val="28"/>
          <w:szCs w:val="28"/>
          <w:rtl/>
        </w:rPr>
        <w:t>.</w:t>
      </w:r>
    </w:p>
    <w:p w:rsidR="00857D06" w:rsidRPr="00857D06" w:rsidRDefault="00857D06" w:rsidP="00857D06">
      <w:pPr>
        <w:spacing w:before="100" w:beforeAutospacing="1" w:after="100" w:afterAutospacing="1" w:line="240" w:lineRule="auto"/>
        <w:rPr>
          <w:rFonts w:ascii="Tahoma" w:eastAsia="Times New Roman" w:hAnsi="Tahoma" w:cs="Tahoma"/>
          <w:color w:val="000000"/>
          <w:sz w:val="28"/>
          <w:szCs w:val="28"/>
        </w:rPr>
      </w:pPr>
    </w:p>
    <w:p w:rsidR="00857D06" w:rsidRPr="00857D06" w:rsidRDefault="00857D06" w:rsidP="007D0E55">
      <w:pPr>
        <w:rPr>
          <w:rFonts w:ascii="Tahoma" w:hAnsi="Tahoma" w:cs="Tahoma"/>
          <w:b/>
          <w:bCs/>
          <w:i/>
          <w:iCs/>
          <w:color w:val="4F81BD" w:themeColor="accent1"/>
          <w:sz w:val="28"/>
          <w:szCs w:val="28"/>
          <w:u w:val="single"/>
        </w:rPr>
      </w:pPr>
      <w:r w:rsidRPr="00857D06">
        <w:rPr>
          <w:rFonts w:ascii="Tahoma" w:hAnsi="Tahoma" w:cs="Tahoma"/>
          <w:b/>
          <w:bCs/>
          <w:i/>
          <w:iCs/>
          <w:color w:val="4F81BD" w:themeColor="accent1"/>
          <w:sz w:val="28"/>
          <w:szCs w:val="28"/>
          <w:u w:val="single"/>
          <w:rtl/>
        </w:rPr>
        <w:t>خطوات عمل الكم</w:t>
      </w:r>
      <w:r w:rsidRPr="00857D06">
        <w:rPr>
          <w:rFonts w:ascii="Tahoma" w:hAnsi="Tahoma" w:cs="Tahoma" w:hint="cs"/>
          <w:b/>
          <w:bCs/>
          <w:i/>
          <w:iCs/>
          <w:color w:val="4F81BD" w:themeColor="accent1"/>
          <w:sz w:val="28"/>
          <w:szCs w:val="28"/>
          <w:u w:val="single"/>
          <w:rtl/>
        </w:rPr>
        <w:t>ب</w:t>
      </w:r>
      <w:r w:rsidRPr="00857D06">
        <w:rPr>
          <w:rFonts w:ascii="Tahoma" w:hAnsi="Tahoma" w:cs="Tahoma"/>
          <w:b/>
          <w:bCs/>
          <w:i/>
          <w:iCs/>
          <w:color w:val="4F81BD" w:themeColor="accent1"/>
          <w:sz w:val="28"/>
          <w:szCs w:val="28"/>
          <w:u w:val="single"/>
          <w:rtl/>
        </w:rPr>
        <w:t>وست</w:t>
      </w:r>
      <w:r w:rsidRPr="00857D06">
        <w:rPr>
          <w:rFonts w:ascii="Tahoma" w:hAnsi="Tahoma" w:cs="Tahoma"/>
          <w:b/>
          <w:bCs/>
          <w:i/>
          <w:iCs/>
          <w:color w:val="4F81BD" w:themeColor="accent1"/>
          <w:sz w:val="28"/>
          <w:szCs w:val="28"/>
          <w:u w:val="single"/>
        </w:rPr>
        <w:t xml:space="preserve"> </w:t>
      </w:r>
    </w:p>
    <w:p w:rsidR="00857D06" w:rsidRPr="00857D06" w:rsidRDefault="00857D06" w:rsidP="00121E18">
      <w:pPr>
        <w:ind w:left="720"/>
        <w:rPr>
          <w:rFonts w:ascii="Tahoma" w:hAnsi="Tahoma" w:cs="Tahoma"/>
          <w:color w:val="000000"/>
          <w:sz w:val="28"/>
          <w:szCs w:val="28"/>
          <w:rtl/>
        </w:rPr>
      </w:pPr>
      <w:r>
        <w:rPr>
          <w:rFonts w:ascii="Tahoma" w:hAnsi="Tahoma" w:cs="Tahoma"/>
          <w:color w:val="000000"/>
          <w:sz w:val="20"/>
          <w:szCs w:val="20"/>
        </w:rPr>
        <w:t xml:space="preserve">- </w:t>
      </w:r>
      <w:r w:rsidRPr="00857D06">
        <w:rPr>
          <w:rFonts w:ascii="Tahoma" w:hAnsi="Tahoma" w:cs="Tahoma"/>
          <w:color w:val="000000"/>
          <w:sz w:val="28"/>
          <w:szCs w:val="28"/>
        </w:rPr>
        <w:t>1</w:t>
      </w:r>
      <w:r w:rsidRPr="00857D06">
        <w:rPr>
          <w:rFonts w:ascii="Tahoma" w:hAnsi="Tahoma" w:cs="Tahoma"/>
          <w:color w:val="000000"/>
          <w:sz w:val="28"/>
          <w:szCs w:val="28"/>
          <w:rtl/>
        </w:rPr>
        <w:t xml:space="preserve">يتم اختيار المكان المخصصة للكومة على </w:t>
      </w:r>
      <w:r w:rsidRPr="00857D06">
        <w:rPr>
          <w:rFonts w:ascii="Tahoma" w:hAnsi="Tahoma" w:cs="Tahoma" w:hint="cs"/>
          <w:color w:val="000000"/>
          <w:sz w:val="28"/>
          <w:szCs w:val="28"/>
          <w:rtl/>
        </w:rPr>
        <w:t>أساس</w:t>
      </w:r>
      <w:r w:rsidRPr="00857D06">
        <w:rPr>
          <w:rFonts w:ascii="Tahoma" w:hAnsi="Tahoma" w:cs="Tahoma"/>
          <w:color w:val="000000"/>
          <w:sz w:val="28"/>
          <w:szCs w:val="28"/>
          <w:rtl/>
        </w:rPr>
        <w:t xml:space="preserve"> </w:t>
      </w:r>
      <w:r w:rsidRPr="00857D06">
        <w:rPr>
          <w:rFonts w:ascii="Tahoma" w:hAnsi="Tahoma" w:cs="Tahoma" w:hint="cs"/>
          <w:color w:val="000000"/>
          <w:sz w:val="28"/>
          <w:szCs w:val="28"/>
          <w:rtl/>
        </w:rPr>
        <w:t>إن</w:t>
      </w:r>
      <w:r w:rsidRPr="00857D06">
        <w:rPr>
          <w:rFonts w:ascii="Tahoma" w:hAnsi="Tahoma" w:cs="Tahoma"/>
          <w:color w:val="000000"/>
          <w:sz w:val="28"/>
          <w:szCs w:val="28"/>
          <w:rtl/>
        </w:rPr>
        <w:t xml:space="preserve"> الطن يشغل</w:t>
      </w:r>
      <w:r w:rsidRPr="00857D06">
        <w:rPr>
          <w:rFonts w:ascii="Tahoma" w:hAnsi="Tahoma" w:cs="Tahoma"/>
          <w:color w:val="000000"/>
          <w:sz w:val="28"/>
          <w:szCs w:val="28"/>
        </w:rPr>
        <w:t xml:space="preserve"> </w:t>
      </w:r>
      <w:r w:rsidRPr="00857D06">
        <w:rPr>
          <w:rFonts w:ascii="Tahoma" w:hAnsi="Tahoma" w:cs="Tahoma" w:hint="cs"/>
          <w:color w:val="000000"/>
          <w:sz w:val="28"/>
          <w:szCs w:val="28"/>
          <w:rtl/>
        </w:rPr>
        <w:t>حوالي</w:t>
      </w:r>
      <w:r w:rsidRPr="00857D06">
        <w:rPr>
          <w:rFonts w:ascii="Tahoma" w:hAnsi="Tahoma" w:cs="Tahoma"/>
          <w:color w:val="000000"/>
          <w:sz w:val="28"/>
          <w:szCs w:val="28"/>
          <w:rtl/>
        </w:rPr>
        <w:t xml:space="preserve"> 2*3م وذلك من قرب مصدر مياة </w:t>
      </w:r>
      <w:r w:rsidRPr="00857D06">
        <w:rPr>
          <w:rFonts w:ascii="Tahoma" w:hAnsi="Tahoma" w:cs="Tahoma" w:hint="cs"/>
          <w:color w:val="000000"/>
          <w:sz w:val="28"/>
          <w:szCs w:val="28"/>
          <w:rtl/>
        </w:rPr>
        <w:t>الري</w:t>
      </w:r>
      <w:r w:rsidRPr="00857D06">
        <w:rPr>
          <w:rFonts w:ascii="Tahoma" w:hAnsi="Tahoma" w:cs="Tahoma"/>
          <w:color w:val="000000"/>
          <w:sz w:val="28"/>
          <w:szCs w:val="28"/>
          <w:rtl/>
        </w:rPr>
        <w:t xml:space="preserve"> وتدك </w:t>
      </w:r>
      <w:r w:rsidRPr="00857D06">
        <w:rPr>
          <w:rFonts w:ascii="Tahoma" w:hAnsi="Tahoma" w:cs="Tahoma" w:hint="cs"/>
          <w:color w:val="000000"/>
          <w:sz w:val="28"/>
          <w:szCs w:val="28"/>
          <w:rtl/>
        </w:rPr>
        <w:t>الأرض</w:t>
      </w:r>
      <w:r w:rsidRPr="00857D06">
        <w:rPr>
          <w:rFonts w:ascii="Tahoma" w:hAnsi="Tahoma" w:cs="Tahoma"/>
          <w:color w:val="000000"/>
          <w:sz w:val="28"/>
          <w:szCs w:val="28"/>
          <w:rtl/>
        </w:rPr>
        <w:t xml:space="preserve"> جيدا لمنع الرشح مع حفر قناة</w:t>
      </w:r>
      <w:r w:rsidRPr="00857D06">
        <w:rPr>
          <w:rFonts w:ascii="Tahoma" w:hAnsi="Tahoma" w:cs="Tahoma"/>
          <w:color w:val="000000"/>
          <w:sz w:val="28"/>
          <w:szCs w:val="28"/>
        </w:rPr>
        <w:t xml:space="preserve"> </w:t>
      </w:r>
      <w:r w:rsidRPr="00857D06">
        <w:rPr>
          <w:rFonts w:ascii="Tahoma" w:hAnsi="Tahoma" w:cs="Tahoma"/>
          <w:color w:val="000000"/>
          <w:sz w:val="28"/>
          <w:szCs w:val="28"/>
          <w:rtl/>
        </w:rPr>
        <w:t xml:space="preserve">حولها بعرض 20 سم وعمق 10 سم </w:t>
      </w:r>
      <w:r w:rsidRPr="00857D06">
        <w:rPr>
          <w:rFonts w:ascii="Tahoma" w:hAnsi="Tahoma" w:cs="Tahoma" w:hint="cs"/>
          <w:color w:val="000000"/>
          <w:sz w:val="28"/>
          <w:szCs w:val="28"/>
          <w:rtl/>
        </w:rPr>
        <w:t>تنتهي</w:t>
      </w:r>
      <w:r w:rsidRPr="00857D06">
        <w:rPr>
          <w:rFonts w:ascii="Tahoma" w:hAnsi="Tahoma" w:cs="Tahoma"/>
          <w:color w:val="000000"/>
          <w:sz w:val="28"/>
          <w:szCs w:val="28"/>
          <w:rtl/>
        </w:rPr>
        <w:t xml:space="preserve"> بحوض تجميع الراشح حتى يمكن </w:t>
      </w:r>
      <w:r w:rsidRPr="00857D06">
        <w:rPr>
          <w:rFonts w:ascii="Tahoma" w:hAnsi="Tahoma" w:cs="Tahoma" w:hint="cs"/>
          <w:color w:val="000000"/>
          <w:sz w:val="28"/>
          <w:szCs w:val="28"/>
          <w:rtl/>
        </w:rPr>
        <w:t>إعادة</w:t>
      </w:r>
      <w:r w:rsidRPr="00857D06">
        <w:rPr>
          <w:rFonts w:ascii="Tahoma" w:hAnsi="Tahoma" w:cs="Tahoma"/>
          <w:color w:val="000000"/>
          <w:sz w:val="28"/>
          <w:szCs w:val="28"/>
          <w:rtl/>
        </w:rPr>
        <w:t xml:space="preserve"> </w:t>
      </w:r>
      <w:r w:rsidRPr="00857D06">
        <w:rPr>
          <w:rFonts w:ascii="Tahoma" w:hAnsi="Tahoma" w:cs="Tahoma" w:hint="cs"/>
          <w:color w:val="000000"/>
          <w:sz w:val="28"/>
          <w:szCs w:val="28"/>
          <w:rtl/>
        </w:rPr>
        <w:t>استخدامه</w:t>
      </w:r>
      <w:r w:rsidRPr="00857D06">
        <w:rPr>
          <w:rFonts w:ascii="Tahoma" w:hAnsi="Tahoma" w:cs="Tahoma"/>
          <w:color w:val="000000"/>
          <w:sz w:val="28"/>
          <w:szCs w:val="28"/>
          <w:rtl/>
        </w:rPr>
        <w:t xml:space="preserve"> </w:t>
      </w:r>
      <w:r w:rsidRPr="00857D06">
        <w:rPr>
          <w:rFonts w:ascii="Tahoma" w:hAnsi="Tahoma" w:cs="Tahoma" w:hint="cs"/>
          <w:color w:val="000000"/>
          <w:sz w:val="28"/>
          <w:szCs w:val="28"/>
          <w:rtl/>
        </w:rPr>
        <w:t>في</w:t>
      </w:r>
      <w:r w:rsidRPr="00857D06">
        <w:rPr>
          <w:rFonts w:ascii="Tahoma" w:hAnsi="Tahoma" w:cs="Tahoma"/>
          <w:color w:val="000000"/>
          <w:sz w:val="28"/>
          <w:szCs w:val="28"/>
        </w:rPr>
        <w:t xml:space="preserve"> </w:t>
      </w:r>
      <w:r w:rsidRPr="00857D06">
        <w:rPr>
          <w:rFonts w:ascii="Tahoma" w:hAnsi="Tahoma" w:cs="Tahoma"/>
          <w:color w:val="000000"/>
          <w:sz w:val="28"/>
          <w:szCs w:val="28"/>
          <w:rtl/>
        </w:rPr>
        <w:t>رش الكومة</w:t>
      </w:r>
      <w:r w:rsidRPr="00857D06">
        <w:rPr>
          <w:rFonts w:ascii="Tahoma" w:hAnsi="Tahoma" w:cs="Tahoma" w:hint="cs"/>
          <w:color w:val="000000"/>
          <w:sz w:val="28"/>
          <w:szCs w:val="28"/>
          <w:rtl/>
        </w:rPr>
        <w:t>.</w:t>
      </w:r>
    </w:p>
    <w:p w:rsidR="00857D06" w:rsidRPr="00857D06" w:rsidRDefault="00857D06" w:rsidP="00121E18">
      <w:pPr>
        <w:ind w:left="720"/>
        <w:rPr>
          <w:rFonts w:ascii="Tahoma" w:hAnsi="Tahoma" w:cs="Tahoma"/>
          <w:color w:val="000000"/>
          <w:sz w:val="28"/>
          <w:szCs w:val="28"/>
          <w:rtl/>
          <w:lang w:bidi="ar-EG"/>
        </w:rPr>
      </w:pPr>
      <w:r w:rsidRPr="00857D06">
        <w:rPr>
          <w:rFonts w:ascii="Tahoma" w:hAnsi="Tahoma" w:cs="Tahoma"/>
          <w:color w:val="000000"/>
          <w:sz w:val="28"/>
          <w:szCs w:val="28"/>
        </w:rPr>
        <w:t xml:space="preserve"> </w:t>
      </w:r>
      <w:r w:rsidRPr="00857D06">
        <w:rPr>
          <w:rFonts w:ascii="Tahoma" w:hAnsi="Tahoma" w:cs="Tahoma"/>
          <w:color w:val="000000"/>
          <w:sz w:val="28"/>
          <w:szCs w:val="28"/>
        </w:rPr>
        <w:br/>
        <w:t xml:space="preserve">-2 </w:t>
      </w:r>
      <w:r w:rsidRPr="00857D06">
        <w:rPr>
          <w:rFonts w:ascii="Tahoma" w:hAnsi="Tahoma" w:cs="Tahoma"/>
          <w:color w:val="000000"/>
          <w:sz w:val="28"/>
          <w:szCs w:val="28"/>
          <w:rtl/>
        </w:rPr>
        <w:t>توضع طبقات من المخلفات النباتية عرضها 2*3م وبسمك 50الى 60 سم ثم</w:t>
      </w:r>
      <w:r w:rsidRPr="00857D06">
        <w:rPr>
          <w:rFonts w:ascii="Tahoma" w:hAnsi="Tahoma" w:cs="Tahoma"/>
          <w:color w:val="000000"/>
          <w:sz w:val="28"/>
          <w:szCs w:val="28"/>
        </w:rPr>
        <w:t xml:space="preserve"> </w:t>
      </w:r>
      <w:r w:rsidRPr="00857D06">
        <w:rPr>
          <w:rFonts w:ascii="Tahoma" w:hAnsi="Tahoma" w:cs="Tahoma"/>
          <w:color w:val="000000"/>
          <w:sz w:val="28"/>
          <w:szCs w:val="28"/>
          <w:rtl/>
        </w:rPr>
        <w:t xml:space="preserve">توضع فوقها طبقة من المخلفات الحيوانية بسمك 10 </w:t>
      </w:r>
      <w:r w:rsidRPr="00857D06">
        <w:rPr>
          <w:rFonts w:ascii="Tahoma" w:hAnsi="Tahoma" w:cs="Tahoma" w:hint="cs"/>
          <w:color w:val="000000"/>
          <w:sz w:val="28"/>
          <w:szCs w:val="28"/>
          <w:rtl/>
        </w:rPr>
        <w:t>إلى</w:t>
      </w:r>
      <w:r w:rsidRPr="00857D06">
        <w:rPr>
          <w:rFonts w:ascii="Tahoma" w:hAnsi="Tahoma" w:cs="Tahoma"/>
          <w:color w:val="000000"/>
          <w:sz w:val="28"/>
          <w:szCs w:val="28"/>
          <w:rtl/>
        </w:rPr>
        <w:t xml:space="preserve"> 15 سم او ترش بخليط من </w:t>
      </w:r>
      <w:r w:rsidRPr="00857D06">
        <w:rPr>
          <w:rFonts w:ascii="Tahoma" w:hAnsi="Tahoma" w:cs="Tahoma" w:hint="cs"/>
          <w:color w:val="000000"/>
          <w:sz w:val="28"/>
          <w:szCs w:val="28"/>
          <w:rtl/>
        </w:rPr>
        <w:t>الأسمدة</w:t>
      </w:r>
      <w:r w:rsidRPr="00857D06">
        <w:rPr>
          <w:rFonts w:ascii="Tahoma" w:hAnsi="Tahoma" w:cs="Tahoma"/>
          <w:color w:val="000000"/>
          <w:sz w:val="28"/>
          <w:szCs w:val="28"/>
        </w:rPr>
        <w:t xml:space="preserve"> </w:t>
      </w:r>
      <w:r w:rsidRPr="00857D06">
        <w:rPr>
          <w:rFonts w:ascii="Tahoma" w:hAnsi="Tahoma" w:cs="Tahoma"/>
          <w:color w:val="000000"/>
          <w:sz w:val="28"/>
          <w:szCs w:val="28"/>
          <w:rtl/>
        </w:rPr>
        <w:t>الن</w:t>
      </w:r>
      <w:r w:rsidRPr="00857D06">
        <w:rPr>
          <w:rFonts w:ascii="Tahoma" w:hAnsi="Tahoma" w:cs="Tahoma" w:hint="cs"/>
          <w:color w:val="000000"/>
          <w:sz w:val="28"/>
          <w:szCs w:val="28"/>
          <w:rtl/>
        </w:rPr>
        <w:t>ي</w:t>
      </w:r>
      <w:r w:rsidRPr="00857D06">
        <w:rPr>
          <w:rFonts w:ascii="Tahoma" w:hAnsi="Tahoma" w:cs="Tahoma"/>
          <w:color w:val="000000"/>
          <w:sz w:val="28"/>
          <w:szCs w:val="28"/>
          <w:rtl/>
        </w:rPr>
        <w:t>تروجينية او الفوسفاتية</w:t>
      </w:r>
      <w:r w:rsidRPr="00857D06">
        <w:rPr>
          <w:rFonts w:ascii="Tahoma" w:hAnsi="Tahoma" w:cs="Tahoma"/>
          <w:color w:val="000000"/>
          <w:sz w:val="28"/>
          <w:szCs w:val="28"/>
        </w:rPr>
        <w:t xml:space="preserve"> </w:t>
      </w:r>
      <w:r w:rsidRPr="00857D06">
        <w:rPr>
          <w:rFonts w:ascii="Tahoma" w:hAnsi="Tahoma" w:cs="Tahoma"/>
          <w:color w:val="000000"/>
          <w:sz w:val="28"/>
          <w:szCs w:val="28"/>
        </w:rPr>
        <w:br/>
        <w:t xml:space="preserve">-3 </w:t>
      </w:r>
      <w:r w:rsidRPr="00857D06">
        <w:rPr>
          <w:rFonts w:ascii="Tahoma" w:hAnsi="Tahoma" w:cs="Tahoma"/>
          <w:color w:val="000000"/>
          <w:sz w:val="28"/>
          <w:szCs w:val="28"/>
          <w:rtl/>
        </w:rPr>
        <w:t xml:space="preserve">تكرر </w:t>
      </w:r>
      <w:r w:rsidRPr="00857D06">
        <w:rPr>
          <w:rFonts w:ascii="Tahoma" w:hAnsi="Tahoma" w:cs="Tahoma" w:hint="cs"/>
          <w:color w:val="000000"/>
          <w:sz w:val="28"/>
          <w:szCs w:val="28"/>
          <w:rtl/>
        </w:rPr>
        <w:t>هذه</w:t>
      </w:r>
      <w:r w:rsidRPr="00857D06">
        <w:rPr>
          <w:rFonts w:ascii="Tahoma" w:hAnsi="Tahoma" w:cs="Tahoma"/>
          <w:color w:val="000000"/>
          <w:sz w:val="28"/>
          <w:szCs w:val="28"/>
          <w:rtl/>
        </w:rPr>
        <w:t xml:space="preserve"> العملية مع تناوب طبقات المخلفات مع</w:t>
      </w:r>
      <w:r w:rsidRPr="00857D06">
        <w:rPr>
          <w:rFonts w:ascii="Tahoma" w:hAnsi="Tahoma" w:cs="Tahoma"/>
          <w:color w:val="000000"/>
          <w:sz w:val="28"/>
          <w:szCs w:val="28"/>
        </w:rPr>
        <w:t xml:space="preserve"> </w:t>
      </w:r>
      <w:r w:rsidRPr="00857D06">
        <w:rPr>
          <w:rFonts w:ascii="Tahoma" w:hAnsi="Tahoma" w:cs="Tahoma"/>
          <w:color w:val="000000"/>
          <w:sz w:val="28"/>
          <w:szCs w:val="28"/>
          <w:rtl/>
        </w:rPr>
        <w:t xml:space="preserve">الرش بالماء والضغط حتى يتم كمر كل المخلفات لارتفاع 1.5 </w:t>
      </w:r>
      <w:r w:rsidRPr="00857D06">
        <w:rPr>
          <w:rFonts w:ascii="Tahoma" w:hAnsi="Tahoma" w:cs="Tahoma" w:hint="cs"/>
          <w:color w:val="000000"/>
          <w:sz w:val="28"/>
          <w:szCs w:val="28"/>
          <w:rtl/>
        </w:rPr>
        <w:t>إلى</w:t>
      </w:r>
      <w:r w:rsidRPr="00857D06">
        <w:rPr>
          <w:rFonts w:ascii="Tahoma" w:hAnsi="Tahoma" w:cs="Tahoma"/>
          <w:color w:val="000000"/>
          <w:sz w:val="28"/>
          <w:szCs w:val="28"/>
          <w:rtl/>
        </w:rPr>
        <w:t xml:space="preserve"> 2 م ثم ترش من الخارج</w:t>
      </w:r>
      <w:r w:rsidRPr="00857D06">
        <w:rPr>
          <w:rFonts w:ascii="Tahoma" w:hAnsi="Tahoma" w:cs="Tahoma"/>
          <w:color w:val="000000"/>
          <w:sz w:val="28"/>
          <w:szCs w:val="28"/>
        </w:rPr>
        <w:t xml:space="preserve"> .</w:t>
      </w:r>
    </w:p>
    <w:p w:rsidR="00857D06" w:rsidRPr="00857D06" w:rsidRDefault="00857D06" w:rsidP="00121E18">
      <w:pPr>
        <w:ind w:left="720"/>
        <w:rPr>
          <w:rFonts w:ascii="Tahoma" w:hAnsi="Tahoma" w:cs="Tahoma"/>
          <w:color w:val="000000"/>
          <w:sz w:val="28"/>
          <w:szCs w:val="28"/>
        </w:rPr>
      </w:pPr>
      <w:r w:rsidRPr="00857D06">
        <w:rPr>
          <w:rFonts w:ascii="Tahoma" w:hAnsi="Tahoma" w:cs="Tahoma"/>
          <w:color w:val="000000"/>
          <w:sz w:val="28"/>
          <w:szCs w:val="28"/>
        </w:rPr>
        <w:br/>
        <w:t>-4</w:t>
      </w:r>
      <w:r w:rsidRPr="00857D06">
        <w:rPr>
          <w:rFonts w:ascii="Tahoma" w:hAnsi="Tahoma" w:cs="Tahoma"/>
          <w:color w:val="000000"/>
          <w:sz w:val="28"/>
          <w:szCs w:val="28"/>
          <w:rtl/>
        </w:rPr>
        <w:t xml:space="preserve">ترطب الكومة بعد ذلك بكميات من </w:t>
      </w:r>
      <w:r w:rsidRPr="00857D06">
        <w:rPr>
          <w:rFonts w:ascii="Tahoma" w:hAnsi="Tahoma" w:cs="Tahoma" w:hint="cs"/>
          <w:color w:val="000000"/>
          <w:sz w:val="28"/>
          <w:szCs w:val="28"/>
          <w:rtl/>
        </w:rPr>
        <w:t>المياه</w:t>
      </w:r>
      <w:r w:rsidRPr="00857D06">
        <w:rPr>
          <w:rFonts w:ascii="Tahoma" w:hAnsi="Tahoma" w:cs="Tahoma"/>
          <w:color w:val="000000"/>
          <w:sz w:val="28"/>
          <w:szCs w:val="28"/>
          <w:rtl/>
        </w:rPr>
        <w:t xml:space="preserve"> مرة كل </w:t>
      </w:r>
      <w:r w:rsidRPr="00857D06">
        <w:rPr>
          <w:rFonts w:ascii="Tahoma" w:hAnsi="Tahoma" w:cs="Tahoma" w:hint="cs"/>
          <w:color w:val="000000"/>
          <w:sz w:val="28"/>
          <w:szCs w:val="28"/>
          <w:rtl/>
        </w:rPr>
        <w:t>أسبوع</w:t>
      </w:r>
      <w:r w:rsidRPr="00857D06">
        <w:rPr>
          <w:rFonts w:ascii="Tahoma" w:hAnsi="Tahoma" w:cs="Tahoma"/>
          <w:color w:val="000000"/>
          <w:sz w:val="28"/>
          <w:szCs w:val="28"/>
          <w:rtl/>
        </w:rPr>
        <w:t xml:space="preserve"> شتاء ومرتين </w:t>
      </w:r>
      <w:r w:rsidRPr="00857D06">
        <w:rPr>
          <w:rFonts w:ascii="Tahoma" w:hAnsi="Tahoma" w:cs="Tahoma" w:hint="cs"/>
          <w:color w:val="000000"/>
          <w:sz w:val="28"/>
          <w:szCs w:val="28"/>
          <w:rtl/>
        </w:rPr>
        <w:t>إلى</w:t>
      </w:r>
      <w:r w:rsidRPr="00857D06">
        <w:rPr>
          <w:rFonts w:ascii="Tahoma" w:hAnsi="Tahoma" w:cs="Tahoma"/>
          <w:color w:val="000000"/>
          <w:sz w:val="28"/>
          <w:szCs w:val="28"/>
          <w:rtl/>
        </w:rPr>
        <w:t xml:space="preserve"> ثلاث</w:t>
      </w:r>
      <w:r w:rsidRPr="00857D06">
        <w:rPr>
          <w:rFonts w:ascii="Tahoma" w:hAnsi="Tahoma" w:cs="Tahoma"/>
          <w:color w:val="000000"/>
          <w:sz w:val="28"/>
          <w:szCs w:val="28"/>
        </w:rPr>
        <w:t xml:space="preserve"> </w:t>
      </w:r>
      <w:r>
        <w:rPr>
          <w:rFonts w:ascii="Tahoma" w:hAnsi="Tahoma" w:cs="Tahoma"/>
          <w:color w:val="000000"/>
          <w:sz w:val="28"/>
          <w:szCs w:val="28"/>
          <w:rtl/>
        </w:rPr>
        <w:t>صيفا او كلما ل</w:t>
      </w:r>
      <w:r w:rsidRPr="00857D06">
        <w:rPr>
          <w:rFonts w:ascii="Tahoma" w:hAnsi="Tahoma" w:cs="Tahoma"/>
          <w:color w:val="000000"/>
          <w:sz w:val="28"/>
          <w:szCs w:val="28"/>
          <w:rtl/>
        </w:rPr>
        <w:t xml:space="preserve">زم </w:t>
      </w:r>
      <w:r w:rsidRPr="00857D06">
        <w:rPr>
          <w:rFonts w:ascii="Tahoma" w:hAnsi="Tahoma" w:cs="Tahoma" w:hint="cs"/>
          <w:color w:val="000000"/>
          <w:sz w:val="28"/>
          <w:szCs w:val="28"/>
          <w:rtl/>
        </w:rPr>
        <w:t>الأمر</w:t>
      </w:r>
      <w:r w:rsidRPr="00857D06">
        <w:rPr>
          <w:rFonts w:ascii="Tahoma" w:hAnsi="Tahoma" w:cs="Tahoma"/>
          <w:color w:val="000000"/>
          <w:sz w:val="28"/>
          <w:szCs w:val="28"/>
          <w:rtl/>
        </w:rPr>
        <w:t xml:space="preserve"> ويراعى </w:t>
      </w:r>
      <w:r>
        <w:rPr>
          <w:rFonts w:ascii="Tahoma" w:hAnsi="Tahoma" w:cs="Tahoma" w:hint="cs"/>
          <w:color w:val="000000"/>
          <w:sz w:val="28"/>
          <w:szCs w:val="28"/>
          <w:rtl/>
        </w:rPr>
        <w:t>أ</w:t>
      </w:r>
      <w:r w:rsidRPr="00857D06">
        <w:rPr>
          <w:rFonts w:ascii="Tahoma" w:hAnsi="Tahoma" w:cs="Tahoma" w:hint="cs"/>
          <w:color w:val="000000"/>
          <w:sz w:val="28"/>
          <w:szCs w:val="28"/>
          <w:rtl/>
        </w:rPr>
        <w:t>ن</w:t>
      </w:r>
      <w:r w:rsidRPr="00857D06">
        <w:rPr>
          <w:rFonts w:ascii="Tahoma" w:hAnsi="Tahoma" w:cs="Tahoma"/>
          <w:color w:val="000000"/>
          <w:sz w:val="28"/>
          <w:szCs w:val="28"/>
          <w:rtl/>
        </w:rPr>
        <w:t xml:space="preserve"> يكون السماد جافا او مشبع بالماء بحيث </w:t>
      </w:r>
      <w:r w:rsidRPr="00857D06">
        <w:rPr>
          <w:rFonts w:ascii="Tahoma" w:hAnsi="Tahoma" w:cs="Tahoma" w:hint="cs"/>
          <w:color w:val="000000"/>
          <w:sz w:val="28"/>
          <w:szCs w:val="28"/>
          <w:rtl/>
        </w:rPr>
        <w:t>إذا</w:t>
      </w:r>
      <w:r w:rsidRPr="00857D06">
        <w:rPr>
          <w:rFonts w:ascii="Tahoma" w:hAnsi="Tahoma" w:cs="Tahoma"/>
          <w:color w:val="000000"/>
          <w:sz w:val="28"/>
          <w:szCs w:val="28"/>
          <w:rtl/>
        </w:rPr>
        <w:t xml:space="preserve"> </w:t>
      </w:r>
      <w:r w:rsidRPr="00857D06">
        <w:rPr>
          <w:rFonts w:ascii="Tahoma" w:hAnsi="Tahoma" w:cs="Tahoma" w:hint="cs"/>
          <w:color w:val="000000"/>
          <w:sz w:val="28"/>
          <w:szCs w:val="28"/>
          <w:rtl/>
        </w:rPr>
        <w:t>أخذت</w:t>
      </w:r>
      <w:r w:rsidRPr="00857D06">
        <w:rPr>
          <w:rFonts w:ascii="Tahoma" w:hAnsi="Tahoma" w:cs="Tahoma"/>
          <w:color w:val="000000"/>
          <w:sz w:val="28"/>
          <w:szCs w:val="28"/>
        </w:rPr>
        <w:t xml:space="preserve"> </w:t>
      </w:r>
      <w:r w:rsidRPr="00857D06">
        <w:rPr>
          <w:rFonts w:ascii="Tahoma" w:hAnsi="Tahoma" w:cs="Tahoma"/>
          <w:color w:val="000000"/>
          <w:sz w:val="28"/>
          <w:szCs w:val="28"/>
          <w:rtl/>
        </w:rPr>
        <w:t>قبضة من الكومة على عمق 50سم من مواضع متعددة وضغطت عليها باليد رطبت اليد فقط</w:t>
      </w:r>
      <w:r w:rsidRPr="00857D06">
        <w:rPr>
          <w:rFonts w:ascii="Tahoma" w:hAnsi="Tahoma" w:cs="Tahoma"/>
          <w:color w:val="000000"/>
          <w:sz w:val="28"/>
          <w:szCs w:val="28"/>
        </w:rPr>
        <w:t xml:space="preserve">. </w:t>
      </w:r>
    </w:p>
    <w:p w:rsidR="00857D06" w:rsidRDefault="00857D06" w:rsidP="00121E18">
      <w:pPr>
        <w:ind w:left="720"/>
        <w:rPr>
          <w:rFonts w:ascii="Tahoma" w:hAnsi="Tahoma" w:cs="Tahoma"/>
          <w:color w:val="000000"/>
          <w:sz w:val="20"/>
          <w:szCs w:val="20"/>
          <w:rtl/>
          <w:lang w:bidi="ar-EG"/>
        </w:rPr>
      </w:pPr>
      <w:r w:rsidRPr="00857D06">
        <w:rPr>
          <w:rFonts w:ascii="Tahoma" w:hAnsi="Tahoma" w:cs="Tahoma"/>
          <w:color w:val="000000"/>
          <w:sz w:val="28"/>
          <w:szCs w:val="28"/>
        </w:rPr>
        <w:br/>
        <w:t xml:space="preserve">-5 </w:t>
      </w:r>
      <w:r w:rsidRPr="00857D06">
        <w:rPr>
          <w:rFonts w:ascii="Tahoma" w:hAnsi="Tahoma" w:cs="Tahoma"/>
          <w:color w:val="000000"/>
          <w:sz w:val="28"/>
          <w:szCs w:val="28"/>
          <w:rtl/>
        </w:rPr>
        <w:t xml:space="preserve">يفضل تقليب الكومة كل </w:t>
      </w:r>
      <w:r w:rsidRPr="00857D06">
        <w:rPr>
          <w:rFonts w:ascii="Tahoma" w:hAnsi="Tahoma" w:cs="Tahoma" w:hint="cs"/>
          <w:color w:val="000000"/>
          <w:sz w:val="28"/>
          <w:szCs w:val="28"/>
          <w:rtl/>
        </w:rPr>
        <w:t>أسبوعين</w:t>
      </w:r>
      <w:r w:rsidRPr="00857D06">
        <w:rPr>
          <w:rFonts w:ascii="Tahoma" w:hAnsi="Tahoma" w:cs="Tahoma"/>
          <w:color w:val="000000"/>
          <w:sz w:val="28"/>
          <w:szCs w:val="28"/>
          <w:rtl/>
        </w:rPr>
        <w:t xml:space="preserve"> </w:t>
      </w:r>
      <w:r w:rsidRPr="00857D06">
        <w:rPr>
          <w:rFonts w:ascii="Tahoma" w:hAnsi="Tahoma" w:cs="Tahoma" w:hint="cs"/>
          <w:color w:val="000000"/>
          <w:sz w:val="28"/>
          <w:szCs w:val="28"/>
          <w:rtl/>
        </w:rPr>
        <w:t>أو</w:t>
      </w:r>
      <w:r w:rsidRPr="00857D06">
        <w:rPr>
          <w:rFonts w:ascii="Tahoma" w:hAnsi="Tahoma" w:cs="Tahoma"/>
          <w:color w:val="000000"/>
          <w:sz w:val="28"/>
          <w:szCs w:val="28"/>
          <w:rtl/>
        </w:rPr>
        <w:t xml:space="preserve"> ثلاثة على الاكثر وضبط الرطوبة </w:t>
      </w:r>
      <w:r w:rsidRPr="00857D06">
        <w:rPr>
          <w:rFonts w:ascii="Tahoma" w:hAnsi="Tahoma" w:cs="Tahoma" w:hint="cs"/>
          <w:color w:val="000000"/>
          <w:sz w:val="28"/>
          <w:szCs w:val="28"/>
          <w:rtl/>
        </w:rPr>
        <w:t>وإعادة</w:t>
      </w:r>
      <w:r w:rsidRPr="00857D06">
        <w:rPr>
          <w:rFonts w:ascii="Tahoma" w:hAnsi="Tahoma" w:cs="Tahoma"/>
          <w:color w:val="000000"/>
          <w:sz w:val="28"/>
          <w:szCs w:val="28"/>
          <w:rtl/>
        </w:rPr>
        <w:t xml:space="preserve"> بناء</w:t>
      </w:r>
      <w:r w:rsidRPr="00857D06">
        <w:rPr>
          <w:rFonts w:ascii="Tahoma" w:hAnsi="Tahoma" w:cs="Tahoma"/>
          <w:color w:val="000000"/>
          <w:sz w:val="28"/>
          <w:szCs w:val="28"/>
        </w:rPr>
        <w:t xml:space="preserve"> </w:t>
      </w:r>
      <w:r w:rsidRPr="00857D06">
        <w:rPr>
          <w:rFonts w:ascii="Tahoma" w:hAnsi="Tahoma" w:cs="Tahoma"/>
          <w:color w:val="000000"/>
          <w:sz w:val="28"/>
          <w:szCs w:val="28"/>
          <w:rtl/>
        </w:rPr>
        <w:t xml:space="preserve">الكومة وذلك للمساعدة على خلط المكونات </w:t>
      </w:r>
      <w:r w:rsidRPr="00857D06">
        <w:rPr>
          <w:rFonts w:ascii="Tahoma" w:hAnsi="Tahoma" w:cs="Tahoma" w:hint="cs"/>
          <w:color w:val="000000"/>
          <w:sz w:val="28"/>
          <w:szCs w:val="28"/>
          <w:rtl/>
        </w:rPr>
        <w:t>وزيادة</w:t>
      </w:r>
      <w:r w:rsidRPr="00857D06">
        <w:rPr>
          <w:rFonts w:ascii="Tahoma" w:hAnsi="Tahoma" w:cs="Tahoma"/>
          <w:color w:val="000000"/>
          <w:sz w:val="28"/>
          <w:szCs w:val="28"/>
          <w:rtl/>
        </w:rPr>
        <w:t xml:space="preserve"> تحللها</w:t>
      </w:r>
      <w:r w:rsidRPr="00857D06">
        <w:rPr>
          <w:rFonts w:ascii="Tahoma" w:hAnsi="Tahoma" w:cs="Tahoma"/>
          <w:color w:val="000000"/>
          <w:sz w:val="28"/>
          <w:szCs w:val="28"/>
        </w:rPr>
        <w:t xml:space="preserve">. </w:t>
      </w:r>
    </w:p>
    <w:p w:rsidR="00857D06" w:rsidRPr="00857D06" w:rsidRDefault="00857D06" w:rsidP="00857D06">
      <w:pPr>
        <w:rPr>
          <w:rFonts w:ascii="Tahoma" w:hAnsi="Tahoma" w:cs="Tahoma"/>
          <w:color w:val="4F81BD" w:themeColor="accent1"/>
          <w:sz w:val="20"/>
          <w:szCs w:val="20"/>
        </w:rPr>
      </w:pPr>
      <w:r>
        <w:rPr>
          <w:rFonts w:ascii="Tahoma" w:hAnsi="Tahoma" w:cs="Tahoma"/>
          <w:color w:val="000000"/>
          <w:sz w:val="20"/>
          <w:szCs w:val="20"/>
        </w:rPr>
        <w:br/>
      </w:r>
      <w:r w:rsidRPr="00857D06">
        <w:rPr>
          <w:rFonts w:ascii="Tahoma" w:hAnsi="Tahoma" w:cs="Tahoma"/>
          <w:b/>
          <w:bCs/>
          <w:i/>
          <w:iCs/>
          <w:color w:val="4F81BD" w:themeColor="accent1"/>
          <w:sz w:val="28"/>
          <w:szCs w:val="28"/>
          <w:u w:val="single"/>
          <w:rtl/>
        </w:rPr>
        <w:t>علامات نضج سماد الكمبوست</w:t>
      </w:r>
    </w:p>
    <w:p w:rsidR="00857D06" w:rsidRDefault="00857D06" w:rsidP="00121E18">
      <w:pPr>
        <w:ind w:left="720"/>
        <w:rPr>
          <w:rFonts w:ascii="Tahoma" w:hAnsi="Tahoma" w:cs="Tahoma"/>
          <w:color w:val="000000"/>
          <w:sz w:val="20"/>
          <w:szCs w:val="20"/>
        </w:rPr>
      </w:pPr>
      <w:r w:rsidRPr="00857D06">
        <w:rPr>
          <w:rFonts w:ascii="Tahoma" w:hAnsi="Tahoma" w:cs="Tahoma"/>
          <w:color w:val="000000"/>
          <w:sz w:val="28"/>
          <w:szCs w:val="28"/>
        </w:rPr>
        <w:t xml:space="preserve">1 </w:t>
      </w:r>
      <w:r w:rsidRPr="00857D06">
        <w:rPr>
          <w:rFonts w:ascii="Tahoma" w:hAnsi="Tahoma" w:cs="Tahoma" w:hint="cs"/>
          <w:color w:val="000000"/>
          <w:sz w:val="28"/>
          <w:szCs w:val="28"/>
          <w:rtl/>
          <w:lang w:bidi="ar-EG"/>
        </w:rPr>
        <w:t>-</w:t>
      </w:r>
      <w:r w:rsidRPr="00857D06">
        <w:rPr>
          <w:rFonts w:ascii="Tahoma" w:hAnsi="Tahoma" w:cs="Tahoma"/>
          <w:color w:val="000000"/>
          <w:sz w:val="28"/>
          <w:szCs w:val="28"/>
          <w:rtl/>
        </w:rPr>
        <w:t>درجة حرارة الكومة لا</w:t>
      </w:r>
      <w:r w:rsidRPr="00857D06">
        <w:rPr>
          <w:rFonts w:ascii="Tahoma" w:hAnsi="Tahoma" w:cs="Tahoma" w:hint="cs"/>
          <w:color w:val="000000"/>
          <w:sz w:val="28"/>
          <w:szCs w:val="28"/>
          <w:rtl/>
        </w:rPr>
        <w:t xml:space="preserve"> </w:t>
      </w:r>
      <w:r w:rsidRPr="00857D06">
        <w:rPr>
          <w:rFonts w:ascii="Tahoma" w:hAnsi="Tahoma" w:cs="Tahoma"/>
          <w:color w:val="000000"/>
          <w:sz w:val="28"/>
          <w:szCs w:val="28"/>
          <w:rtl/>
        </w:rPr>
        <w:t>تزيد عن الجو المحيط بها</w:t>
      </w:r>
      <w:r w:rsidRPr="00857D06">
        <w:rPr>
          <w:rFonts w:ascii="Tahoma" w:hAnsi="Tahoma" w:cs="Tahoma"/>
          <w:color w:val="000000"/>
          <w:sz w:val="28"/>
          <w:szCs w:val="28"/>
        </w:rPr>
        <w:t xml:space="preserve"> </w:t>
      </w:r>
      <w:r w:rsidRPr="00857D06">
        <w:rPr>
          <w:rFonts w:ascii="Tahoma" w:hAnsi="Tahoma" w:cs="Tahoma" w:hint="cs"/>
          <w:color w:val="000000"/>
          <w:sz w:val="28"/>
          <w:szCs w:val="28"/>
          <w:rtl/>
        </w:rPr>
        <w:t>.</w:t>
      </w:r>
      <w:r w:rsidRPr="00857D06">
        <w:rPr>
          <w:rFonts w:ascii="Tahoma" w:hAnsi="Tahoma" w:cs="Tahoma"/>
          <w:color w:val="000000"/>
          <w:sz w:val="28"/>
          <w:szCs w:val="28"/>
        </w:rPr>
        <w:br/>
        <w:t xml:space="preserve">-2 </w:t>
      </w:r>
      <w:r w:rsidRPr="00857D06">
        <w:rPr>
          <w:rFonts w:ascii="Tahoma" w:hAnsi="Tahoma" w:cs="Tahoma"/>
          <w:color w:val="000000"/>
          <w:sz w:val="28"/>
          <w:szCs w:val="28"/>
          <w:rtl/>
        </w:rPr>
        <w:t xml:space="preserve">الرطوبة النسبية </w:t>
      </w:r>
      <w:r w:rsidRPr="00857D06">
        <w:rPr>
          <w:rFonts w:ascii="Tahoma" w:hAnsi="Tahoma" w:cs="Tahoma" w:hint="cs"/>
          <w:color w:val="000000"/>
          <w:sz w:val="28"/>
          <w:szCs w:val="28"/>
          <w:rtl/>
        </w:rPr>
        <w:t>في</w:t>
      </w:r>
      <w:r w:rsidRPr="00857D06">
        <w:rPr>
          <w:rFonts w:ascii="Tahoma" w:hAnsi="Tahoma" w:cs="Tahoma"/>
          <w:color w:val="000000"/>
          <w:sz w:val="28"/>
          <w:szCs w:val="28"/>
        </w:rPr>
        <w:t xml:space="preserve"> </w:t>
      </w:r>
      <w:r w:rsidRPr="00857D06">
        <w:rPr>
          <w:rFonts w:ascii="Tahoma" w:hAnsi="Tahoma" w:cs="Tahoma"/>
          <w:color w:val="000000"/>
          <w:sz w:val="28"/>
          <w:szCs w:val="28"/>
          <w:rtl/>
        </w:rPr>
        <w:t xml:space="preserve">الكومة </w:t>
      </w:r>
      <w:r w:rsidRPr="00857D06">
        <w:rPr>
          <w:rFonts w:ascii="Tahoma" w:hAnsi="Tahoma" w:cs="Tahoma" w:hint="cs"/>
          <w:color w:val="000000"/>
          <w:sz w:val="28"/>
          <w:szCs w:val="28"/>
          <w:rtl/>
        </w:rPr>
        <w:t>حوالي</w:t>
      </w:r>
      <w:r w:rsidRPr="00857D06">
        <w:rPr>
          <w:rFonts w:ascii="Tahoma" w:hAnsi="Tahoma" w:cs="Tahoma"/>
          <w:color w:val="000000"/>
          <w:sz w:val="28"/>
          <w:szCs w:val="28"/>
          <w:rtl/>
        </w:rPr>
        <w:t xml:space="preserve"> 50</w:t>
      </w:r>
      <w:r w:rsidRPr="00857D06">
        <w:rPr>
          <w:rFonts w:ascii="Tahoma" w:hAnsi="Tahoma" w:cs="Tahoma"/>
          <w:color w:val="000000"/>
          <w:sz w:val="28"/>
          <w:szCs w:val="28"/>
        </w:rPr>
        <w:t xml:space="preserve">% </w:t>
      </w:r>
      <w:r w:rsidRPr="00857D06">
        <w:rPr>
          <w:rFonts w:ascii="Tahoma" w:hAnsi="Tahoma" w:cs="Tahoma" w:hint="cs"/>
          <w:color w:val="000000"/>
          <w:sz w:val="28"/>
          <w:szCs w:val="28"/>
          <w:rtl/>
        </w:rPr>
        <w:t>.</w:t>
      </w:r>
      <w:r w:rsidRPr="00857D06">
        <w:rPr>
          <w:rFonts w:ascii="Tahoma" w:hAnsi="Tahoma" w:cs="Tahoma"/>
          <w:color w:val="000000"/>
          <w:sz w:val="28"/>
          <w:szCs w:val="28"/>
        </w:rPr>
        <w:br/>
        <w:t xml:space="preserve">-3 </w:t>
      </w:r>
      <w:r w:rsidRPr="00857D06">
        <w:rPr>
          <w:rFonts w:ascii="Tahoma" w:hAnsi="Tahoma" w:cs="Tahoma"/>
          <w:color w:val="000000"/>
          <w:sz w:val="28"/>
          <w:szCs w:val="28"/>
          <w:rtl/>
        </w:rPr>
        <w:t>اختفاء رائحة الامونيا</w:t>
      </w:r>
      <w:r w:rsidRPr="00857D06">
        <w:rPr>
          <w:rFonts w:ascii="Tahoma" w:hAnsi="Tahoma" w:cs="Tahoma"/>
          <w:color w:val="000000"/>
          <w:sz w:val="28"/>
          <w:szCs w:val="28"/>
        </w:rPr>
        <w:t xml:space="preserve"> </w:t>
      </w:r>
      <w:r w:rsidRPr="00857D06">
        <w:rPr>
          <w:rFonts w:ascii="Tahoma" w:hAnsi="Tahoma" w:cs="Tahoma" w:hint="cs"/>
          <w:color w:val="000000"/>
          <w:sz w:val="28"/>
          <w:szCs w:val="28"/>
          <w:rtl/>
        </w:rPr>
        <w:t>.</w:t>
      </w:r>
      <w:r w:rsidRPr="00857D06">
        <w:rPr>
          <w:rFonts w:ascii="Tahoma" w:hAnsi="Tahoma" w:cs="Tahoma"/>
          <w:color w:val="000000"/>
          <w:sz w:val="28"/>
          <w:szCs w:val="28"/>
        </w:rPr>
        <w:br/>
        <w:t xml:space="preserve">-4 </w:t>
      </w:r>
      <w:r w:rsidRPr="00857D06">
        <w:rPr>
          <w:rFonts w:ascii="Tahoma" w:hAnsi="Tahoma" w:cs="Tahoma"/>
          <w:color w:val="000000"/>
          <w:sz w:val="28"/>
          <w:szCs w:val="28"/>
          <w:rtl/>
        </w:rPr>
        <w:t xml:space="preserve">المنتج ذو قوام اسفنجى </w:t>
      </w:r>
      <w:r w:rsidRPr="00857D06">
        <w:rPr>
          <w:rFonts w:ascii="Tahoma" w:hAnsi="Tahoma" w:cs="Tahoma" w:hint="cs"/>
          <w:color w:val="000000"/>
          <w:sz w:val="28"/>
          <w:szCs w:val="28"/>
          <w:rtl/>
        </w:rPr>
        <w:t>ولونه</w:t>
      </w:r>
      <w:r w:rsidRPr="00857D06">
        <w:rPr>
          <w:rFonts w:ascii="Tahoma" w:hAnsi="Tahoma" w:cs="Tahoma"/>
          <w:color w:val="000000"/>
          <w:sz w:val="28"/>
          <w:szCs w:val="28"/>
        </w:rPr>
        <w:t xml:space="preserve"> </w:t>
      </w:r>
      <w:r w:rsidRPr="00857D06">
        <w:rPr>
          <w:rFonts w:ascii="Tahoma" w:hAnsi="Tahoma" w:cs="Tahoma" w:hint="cs"/>
          <w:color w:val="000000"/>
          <w:sz w:val="28"/>
          <w:szCs w:val="28"/>
          <w:rtl/>
        </w:rPr>
        <w:t>بني</w:t>
      </w:r>
      <w:r w:rsidRPr="00857D06">
        <w:rPr>
          <w:rFonts w:ascii="Tahoma" w:hAnsi="Tahoma" w:cs="Tahoma"/>
          <w:color w:val="000000"/>
          <w:sz w:val="28"/>
          <w:szCs w:val="28"/>
          <w:rtl/>
        </w:rPr>
        <w:t xml:space="preserve"> فاتح</w:t>
      </w:r>
      <w:r w:rsidRPr="00857D06">
        <w:rPr>
          <w:rFonts w:ascii="Tahoma" w:hAnsi="Tahoma" w:cs="Tahoma"/>
          <w:color w:val="000000"/>
          <w:sz w:val="28"/>
          <w:szCs w:val="28"/>
        </w:rPr>
        <w:t xml:space="preserve"> </w:t>
      </w:r>
      <w:r w:rsidRPr="00857D06">
        <w:rPr>
          <w:rFonts w:ascii="Tahoma" w:hAnsi="Tahoma" w:cs="Tahoma" w:hint="cs"/>
          <w:color w:val="000000"/>
          <w:sz w:val="28"/>
          <w:szCs w:val="28"/>
          <w:rtl/>
        </w:rPr>
        <w:t>.</w:t>
      </w:r>
      <w:r w:rsidRPr="00857D06">
        <w:rPr>
          <w:rFonts w:ascii="Tahoma" w:hAnsi="Tahoma" w:cs="Tahoma"/>
          <w:color w:val="000000"/>
          <w:sz w:val="28"/>
          <w:szCs w:val="28"/>
        </w:rPr>
        <w:br/>
        <w:t xml:space="preserve">-5 </w:t>
      </w:r>
      <w:r w:rsidRPr="00857D06">
        <w:rPr>
          <w:rFonts w:ascii="Tahoma" w:hAnsi="Tahoma" w:cs="Tahoma"/>
          <w:color w:val="000000"/>
          <w:sz w:val="28"/>
          <w:szCs w:val="28"/>
          <w:rtl/>
        </w:rPr>
        <w:t>عدم ظهور اى روائح غير مقبولة بالمنتج</w:t>
      </w:r>
      <w:r>
        <w:rPr>
          <w:rFonts w:ascii="Tahoma" w:hAnsi="Tahoma" w:cs="Tahoma" w:hint="cs"/>
          <w:color w:val="000000"/>
          <w:sz w:val="20"/>
          <w:szCs w:val="20"/>
          <w:rtl/>
        </w:rPr>
        <w:t>.</w:t>
      </w:r>
    </w:p>
    <w:p w:rsidR="00121E18" w:rsidRDefault="00857D06" w:rsidP="00121E18">
      <w:pPr>
        <w:rPr>
          <w:rFonts w:ascii="Tahoma" w:hAnsi="Tahoma" w:cs="Tahoma"/>
          <w:color w:val="000000"/>
          <w:sz w:val="44"/>
          <w:szCs w:val="44"/>
          <w:rtl/>
          <w:lang w:bidi="ar-EG"/>
        </w:rPr>
      </w:pPr>
      <w:r>
        <w:rPr>
          <w:rFonts w:ascii="Tahoma" w:hAnsi="Tahoma" w:cs="Tahoma"/>
          <w:color w:val="000000"/>
          <w:sz w:val="20"/>
          <w:szCs w:val="20"/>
        </w:rPr>
        <w:t xml:space="preserve"> </w:t>
      </w:r>
      <w:r>
        <w:rPr>
          <w:rFonts w:ascii="Tahoma" w:hAnsi="Tahoma" w:cs="Tahoma"/>
          <w:color w:val="000000"/>
          <w:sz w:val="20"/>
          <w:szCs w:val="20"/>
        </w:rPr>
        <w:br/>
      </w:r>
      <w:r w:rsidRPr="00857D06">
        <w:rPr>
          <w:rFonts w:ascii="Tahoma" w:hAnsi="Tahoma" w:cs="Tahoma"/>
          <w:b/>
          <w:bCs/>
          <w:i/>
          <w:iCs/>
          <w:color w:val="4F81BD" w:themeColor="accent1"/>
          <w:sz w:val="28"/>
          <w:szCs w:val="28"/>
          <w:u w:val="single"/>
          <w:rtl/>
        </w:rPr>
        <w:t>مميزات الكمبوست</w:t>
      </w:r>
    </w:p>
    <w:p w:rsidR="00857D06" w:rsidRPr="00857D06" w:rsidRDefault="00121E18" w:rsidP="00121E18">
      <w:pPr>
        <w:ind w:left="720"/>
        <w:rPr>
          <w:rFonts w:ascii="Tahoma" w:hAnsi="Tahoma" w:cs="Tahoma"/>
          <w:color w:val="000000"/>
          <w:sz w:val="28"/>
          <w:szCs w:val="28"/>
        </w:rPr>
      </w:pPr>
      <w:r>
        <w:rPr>
          <w:rFonts w:ascii="Tahoma" w:hAnsi="Tahoma" w:cs="Tahoma" w:hint="cs"/>
          <w:color w:val="000000"/>
          <w:sz w:val="44"/>
          <w:szCs w:val="44"/>
          <w:rtl/>
        </w:rPr>
        <w:lastRenderedPageBreak/>
        <w:t xml:space="preserve"> </w:t>
      </w:r>
      <w:r w:rsidR="00857D06" w:rsidRPr="006D28D1">
        <w:rPr>
          <w:rFonts w:ascii="Tahoma" w:hAnsi="Tahoma" w:cs="Tahoma"/>
          <w:color w:val="000000"/>
          <w:sz w:val="44"/>
          <w:szCs w:val="44"/>
        </w:rPr>
        <w:br/>
      </w:r>
      <w:r>
        <w:rPr>
          <w:rFonts w:ascii="Tahoma" w:hAnsi="Tahoma" w:cs="Tahoma"/>
          <w:color w:val="000000"/>
          <w:sz w:val="28"/>
          <w:szCs w:val="28"/>
        </w:rPr>
        <w:t>-1</w:t>
      </w:r>
      <w:r w:rsidR="00857D06" w:rsidRPr="00857D06">
        <w:rPr>
          <w:rFonts w:ascii="Tahoma" w:hAnsi="Tahoma" w:cs="Tahoma"/>
          <w:color w:val="000000"/>
          <w:sz w:val="28"/>
          <w:szCs w:val="28"/>
        </w:rPr>
        <w:t xml:space="preserve"> </w:t>
      </w:r>
      <w:r w:rsidR="00857D06" w:rsidRPr="00857D06">
        <w:rPr>
          <w:rFonts w:ascii="Tahoma" w:hAnsi="Tahoma" w:cs="Tahoma"/>
          <w:color w:val="000000"/>
          <w:sz w:val="28"/>
          <w:szCs w:val="28"/>
          <w:rtl/>
        </w:rPr>
        <w:t>يتميز السماد الناتج بجودة التحلل وانعدام الرائحة</w:t>
      </w:r>
      <w:r w:rsidR="00857D06" w:rsidRPr="00857D06">
        <w:rPr>
          <w:rFonts w:ascii="Tahoma" w:hAnsi="Tahoma" w:cs="Tahoma"/>
          <w:color w:val="000000"/>
          <w:sz w:val="28"/>
          <w:szCs w:val="28"/>
        </w:rPr>
        <w:t xml:space="preserve"> </w:t>
      </w:r>
      <w:r w:rsidR="00857D06" w:rsidRPr="00857D06">
        <w:rPr>
          <w:rFonts w:ascii="Tahoma" w:hAnsi="Tahoma" w:cs="Tahoma" w:hint="cs"/>
          <w:color w:val="000000"/>
          <w:sz w:val="28"/>
          <w:szCs w:val="28"/>
          <w:rtl/>
        </w:rPr>
        <w:t>.</w:t>
      </w:r>
      <w:r w:rsidR="00857D06" w:rsidRPr="00857D06">
        <w:rPr>
          <w:rFonts w:ascii="Tahoma" w:hAnsi="Tahoma" w:cs="Tahoma"/>
          <w:color w:val="000000"/>
          <w:sz w:val="28"/>
          <w:szCs w:val="28"/>
        </w:rPr>
        <w:br/>
        <w:t xml:space="preserve">-2 </w:t>
      </w:r>
      <w:r w:rsidR="00857D06" w:rsidRPr="00857D06">
        <w:rPr>
          <w:rFonts w:ascii="Tahoma" w:hAnsi="Tahoma" w:cs="Tahoma"/>
          <w:color w:val="000000"/>
          <w:sz w:val="28"/>
          <w:szCs w:val="28"/>
          <w:rtl/>
        </w:rPr>
        <w:t>يمتاز بارتفاع محتواة من</w:t>
      </w:r>
      <w:r w:rsidR="00857D06" w:rsidRPr="00857D06">
        <w:rPr>
          <w:rFonts w:ascii="Tahoma" w:hAnsi="Tahoma" w:cs="Tahoma"/>
          <w:color w:val="000000"/>
          <w:sz w:val="28"/>
          <w:szCs w:val="28"/>
        </w:rPr>
        <w:t xml:space="preserve"> </w:t>
      </w:r>
      <w:r w:rsidR="00857D06" w:rsidRPr="00857D06">
        <w:rPr>
          <w:rFonts w:ascii="Tahoma" w:hAnsi="Tahoma" w:cs="Tahoma"/>
          <w:color w:val="000000"/>
          <w:sz w:val="28"/>
          <w:szCs w:val="28"/>
          <w:rtl/>
        </w:rPr>
        <w:t>العناصر السمادية والمادة العضوية</w:t>
      </w:r>
      <w:r w:rsidR="00857D06" w:rsidRPr="00857D06">
        <w:rPr>
          <w:rFonts w:ascii="Tahoma" w:hAnsi="Tahoma" w:cs="Tahoma"/>
          <w:color w:val="000000"/>
          <w:sz w:val="28"/>
          <w:szCs w:val="28"/>
        </w:rPr>
        <w:t xml:space="preserve"> </w:t>
      </w:r>
      <w:r w:rsidR="00857D06" w:rsidRPr="00857D06">
        <w:rPr>
          <w:rFonts w:ascii="Tahoma" w:hAnsi="Tahoma" w:cs="Tahoma" w:hint="cs"/>
          <w:color w:val="000000"/>
          <w:sz w:val="28"/>
          <w:szCs w:val="28"/>
          <w:rtl/>
        </w:rPr>
        <w:t>.</w:t>
      </w:r>
      <w:r w:rsidR="00857D06" w:rsidRPr="00857D06">
        <w:rPr>
          <w:rFonts w:ascii="Tahoma" w:hAnsi="Tahoma" w:cs="Tahoma"/>
          <w:color w:val="000000"/>
          <w:sz w:val="28"/>
          <w:szCs w:val="28"/>
        </w:rPr>
        <w:br/>
        <w:t xml:space="preserve">-3 </w:t>
      </w:r>
      <w:r w:rsidR="00857D06" w:rsidRPr="00857D06">
        <w:rPr>
          <w:rFonts w:ascii="Tahoma" w:hAnsi="Tahoma" w:cs="Tahoma"/>
          <w:color w:val="000000"/>
          <w:sz w:val="28"/>
          <w:szCs w:val="28"/>
          <w:rtl/>
        </w:rPr>
        <w:t xml:space="preserve">خلوة من بذور الحشائش ومسببات </w:t>
      </w:r>
      <w:r w:rsidR="00857D06" w:rsidRPr="00857D06">
        <w:rPr>
          <w:rFonts w:ascii="Tahoma" w:hAnsi="Tahoma" w:cs="Tahoma" w:hint="cs"/>
          <w:color w:val="000000"/>
          <w:sz w:val="28"/>
          <w:szCs w:val="28"/>
          <w:rtl/>
        </w:rPr>
        <w:t>الأمراض</w:t>
      </w:r>
      <w:r w:rsidR="00857D06" w:rsidRPr="00857D06">
        <w:rPr>
          <w:rFonts w:ascii="Tahoma" w:hAnsi="Tahoma" w:cs="Tahoma"/>
          <w:color w:val="000000"/>
          <w:sz w:val="28"/>
          <w:szCs w:val="28"/>
        </w:rPr>
        <w:t xml:space="preserve"> </w:t>
      </w:r>
      <w:r w:rsidR="00857D06" w:rsidRPr="00857D06">
        <w:rPr>
          <w:rFonts w:ascii="Tahoma" w:hAnsi="Tahoma" w:cs="Tahoma"/>
          <w:color w:val="000000"/>
          <w:sz w:val="28"/>
          <w:szCs w:val="28"/>
          <w:rtl/>
        </w:rPr>
        <w:t>والنيماتودا</w:t>
      </w:r>
      <w:r w:rsidR="00857D06" w:rsidRPr="00857D06">
        <w:rPr>
          <w:rFonts w:ascii="Tahoma" w:hAnsi="Tahoma" w:cs="Tahoma"/>
          <w:color w:val="000000"/>
          <w:sz w:val="28"/>
          <w:szCs w:val="28"/>
        </w:rPr>
        <w:t xml:space="preserve"> </w:t>
      </w:r>
      <w:r w:rsidR="00857D06" w:rsidRPr="00857D06">
        <w:rPr>
          <w:rFonts w:ascii="Tahoma" w:hAnsi="Tahoma" w:cs="Tahoma" w:hint="cs"/>
          <w:color w:val="000000"/>
          <w:sz w:val="28"/>
          <w:szCs w:val="28"/>
          <w:rtl/>
        </w:rPr>
        <w:t>.</w:t>
      </w:r>
      <w:r w:rsidR="00857D06" w:rsidRPr="00857D06">
        <w:rPr>
          <w:rFonts w:ascii="Tahoma" w:hAnsi="Tahoma" w:cs="Tahoma"/>
          <w:color w:val="000000"/>
          <w:sz w:val="28"/>
          <w:szCs w:val="28"/>
        </w:rPr>
        <w:br/>
        <w:t xml:space="preserve">-4 </w:t>
      </w:r>
      <w:r w:rsidR="00857D06" w:rsidRPr="00857D06">
        <w:rPr>
          <w:rFonts w:ascii="Tahoma" w:hAnsi="Tahoma" w:cs="Tahoma"/>
          <w:color w:val="000000"/>
          <w:sz w:val="28"/>
          <w:szCs w:val="28"/>
          <w:rtl/>
        </w:rPr>
        <w:t xml:space="preserve">يعمل على زيادة قدرة الاراضى الرملية على الاحتفاظ </w:t>
      </w:r>
      <w:r w:rsidR="00857D06" w:rsidRPr="00857D06">
        <w:rPr>
          <w:rFonts w:ascii="Tahoma" w:hAnsi="Tahoma" w:cs="Tahoma" w:hint="cs"/>
          <w:color w:val="000000"/>
          <w:sz w:val="28"/>
          <w:szCs w:val="28"/>
          <w:rtl/>
        </w:rPr>
        <w:t>بالمياه</w:t>
      </w:r>
      <w:r w:rsidR="00857D06" w:rsidRPr="00857D06">
        <w:rPr>
          <w:rFonts w:ascii="Tahoma" w:hAnsi="Tahoma" w:cs="Tahoma"/>
          <w:color w:val="000000"/>
          <w:sz w:val="28"/>
          <w:szCs w:val="28"/>
        </w:rPr>
        <w:t xml:space="preserve"> </w:t>
      </w:r>
      <w:r w:rsidR="00857D06" w:rsidRPr="00857D06">
        <w:rPr>
          <w:rFonts w:ascii="Tahoma" w:hAnsi="Tahoma" w:cs="Tahoma" w:hint="cs"/>
          <w:color w:val="000000"/>
          <w:sz w:val="28"/>
          <w:szCs w:val="28"/>
          <w:rtl/>
        </w:rPr>
        <w:t>.</w:t>
      </w:r>
      <w:r w:rsidR="00857D06" w:rsidRPr="00857D06">
        <w:rPr>
          <w:rFonts w:ascii="Tahoma" w:hAnsi="Tahoma" w:cs="Tahoma"/>
          <w:color w:val="000000"/>
          <w:sz w:val="28"/>
          <w:szCs w:val="28"/>
        </w:rPr>
        <w:br/>
        <w:t xml:space="preserve">-5 </w:t>
      </w:r>
      <w:r w:rsidR="00857D06" w:rsidRPr="00857D06">
        <w:rPr>
          <w:rFonts w:ascii="Tahoma" w:hAnsi="Tahoma" w:cs="Tahoma"/>
          <w:color w:val="000000"/>
          <w:sz w:val="28"/>
          <w:szCs w:val="28"/>
          <w:rtl/>
        </w:rPr>
        <w:t>يحتوى على المنشطات الحيوية والهرمونات الطبيعية الضرورية وال</w:t>
      </w:r>
      <w:r w:rsidR="00857D06" w:rsidRPr="00857D06">
        <w:rPr>
          <w:rFonts w:ascii="Tahoma" w:hAnsi="Tahoma" w:cs="Tahoma" w:hint="cs"/>
          <w:color w:val="000000"/>
          <w:sz w:val="28"/>
          <w:szCs w:val="28"/>
          <w:rtl/>
        </w:rPr>
        <w:t>ل</w:t>
      </w:r>
      <w:r w:rsidR="00857D06" w:rsidRPr="00857D06">
        <w:rPr>
          <w:rFonts w:ascii="Tahoma" w:hAnsi="Tahoma" w:cs="Tahoma"/>
          <w:color w:val="000000"/>
          <w:sz w:val="28"/>
          <w:szCs w:val="28"/>
          <w:rtl/>
        </w:rPr>
        <w:t>ازمة لنمو</w:t>
      </w:r>
      <w:r w:rsidR="00857D06" w:rsidRPr="00857D06">
        <w:rPr>
          <w:rFonts w:ascii="Tahoma" w:hAnsi="Tahoma" w:cs="Tahoma"/>
          <w:color w:val="000000"/>
          <w:sz w:val="28"/>
          <w:szCs w:val="28"/>
        </w:rPr>
        <w:t xml:space="preserve"> </w:t>
      </w:r>
      <w:r w:rsidR="00857D06" w:rsidRPr="00857D06">
        <w:rPr>
          <w:rFonts w:ascii="Tahoma" w:hAnsi="Tahoma" w:cs="Tahoma"/>
          <w:color w:val="000000"/>
          <w:sz w:val="28"/>
          <w:szCs w:val="28"/>
          <w:rtl/>
        </w:rPr>
        <w:t>النبات</w:t>
      </w:r>
      <w:r w:rsidR="00857D06" w:rsidRPr="00857D06">
        <w:rPr>
          <w:rFonts w:ascii="Tahoma" w:hAnsi="Tahoma" w:cs="Tahoma" w:hint="cs"/>
          <w:color w:val="000000"/>
          <w:sz w:val="28"/>
          <w:szCs w:val="28"/>
          <w:rtl/>
        </w:rPr>
        <w:t>.</w:t>
      </w:r>
    </w:p>
    <w:p w:rsidR="00A02BFD" w:rsidRDefault="00A02BFD" w:rsidP="00121E18">
      <w:pPr>
        <w:rPr>
          <w:sz w:val="32"/>
          <w:szCs w:val="32"/>
          <w:rtl/>
          <w:lang w:bidi="ar-EG"/>
        </w:rPr>
      </w:pPr>
    </w:p>
    <w:p w:rsidR="00121E18" w:rsidRPr="00121E18" w:rsidRDefault="00121E18" w:rsidP="00121E18">
      <w:pPr>
        <w:rPr>
          <w:b/>
          <w:bCs/>
          <w:i/>
          <w:iCs/>
          <w:color w:val="4F81BD" w:themeColor="accent1"/>
          <w:sz w:val="28"/>
          <w:szCs w:val="28"/>
          <w:u w:val="single"/>
          <w:rtl/>
          <w:lang w:bidi="ar-EG"/>
        </w:rPr>
      </w:pPr>
      <w:r w:rsidRPr="00121E18">
        <w:rPr>
          <w:rFonts w:hint="cs"/>
          <w:b/>
          <w:bCs/>
          <w:i/>
          <w:iCs/>
          <w:color w:val="4F81BD" w:themeColor="accent1"/>
          <w:sz w:val="28"/>
          <w:szCs w:val="28"/>
          <w:u w:val="single"/>
          <w:rtl/>
          <w:lang w:bidi="ar-EG"/>
        </w:rPr>
        <w:t>فوائد إستخدام الكمبوست :</w:t>
      </w:r>
    </w:p>
    <w:p w:rsidR="00411B82" w:rsidRPr="00121E18" w:rsidRDefault="00121E18" w:rsidP="00121E18">
      <w:pPr>
        <w:numPr>
          <w:ilvl w:val="0"/>
          <w:numId w:val="12"/>
        </w:numPr>
        <w:rPr>
          <w:color w:val="222222" w:themeColor="text1" w:themeShade="80"/>
          <w:sz w:val="28"/>
          <w:szCs w:val="28"/>
          <w:lang w:bidi="ar-EG"/>
        </w:rPr>
      </w:pPr>
      <w:r w:rsidRPr="00121E18">
        <w:rPr>
          <w:rFonts w:hint="cs"/>
          <w:color w:val="222222" w:themeColor="text1" w:themeShade="80"/>
          <w:sz w:val="28"/>
          <w:szCs w:val="28"/>
          <w:rtl/>
        </w:rPr>
        <w:t>زيادة المادة العضوية في التربة .</w:t>
      </w:r>
    </w:p>
    <w:p w:rsidR="00411B82" w:rsidRPr="00121E18" w:rsidRDefault="00121E18" w:rsidP="00121E18">
      <w:pPr>
        <w:numPr>
          <w:ilvl w:val="0"/>
          <w:numId w:val="12"/>
        </w:numPr>
        <w:rPr>
          <w:color w:val="222222" w:themeColor="text1" w:themeShade="80"/>
          <w:sz w:val="28"/>
          <w:szCs w:val="28"/>
          <w:rtl/>
          <w:lang w:bidi="ar-EG"/>
        </w:rPr>
      </w:pPr>
      <w:r w:rsidRPr="00121E18">
        <w:rPr>
          <w:rFonts w:hint="cs"/>
          <w:color w:val="222222" w:themeColor="text1" w:themeShade="80"/>
          <w:sz w:val="28"/>
          <w:szCs w:val="28"/>
          <w:rtl/>
        </w:rPr>
        <w:t>تحسين الخواص الفيزيائية في التربة .</w:t>
      </w:r>
    </w:p>
    <w:p w:rsidR="00411B82" w:rsidRPr="00121E18" w:rsidRDefault="00121E18" w:rsidP="00121E18">
      <w:pPr>
        <w:numPr>
          <w:ilvl w:val="0"/>
          <w:numId w:val="12"/>
        </w:numPr>
        <w:rPr>
          <w:color w:val="222222" w:themeColor="text1" w:themeShade="80"/>
          <w:sz w:val="28"/>
          <w:szCs w:val="28"/>
          <w:rtl/>
          <w:lang w:bidi="ar-EG"/>
        </w:rPr>
      </w:pPr>
      <w:r w:rsidRPr="00121E18">
        <w:rPr>
          <w:rFonts w:hint="cs"/>
          <w:color w:val="222222" w:themeColor="text1" w:themeShade="80"/>
          <w:sz w:val="28"/>
          <w:szCs w:val="28"/>
          <w:rtl/>
        </w:rPr>
        <w:t>زيادة العناصر والاحتفاظ بها في التربة.</w:t>
      </w:r>
    </w:p>
    <w:p w:rsidR="00411B82" w:rsidRPr="00121E18" w:rsidRDefault="00121E18" w:rsidP="00121E18">
      <w:pPr>
        <w:numPr>
          <w:ilvl w:val="0"/>
          <w:numId w:val="12"/>
        </w:numPr>
        <w:rPr>
          <w:color w:val="222222" w:themeColor="text1" w:themeShade="80"/>
          <w:sz w:val="28"/>
          <w:szCs w:val="28"/>
          <w:rtl/>
          <w:lang w:bidi="ar-EG"/>
        </w:rPr>
      </w:pPr>
      <w:r w:rsidRPr="00121E18">
        <w:rPr>
          <w:rFonts w:hint="cs"/>
          <w:color w:val="222222" w:themeColor="text1" w:themeShade="80"/>
          <w:sz w:val="28"/>
          <w:szCs w:val="28"/>
          <w:rtl/>
        </w:rPr>
        <w:t>الاحتفاظ بالماء .</w:t>
      </w:r>
    </w:p>
    <w:p w:rsidR="00411B82" w:rsidRPr="00121E18" w:rsidRDefault="00121E18" w:rsidP="00121E18">
      <w:pPr>
        <w:numPr>
          <w:ilvl w:val="0"/>
          <w:numId w:val="12"/>
        </w:numPr>
        <w:rPr>
          <w:color w:val="222222" w:themeColor="text1" w:themeShade="80"/>
          <w:sz w:val="28"/>
          <w:szCs w:val="28"/>
          <w:rtl/>
          <w:lang w:bidi="ar-EG"/>
        </w:rPr>
      </w:pPr>
      <w:r w:rsidRPr="00121E18">
        <w:rPr>
          <w:rFonts w:hint="cs"/>
          <w:color w:val="222222" w:themeColor="text1" w:themeShade="80"/>
          <w:sz w:val="28"/>
          <w:szCs w:val="28"/>
          <w:rtl/>
        </w:rPr>
        <w:t>زيادة الميكروبات وأحياء التربة (تنشيط التفاعلات) .</w:t>
      </w:r>
    </w:p>
    <w:p w:rsidR="00411B82" w:rsidRPr="00121E18" w:rsidRDefault="00121E18" w:rsidP="00121E18">
      <w:pPr>
        <w:numPr>
          <w:ilvl w:val="0"/>
          <w:numId w:val="12"/>
        </w:numPr>
        <w:rPr>
          <w:color w:val="222222" w:themeColor="text1" w:themeShade="80"/>
          <w:sz w:val="28"/>
          <w:szCs w:val="28"/>
          <w:rtl/>
          <w:lang w:bidi="ar-EG"/>
        </w:rPr>
      </w:pPr>
      <w:r w:rsidRPr="00121E18">
        <w:rPr>
          <w:rFonts w:hint="cs"/>
          <w:color w:val="222222" w:themeColor="text1" w:themeShade="80"/>
          <w:sz w:val="28"/>
          <w:szCs w:val="28"/>
          <w:rtl/>
        </w:rPr>
        <w:t>تحسين إنتاجيات المحاصيل الزراعية .</w:t>
      </w:r>
    </w:p>
    <w:p w:rsidR="00121E18" w:rsidRDefault="00E25693" w:rsidP="00E25693">
      <w:pPr>
        <w:rPr>
          <w:sz w:val="28"/>
          <w:szCs w:val="28"/>
          <w:rtl/>
          <w:lang w:bidi="ar-EG"/>
        </w:rPr>
      </w:pPr>
      <w:r w:rsidRPr="00E25693">
        <w:rPr>
          <w:rFonts w:hint="cs"/>
          <w:sz w:val="28"/>
          <w:szCs w:val="28"/>
          <w:rtl/>
          <w:lang w:bidi="ar-EG"/>
        </w:rPr>
        <w:t>وهناك مشاريع أخرى بخلاف سماد الكمبوست</w:t>
      </w:r>
      <w:r>
        <w:rPr>
          <w:rFonts w:hint="cs"/>
          <w:sz w:val="28"/>
          <w:szCs w:val="28"/>
          <w:rtl/>
          <w:lang w:bidi="ar-EG"/>
        </w:rPr>
        <w:t xml:space="preserve"> </w:t>
      </w:r>
      <w:r w:rsidRPr="00E25693">
        <w:rPr>
          <w:rFonts w:hint="cs"/>
          <w:b/>
          <w:bCs/>
          <w:i/>
          <w:iCs/>
          <w:sz w:val="28"/>
          <w:szCs w:val="28"/>
          <w:u w:val="single"/>
          <w:rtl/>
          <w:lang w:bidi="ar-EG"/>
        </w:rPr>
        <w:t>مثل</w:t>
      </w:r>
      <w:r>
        <w:rPr>
          <w:rFonts w:hint="cs"/>
          <w:sz w:val="28"/>
          <w:szCs w:val="28"/>
          <w:rtl/>
          <w:lang w:bidi="ar-EG"/>
        </w:rPr>
        <w:t xml:space="preserve"> :</w:t>
      </w:r>
    </w:p>
    <w:p w:rsidR="00E25693" w:rsidRDefault="00E25693" w:rsidP="00E25693">
      <w:pPr>
        <w:pStyle w:val="a3"/>
        <w:numPr>
          <w:ilvl w:val="0"/>
          <w:numId w:val="1"/>
        </w:numPr>
        <w:rPr>
          <w:b/>
          <w:bCs/>
          <w:i/>
          <w:iCs/>
          <w:sz w:val="40"/>
          <w:szCs w:val="40"/>
          <w:u w:val="single"/>
          <w:lang w:bidi="ar-EG"/>
        </w:rPr>
      </w:pPr>
      <w:r>
        <w:rPr>
          <w:rFonts w:hint="cs"/>
          <w:b/>
          <w:bCs/>
          <w:i/>
          <w:iCs/>
          <w:sz w:val="40"/>
          <w:szCs w:val="40"/>
          <w:u w:val="single"/>
          <w:rtl/>
          <w:lang w:bidi="ar-EG"/>
        </w:rPr>
        <w:t xml:space="preserve"> </w:t>
      </w:r>
      <w:r w:rsidRPr="00E25693">
        <w:rPr>
          <w:rFonts w:hint="cs"/>
          <w:b/>
          <w:bCs/>
          <w:i/>
          <w:iCs/>
          <w:sz w:val="40"/>
          <w:szCs w:val="40"/>
          <w:u w:val="single"/>
          <w:rtl/>
          <w:lang w:bidi="ar-EG"/>
        </w:rPr>
        <w:t>ثالثا</w:t>
      </w:r>
      <w:r w:rsidR="000D4CA5">
        <w:rPr>
          <w:rFonts w:hint="cs"/>
          <w:b/>
          <w:bCs/>
          <w:i/>
          <w:iCs/>
          <w:sz w:val="40"/>
          <w:szCs w:val="40"/>
          <w:u w:val="single"/>
          <w:rtl/>
          <w:lang w:bidi="ar-EG"/>
        </w:rPr>
        <w:t>/</w:t>
      </w:r>
      <w:r w:rsidRPr="00E25693">
        <w:rPr>
          <w:rFonts w:hint="cs"/>
          <w:b/>
          <w:bCs/>
          <w:i/>
          <w:iCs/>
          <w:sz w:val="40"/>
          <w:szCs w:val="40"/>
          <w:u w:val="single"/>
          <w:rtl/>
          <w:lang w:bidi="ar-EG"/>
        </w:rPr>
        <w:t xml:space="preserve"> </w:t>
      </w:r>
      <w:r w:rsidRPr="00E25693">
        <w:rPr>
          <w:rFonts w:ascii="Times New Roman" w:eastAsia="Times New Roman" w:hAnsi="Times New Roman" w:cs="Times New Roman"/>
          <w:b/>
          <w:bCs/>
          <w:i/>
          <w:iCs/>
          <w:color w:val="222222" w:themeColor="text1" w:themeShade="80"/>
          <w:sz w:val="40"/>
          <w:szCs w:val="40"/>
          <w:u w:val="single"/>
          <w:rtl/>
        </w:rPr>
        <w:t>مشروع إنتاج علف مخلفات القطن والذرة والخضراوات والفاكهة</w:t>
      </w:r>
      <w:r>
        <w:rPr>
          <w:rFonts w:hint="cs"/>
          <w:b/>
          <w:bCs/>
          <w:i/>
          <w:iCs/>
          <w:sz w:val="40"/>
          <w:szCs w:val="40"/>
          <w:u w:val="single"/>
          <w:rtl/>
          <w:lang w:bidi="ar-EG"/>
        </w:rPr>
        <w:t>:</w:t>
      </w:r>
    </w:p>
    <w:p w:rsidR="00E25693" w:rsidRDefault="00E25693" w:rsidP="00E25693">
      <w:pPr>
        <w:pStyle w:val="a3"/>
        <w:ind w:left="360"/>
        <w:rPr>
          <w:sz w:val="28"/>
          <w:szCs w:val="28"/>
          <w:rtl/>
        </w:rPr>
      </w:pPr>
      <w:r w:rsidRPr="00E25693">
        <w:rPr>
          <w:rFonts w:ascii="Tahoma" w:eastAsia="Times New Roman" w:hAnsi="Tahoma" w:cs="Tahoma"/>
          <w:color w:val="000000"/>
          <w:sz w:val="28"/>
          <w:szCs w:val="28"/>
          <w:rtl/>
        </w:rPr>
        <w:t>يقوم هذا المشروع بإنتاج علف يستخدم لتغذية الماشية والأغنام ويتكون هذا العلف</w:t>
      </w:r>
      <w:r w:rsidRPr="00E25693">
        <w:rPr>
          <w:rFonts w:ascii="Tahoma" w:eastAsia="Times New Roman" w:hAnsi="Tahoma" w:cs="Tahoma"/>
          <w:color w:val="000000"/>
          <w:sz w:val="28"/>
          <w:szCs w:val="28"/>
        </w:rPr>
        <w:t xml:space="preserve"> </w:t>
      </w:r>
      <w:r w:rsidRPr="00E25693">
        <w:rPr>
          <w:rFonts w:ascii="Tahoma" w:eastAsia="Times New Roman" w:hAnsi="Tahoma" w:cs="Tahoma"/>
          <w:color w:val="000000"/>
          <w:sz w:val="28"/>
          <w:szCs w:val="28"/>
          <w:rtl/>
        </w:rPr>
        <w:t>من 40% حطب القطن ، 20% حطب ذرة ،20% قوالح ذرة ،10% تشمل قشور البسلة ومخلفات</w:t>
      </w:r>
      <w:r w:rsidRPr="00E25693">
        <w:rPr>
          <w:rFonts w:ascii="Tahoma" w:eastAsia="Times New Roman" w:hAnsi="Tahoma" w:cs="Tahoma"/>
          <w:color w:val="000000"/>
          <w:sz w:val="28"/>
          <w:szCs w:val="28"/>
        </w:rPr>
        <w:t xml:space="preserve"> </w:t>
      </w:r>
      <w:r w:rsidRPr="00E25693">
        <w:rPr>
          <w:rFonts w:ascii="Tahoma" w:eastAsia="Times New Roman" w:hAnsi="Tahoma" w:cs="Tahoma"/>
          <w:color w:val="000000"/>
          <w:sz w:val="28"/>
          <w:szCs w:val="28"/>
          <w:rtl/>
        </w:rPr>
        <w:t>تصنيع كل من المانجو والبرتقال بالإضافة إلي 10% مولاس وحجر جيري وملح</w:t>
      </w:r>
      <w:r>
        <w:rPr>
          <w:rFonts w:hint="cs"/>
          <w:sz w:val="28"/>
          <w:szCs w:val="28"/>
          <w:rtl/>
        </w:rPr>
        <w:t>.</w:t>
      </w:r>
    </w:p>
    <w:p w:rsidR="00E25693" w:rsidRPr="00E25693" w:rsidRDefault="00E25693" w:rsidP="00E25693">
      <w:pPr>
        <w:pStyle w:val="a3"/>
        <w:ind w:left="360"/>
        <w:rPr>
          <w:sz w:val="28"/>
          <w:szCs w:val="28"/>
          <w:rtl/>
        </w:rPr>
      </w:pPr>
    </w:p>
    <w:p w:rsidR="00E25693" w:rsidRPr="00425D6E" w:rsidRDefault="00E25693" w:rsidP="00E25693">
      <w:pPr>
        <w:pStyle w:val="a3"/>
        <w:ind w:left="0"/>
        <w:rPr>
          <w:color w:val="4F81BD" w:themeColor="accent1"/>
          <w:sz w:val="28"/>
          <w:szCs w:val="28"/>
          <w:rtl/>
          <w:lang w:bidi="ar-EG"/>
        </w:rPr>
      </w:pPr>
      <w:r w:rsidRPr="00425D6E">
        <w:rPr>
          <w:rFonts w:hint="cs"/>
          <w:color w:val="4F81BD" w:themeColor="accent1"/>
          <w:sz w:val="28"/>
          <w:szCs w:val="28"/>
          <w:rtl/>
          <w:lang w:bidi="ar-EG"/>
        </w:rPr>
        <w:t>1</w:t>
      </w:r>
      <w:r w:rsidRPr="00425D6E">
        <w:rPr>
          <w:rFonts w:hint="cs"/>
          <w:b/>
          <w:bCs/>
          <w:i/>
          <w:iCs/>
          <w:color w:val="4F81BD" w:themeColor="accent1"/>
          <w:sz w:val="28"/>
          <w:szCs w:val="28"/>
          <w:rtl/>
          <w:lang w:bidi="ar-EG"/>
        </w:rPr>
        <w:t>-الخامات المستخدمة</w:t>
      </w:r>
      <w:r w:rsidRPr="00425D6E">
        <w:rPr>
          <w:rFonts w:hint="cs"/>
          <w:i/>
          <w:iCs/>
          <w:color w:val="4F81BD" w:themeColor="accent1"/>
          <w:sz w:val="28"/>
          <w:szCs w:val="28"/>
          <w:rtl/>
          <w:lang w:bidi="ar-EG"/>
        </w:rPr>
        <w:t xml:space="preserve"> :</w:t>
      </w:r>
    </w:p>
    <w:p w:rsidR="00E25693" w:rsidRP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حطب القطن ويمكن الحصول عليه من الحقول وتجميعه خلال شهري نوفمبر وديسمبر</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حطب الذرة ويمكن الحصول عليه من الحقول وتجميعه خلال أكتوبر ونوفمبر</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lastRenderedPageBreak/>
        <w:t>قوالح الذرة ويمكن الحصول عليه من الحقول وتجميعه علي مدار السنة</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قشور البسلة وقشر وبذور وألياف المانجو بالإضافة إلي قشر وبذور البرتقال ويمكن</w:t>
      </w:r>
      <w:r w:rsidRPr="00E25693">
        <w:rPr>
          <w:rFonts w:ascii="Tahoma" w:eastAsia="Times New Roman" w:hAnsi="Tahoma" w:cs="Tahoma"/>
          <w:color w:val="000000"/>
          <w:sz w:val="28"/>
          <w:szCs w:val="28"/>
        </w:rPr>
        <w:t xml:space="preserve"> </w:t>
      </w:r>
      <w:r w:rsidRPr="00E25693">
        <w:rPr>
          <w:rFonts w:ascii="Tahoma" w:eastAsia="Times New Roman" w:hAnsi="Tahoma" w:cs="Tahoma"/>
          <w:color w:val="000000"/>
          <w:sz w:val="28"/>
          <w:szCs w:val="28"/>
          <w:rtl/>
        </w:rPr>
        <w:t>الحصول عليه من مصانع تعليب وحفظ المواد الغذائية من الخضراوات والفاكهة</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المولاس</w:t>
      </w:r>
      <w:r w:rsidRPr="00E25693">
        <w:rPr>
          <w:rFonts w:ascii="Tahoma" w:eastAsia="Times New Roman" w:hAnsi="Tahoma" w:cs="Tahoma"/>
          <w:color w:val="000000"/>
          <w:sz w:val="28"/>
          <w:szCs w:val="28"/>
        </w:rPr>
        <w:t xml:space="preserve"> . </w:t>
      </w:r>
    </w:p>
    <w:p w:rsidR="00E25693" w:rsidRDefault="00E25693" w:rsidP="00E25693">
      <w:pPr>
        <w:numPr>
          <w:ilvl w:val="0"/>
          <w:numId w:val="13"/>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الحجر الجيري والملح</w:t>
      </w:r>
      <w:r w:rsidRPr="00E25693">
        <w:rPr>
          <w:rFonts w:ascii="Tahoma" w:eastAsia="Times New Roman" w:hAnsi="Tahoma" w:cs="Tahoma"/>
          <w:color w:val="000000"/>
          <w:sz w:val="28"/>
          <w:szCs w:val="28"/>
        </w:rPr>
        <w:t xml:space="preserve"> . </w:t>
      </w:r>
    </w:p>
    <w:p w:rsidR="00E25693" w:rsidRPr="00425D6E" w:rsidRDefault="00E25693" w:rsidP="00E25693">
      <w:pPr>
        <w:spacing w:before="100" w:beforeAutospacing="1" w:after="100" w:afterAutospacing="1" w:line="240" w:lineRule="auto"/>
        <w:rPr>
          <w:rFonts w:ascii="Tahoma" w:eastAsia="Times New Roman" w:hAnsi="Tahoma" w:cs="Tahoma"/>
          <w:color w:val="4F81BD" w:themeColor="accent1"/>
          <w:sz w:val="28"/>
          <w:szCs w:val="28"/>
          <w:rtl/>
        </w:rPr>
      </w:pPr>
      <w:r w:rsidRPr="00425D6E">
        <w:rPr>
          <w:rFonts w:ascii="Tahoma" w:eastAsia="Times New Roman" w:hAnsi="Tahoma" w:cs="Tahoma" w:hint="cs"/>
          <w:color w:val="4F81BD" w:themeColor="accent1"/>
          <w:sz w:val="28"/>
          <w:szCs w:val="28"/>
          <w:rtl/>
        </w:rPr>
        <w:t>2</w:t>
      </w:r>
      <w:r w:rsidRPr="00425D6E">
        <w:rPr>
          <w:rFonts w:ascii="Tahoma" w:eastAsia="Times New Roman" w:hAnsi="Tahoma" w:cs="Tahoma" w:hint="cs"/>
          <w:b/>
          <w:bCs/>
          <w:i/>
          <w:iCs/>
          <w:color w:val="4F81BD" w:themeColor="accent1"/>
          <w:sz w:val="28"/>
          <w:szCs w:val="28"/>
          <w:rtl/>
        </w:rPr>
        <w:t>-مراحل التصنيع</w:t>
      </w:r>
      <w:r w:rsidRPr="00425D6E">
        <w:rPr>
          <w:rFonts w:ascii="Tahoma" w:eastAsia="Times New Roman" w:hAnsi="Tahoma" w:cs="Tahoma" w:hint="cs"/>
          <w:color w:val="4F81BD" w:themeColor="accent1"/>
          <w:sz w:val="28"/>
          <w:szCs w:val="28"/>
          <w:rtl/>
        </w:rPr>
        <w:t>:</w:t>
      </w:r>
    </w:p>
    <w:p w:rsidR="00E25693" w:rsidRPr="00E25693" w:rsidRDefault="00E25693" w:rsidP="00E25693">
      <w:pPr>
        <w:numPr>
          <w:ilvl w:val="0"/>
          <w:numId w:val="14"/>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hint="cs"/>
          <w:color w:val="000000"/>
          <w:sz w:val="28"/>
          <w:szCs w:val="28"/>
          <w:rtl/>
        </w:rPr>
        <w:t xml:space="preserve"> </w:t>
      </w:r>
      <w:r w:rsidRPr="00E25693">
        <w:rPr>
          <w:rFonts w:ascii="Tahoma" w:eastAsia="Times New Roman" w:hAnsi="Tahoma" w:cs="Tahoma"/>
          <w:color w:val="000000"/>
          <w:sz w:val="28"/>
          <w:szCs w:val="28"/>
          <w:rtl/>
        </w:rPr>
        <w:t>طحن كل حطب القطن وحطب الذرة والقوالح</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4"/>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تجفيف قشور البسلة ومخلفات المانجو والبرتقال بوضعه علي طبالي خشب وتركه ليجف</w:t>
      </w:r>
      <w:r w:rsidRPr="00E25693">
        <w:rPr>
          <w:rFonts w:ascii="Tahoma" w:eastAsia="Times New Roman" w:hAnsi="Tahoma" w:cs="Tahoma"/>
          <w:color w:val="000000"/>
          <w:sz w:val="28"/>
          <w:szCs w:val="28"/>
        </w:rPr>
        <w:t xml:space="preserve"> </w:t>
      </w:r>
      <w:r w:rsidRPr="00E25693">
        <w:rPr>
          <w:rFonts w:ascii="Tahoma" w:eastAsia="Times New Roman" w:hAnsi="Tahoma" w:cs="Tahoma"/>
          <w:color w:val="000000"/>
          <w:sz w:val="28"/>
          <w:szCs w:val="28"/>
          <w:rtl/>
        </w:rPr>
        <w:t>في الهواء الطلق (فترة التجفيف ) 24 ساعة</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4"/>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طحن قشور البسلة ومخلفات المانجو والبرتقال الجافة</w:t>
      </w:r>
      <w:r w:rsidRPr="00E25693">
        <w:rPr>
          <w:rFonts w:ascii="Tahoma" w:eastAsia="Times New Roman" w:hAnsi="Tahoma" w:cs="Tahoma"/>
          <w:color w:val="000000"/>
          <w:sz w:val="28"/>
          <w:szCs w:val="28"/>
        </w:rPr>
        <w:t xml:space="preserve"> . </w:t>
      </w:r>
    </w:p>
    <w:p w:rsidR="00E25693" w:rsidRPr="00E25693" w:rsidRDefault="00E25693" w:rsidP="00E25693">
      <w:pPr>
        <w:numPr>
          <w:ilvl w:val="0"/>
          <w:numId w:val="14"/>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خلط المكونات السابقة بالنسب المقررة مع إضافة المولاس واليوريا</w:t>
      </w:r>
      <w:r>
        <w:rPr>
          <w:rFonts w:ascii="Tahoma" w:eastAsia="Times New Roman" w:hAnsi="Tahoma" w:cs="Tahoma" w:hint="cs"/>
          <w:color w:val="000000"/>
          <w:sz w:val="28"/>
          <w:szCs w:val="28"/>
          <w:rtl/>
        </w:rPr>
        <w:t>.</w:t>
      </w:r>
      <w:r w:rsidRPr="00E25693">
        <w:rPr>
          <w:rFonts w:ascii="Tahoma" w:eastAsia="Times New Roman" w:hAnsi="Tahoma" w:cs="Tahoma"/>
          <w:color w:val="000000"/>
          <w:sz w:val="28"/>
          <w:szCs w:val="28"/>
        </w:rPr>
        <w:t xml:space="preserve"> </w:t>
      </w:r>
    </w:p>
    <w:p w:rsidR="00E25693" w:rsidRDefault="00E25693" w:rsidP="00E25693">
      <w:pPr>
        <w:numPr>
          <w:ilvl w:val="0"/>
          <w:numId w:val="14"/>
        </w:numPr>
        <w:spacing w:before="100" w:beforeAutospacing="1" w:after="100" w:afterAutospacing="1" w:line="240" w:lineRule="auto"/>
        <w:ind w:left="870"/>
        <w:rPr>
          <w:rFonts w:ascii="Tahoma" w:eastAsia="Times New Roman" w:hAnsi="Tahoma" w:cs="Tahoma"/>
          <w:color w:val="000000"/>
          <w:sz w:val="28"/>
          <w:szCs w:val="28"/>
        </w:rPr>
      </w:pPr>
      <w:r w:rsidRPr="00E25693">
        <w:rPr>
          <w:rFonts w:ascii="Tahoma" w:eastAsia="Times New Roman" w:hAnsi="Tahoma" w:cs="Tahoma"/>
          <w:color w:val="000000"/>
          <w:sz w:val="28"/>
          <w:szCs w:val="28"/>
          <w:rtl/>
        </w:rPr>
        <w:t>تعبئة العلف في جوالات من البلاستيك المنسوج سعة 20كجم وتخزينها في المخزن</w:t>
      </w:r>
      <w:r w:rsidRPr="00E25693">
        <w:rPr>
          <w:rFonts w:ascii="Tahoma" w:eastAsia="Times New Roman" w:hAnsi="Tahoma" w:cs="Tahoma"/>
          <w:color w:val="000000"/>
          <w:sz w:val="28"/>
          <w:szCs w:val="28"/>
        </w:rPr>
        <w:t xml:space="preserve"> . </w:t>
      </w:r>
    </w:p>
    <w:p w:rsidR="00E25693" w:rsidRPr="00425D6E" w:rsidRDefault="00425D6E" w:rsidP="00E25693">
      <w:pPr>
        <w:spacing w:before="100" w:beforeAutospacing="1" w:after="100" w:afterAutospacing="1" w:line="240" w:lineRule="auto"/>
        <w:rPr>
          <w:rFonts w:ascii="Tahoma" w:eastAsia="Times New Roman" w:hAnsi="Tahoma" w:cs="Tahoma"/>
          <w:color w:val="4F81BD" w:themeColor="accent1"/>
          <w:sz w:val="28"/>
          <w:szCs w:val="28"/>
          <w:rtl/>
        </w:rPr>
      </w:pPr>
      <w:r w:rsidRPr="00425D6E">
        <w:rPr>
          <w:rFonts w:ascii="Tahoma" w:eastAsia="Times New Roman" w:hAnsi="Tahoma" w:cs="Tahoma" w:hint="cs"/>
          <w:color w:val="4F81BD" w:themeColor="accent1"/>
          <w:sz w:val="28"/>
          <w:szCs w:val="28"/>
          <w:rtl/>
        </w:rPr>
        <w:t>3</w:t>
      </w:r>
      <w:r w:rsidR="00E25693" w:rsidRPr="00425D6E">
        <w:rPr>
          <w:rFonts w:ascii="Tahoma" w:eastAsia="Times New Roman" w:hAnsi="Tahoma" w:cs="Tahoma" w:hint="cs"/>
          <w:b/>
          <w:bCs/>
          <w:i/>
          <w:iCs/>
          <w:color w:val="4F81BD" w:themeColor="accent1"/>
          <w:sz w:val="28"/>
          <w:szCs w:val="28"/>
          <w:rtl/>
        </w:rPr>
        <w:t>-المساحة التي يشغلها المشروع</w:t>
      </w:r>
      <w:r w:rsidR="00E25693" w:rsidRPr="00425D6E">
        <w:rPr>
          <w:rFonts w:ascii="Tahoma" w:eastAsia="Times New Roman" w:hAnsi="Tahoma" w:cs="Tahoma" w:hint="cs"/>
          <w:color w:val="4F81BD" w:themeColor="accent1"/>
          <w:sz w:val="28"/>
          <w:szCs w:val="28"/>
          <w:rtl/>
        </w:rPr>
        <w:t xml:space="preserve"> :</w:t>
      </w:r>
    </w:p>
    <w:p w:rsidR="00E25693" w:rsidRPr="00E25693" w:rsidRDefault="00E25693" w:rsidP="00E25693">
      <w:pPr>
        <w:spacing w:before="100" w:beforeAutospacing="1" w:after="100" w:afterAutospacing="1" w:line="240" w:lineRule="auto"/>
        <w:ind w:left="720"/>
        <w:rPr>
          <w:rFonts w:ascii="Tahoma" w:eastAsia="Times New Roman" w:hAnsi="Tahoma" w:cs="Tahoma"/>
          <w:color w:val="000000"/>
          <w:sz w:val="28"/>
          <w:szCs w:val="28"/>
        </w:rPr>
      </w:pPr>
      <w:r w:rsidRPr="00E25693">
        <w:rPr>
          <w:rFonts w:ascii="Tahoma" w:eastAsia="Times New Roman" w:hAnsi="Tahoma" w:cs="Tahoma"/>
          <w:color w:val="000000"/>
          <w:sz w:val="28"/>
          <w:szCs w:val="28"/>
          <w:rtl/>
        </w:rPr>
        <w:t>يحتاج المشروع إلي مكان مساحته 500م2 (20×25م) منها 20×13م مساحة مفتوحة لعمليات</w:t>
      </w:r>
      <w:r w:rsidRPr="00E25693">
        <w:rPr>
          <w:rFonts w:ascii="Tahoma" w:eastAsia="Times New Roman" w:hAnsi="Tahoma" w:cs="Tahoma"/>
          <w:color w:val="000000"/>
          <w:sz w:val="28"/>
          <w:szCs w:val="28"/>
        </w:rPr>
        <w:t xml:space="preserve"> </w:t>
      </w:r>
      <w:r w:rsidRPr="00E25693">
        <w:rPr>
          <w:rFonts w:ascii="Tahoma" w:eastAsia="Times New Roman" w:hAnsi="Tahoma" w:cs="Tahoma"/>
          <w:color w:val="000000"/>
          <w:sz w:val="28"/>
          <w:szCs w:val="28"/>
          <w:rtl/>
        </w:rPr>
        <w:t>تشوين الخامات وتجفيفها أما المساحة الباقية فتغطي بجمالون معدني من الصلب</w:t>
      </w:r>
      <w:r w:rsidRPr="00E25693">
        <w:rPr>
          <w:rFonts w:ascii="Tahoma" w:eastAsia="Times New Roman" w:hAnsi="Tahoma" w:cs="Tahoma"/>
          <w:color w:val="000000"/>
          <w:sz w:val="28"/>
          <w:szCs w:val="28"/>
        </w:rPr>
        <w:t xml:space="preserve">. </w:t>
      </w:r>
    </w:p>
    <w:p w:rsidR="00E25693" w:rsidRPr="00E25693" w:rsidRDefault="00E25693" w:rsidP="00E25693">
      <w:pPr>
        <w:spacing w:before="100" w:beforeAutospacing="1" w:after="100" w:afterAutospacing="1" w:line="240" w:lineRule="auto"/>
        <w:rPr>
          <w:rFonts w:ascii="Tahoma" w:eastAsia="Times New Roman" w:hAnsi="Tahoma" w:cs="Tahoma"/>
          <w:color w:val="000000"/>
          <w:sz w:val="28"/>
          <w:szCs w:val="28"/>
        </w:rPr>
      </w:pPr>
    </w:p>
    <w:p w:rsidR="000D4CA5" w:rsidRDefault="000D4CA5" w:rsidP="000D4CA5">
      <w:pPr>
        <w:pStyle w:val="a3"/>
        <w:numPr>
          <w:ilvl w:val="0"/>
          <w:numId w:val="1"/>
        </w:numPr>
        <w:rPr>
          <w:b/>
          <w:bCs/>
          <w:i/>
          <w:iCs/>
          <w:sz w:val="36"/>
          <w:szCs w:val="36"/>
          <w:u w:val="single"/>
        </w:rPr>
      </w:pPr>
      <w:r w:rsidRPr="000D4CA5">
        <w:rPr>
          <w:rFonts w:ascii="Tahoma" w:eastAsia="Times New Roman" w:hAnsi="Tahoma" w:cs="Tahoma" w:hint="cs"/>
          <w:b/>
          <w:bCs/>
          <w:i/>
          <w:iCs/>
          <w:color w:val="000000"/>
          <w:sz w:val="36"/>
          <w:szCs w:val="36"/>
          <w:u w:val="single"/>
          <w:rtl/>
        </w:rPr>
        <w:t>رابعا</w:t>
      </w:r>
      <w:r>
        <w:rPr>
          <w:rFonts w:ascii="Tahoma" w:eastAsia="Times New Roman" w:hAnsi="Tahoma" w:cs="Tahoma" w:hint="cs"/>
          <w:b/>
          <w:bCs/>
          <w:i/>
          <w:iCs/>
          <w:color w:val="000000"/>
          <w:sz w:val="36"/>
          <w:szCs w:val="36"/>
          <w:u w:val="single"/>
          <w:rtl/>
        </w:rPr>
        <w:t>/</w:t>
      </w:r>
      <w:r w:rsidRPr="000D4CA5">
        <w:rPr>
          <w:rFonts w:ascii="Tahoma" w:eastAsia="Times New Roman" w:hAnsi="Tahoma" w:cs="Tahoma" w:hint="cs"/>
          <w:b/>
          <w:bCs/>
          <w:i/>
          <w:iCs/>
          <w:color w:val="000000"/>
          <w:sz w:val="36"/>
          <w:szCs w:val="36"/>
          <w:u w:val="single"/>
          <w:rtl/>
        </w:rPr>
        <w:t xml:space="preserve"> هناك </w:t>
      </w:r>
      <w:r w:rsidRPr="000D4CA5">
        <w:rPr>
          <w:rFonts w:ascii="Tahoma" w:eastAsia="Times New Roman" w:hAnsi="Tahoma" w:cs="Tahoma"/>
          <w:b/>
          <w:bCs/>
          <w:i/>
          <w:iCs/>
          <w:color w:val="000000"/>
          <w:sz w:val="36"/>
          <w:szCs w:val="36"/>
          <w:u w:val="single"/>
          <w:rtl/>
        </w:rPr>
        <w:t>طريقة ناجحة لإعادة تدوير المخلفات الزراعية في مصر</w:t>
      </w:r>
      <w:r>
        <w:rPr>
          <w:rFonts w:hint="cs"/>
          <w:b/>
          <w:bCs/>
          <w:i/>
          <w:iCs/>
          <w:sz w:val="36"/>
          <w:szCs w:val="36"/>
          <w:u w:val="single"/>
          <w:rtl/>
        </w:rPr>
        <w:t>:</w:t>
      </w:r>
    </w:p>
    <w:p w:rsidR="000D4CA5" w:rsidRPr="000D4CA5" w:rsidRDefault="000D4CA5" w:rsidP="000D4CA5">
      <w:pPr>
        <w:pStyle w:val="a3"/>
        <w:ind w:left="0"/>
        <w:rPr>
          <w:b/>
          <w:bCs/>
          <w:i/>
          <w:iCs/>
          <w:sz w:val="36"/>
          <w:szCs w:val="36"/>
          <w:u w:val="single"/>
          <w:rtl/>
        </w:rPr>
      </w:pPr>
    </w:p>
    <w:p w:rsidR="000D4CA5" w:rsidRDefault="000D4CA5" w:rsidP="000D4CA5">
      <w:pPr>
        <w:spacing w:before="100" w:beforeAutospacing="1" w:after="100" w:afterAutospacing="1" w:line="240" w:lineRule="auto"/>
        <w:rPr>
          <w:rFonts w:ascii="Tahoma" w:eastAsia="Times New Roman" w:hAnsi="Tahoma" w:cs="Tahoma"/>
          <w:color w:val="222222" w:themeColor="text1" w:themeShade="80"/>
          <w:sz w:val="28"/>
          <w:szCs w:val="28"/>
          <w:rtl/>
          <w:lang w:bidi="ar-EG"/>
        </w:rPr>
      </w:pPr>
      <w:r>
        <w:rPr>
          <w:rFonts w:ascii="Tahoma" w:eastAsia="Times New Roman" w:hAnsi="Tahoma" w:cs="Tahoma" w:hint="cs"/>
          <w:color w:val="000000"/>
          <w:sz w:val="28"/>
          <w:szCs w:val="28"/>
          <w:rtl/>
        </w:rPr>
        <w:t>وهى</w:t>
      </w:r>
      <w:r>
        <w:rPr>
          <w:rFonts w:ascii="Tahoma" w:eastAsia="Times New Roman" w:hAnsi="Tahoma" w:cs="Tahoma" w:hint="cs"/>
          <w:color w:val="000000"/>
          <w:sz w:val="28"/>
          <w:szCs w:val="28"/>
          <w:rtl/>
          <w:lang w:bidi="ar-EG"/>
        </w:rPr>
        <w:t xml:space="preserve"> </w:t>
      </w:r>
      <w:r w:rsidRPr="000D4CA5">
        <w:rPr>
          <w:rFonts w:ascii="Tahoma" w:eastAsia="Times New Roman" w:hAnsi="Tahoma" w:cs="Tahoma"/>
          <w:color w:val="222222" w:themeColor="text1" w:themeShade="80"/>
          <w:sz w:val="28"/>
          <w:szCs w:val="28"/>
          <w:rtl/>
        </w:rPr>
        <w:t>وتعتمد على</w:t>
      </w:r>
      <w:r w:rsidRPr="000D4CA5">
        <w:rPr>
          <w:rFonts w:ascii="Tahoma" w:eastAsia="Times New Roman" w:hAnsi="Tahoma" w:cs="Tahoma" w:hint="cs"/>
          <w:color w:val="222222" w:themeColor="text1" w:themeShade="80"/>
          <w:sz w:val="28"/>
          <w:szCs w:val="28"/>
          <w:rtl/>
        </w:rPr>
        <w:t xml:space="preserve"> </w:t>
      </w:r>
      <w:r w:rsidRPr="000D4CA5">
        <w:rPr>
          <w:rFonts w:ascii="Tahoma" w:eastAsia="Times New Roman" w:hAnsi="Tahoma" w:cs="Tahoma"/>
          <w:color w:val="222222" w:themeColor="text1" w:themeShade="80"/>
          <w:sz w:val="28"/>
          <w:szCs w:val="28"/>
          <w:rtl/>
        </w:rPr>
        <w:t>تجميع المخلفات الزراعية، واستخدامها كوسيط لإنبات حبوب الشعير التي تتميز بارتفاع</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 xml:space="preserve">قيمتها الغذائية، وارتفاع محتواها </w:t>
      </w:r>
      <w:r w:rsidRPr="000D4CA5">
        <w:rPr>
          <w:rFonts w:ascii="Tahoma" w:eastAsia="Times New Roman" w:hAnsi="Tahoma" w:cs="Tahoma" w:hint="cs"/>
          <w:color w:val="222222" w:themeColor="text1" w:themeShade="80"/>
          <w:sz w:val="28"/>
          <w:szCs w:val="28"/>
          <w:rtl/>
        </w:rPr>
        <w:t xml:space="preserve">البروتينى </w:t>
      </w:r>
      <w:r w:rsidRPr="000D4CA5">
        <w:rPr>
          <w:rFonts w:ascii="Tahoma" w:eastAsia="Times New Roman" w:hAnsi="Tahoma" w:cs="Tahoma"/>
          <w:color w:val="222222" w:themeColor="text1" w:themeShade="80"/>
          <w:sz w:val="28"/>
          <w:szCs w:val="28"/>
          <w:rtl/>
        </w:rPr>
        <w:t>، وقصر دورتها الزراعية، وانخفاض تكاليف</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إنتاجها، وقلة احتياجها للمياه، وسهولة زراعتها</w:t>
      </w:r>
      <w:r w:rsidRPr="000D4CA5">
        <w:rPr>
          <w:rFonts w:ascii="Tahoma" w:eastAsia="Times New Roman" w:hAnsi="Tahoma" w:cs="Tahoma"/>
          <w:color w:val="222222" w:themeColor="text1" w:themeShade="80"/>
          <w:sz w:val="28"/>
          <w:szCs w:val="28"/>
        </w:rPr>
        <w:t>.</w:t>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tl/>
        </w:rPr>
        <w:t>وتعتمد الفكرة على</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الاستفادة من قدرة المخلفات الزراعية على الاحتفاظ بالماء بما يسمح بنمو "البادرات</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في دورة إنبات سريعة تستغرق من 7 إلى 10 أيام, ليمكن بعدها استخدام الوسط بالكامل</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 xml:space="preserve">بما يحويه من سيليلوز وجذور وبادرات خضراء كعلف جيد للحيوان, حيث تؤدي هذه </w:t>
      </w:r>
      <w:r w:rsidRPr="000D4CA5">
        <w:rPr>
          <w:rFonts w:ascii="Tahoma" w:eastAsia="Times New Roman" w:hAnsi="Tahoma" w:cs="Tahoma"/>
          <w:color w:val="222222" w:themeColor="text1" w:themeShade="80"/>
          <w:sz w:val="28"/>
          <w:szCs w:val="28"/>
          <w:rtl/>
        </w:rPr>
        <w:lastRenderedPageBreak/>
        <w:t>الطريقة</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إلى رفع القيمة الغذائية لمخلفات قش الأرز وتبن القمح وحطب الذرة، عن طريق</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استخدامها كمرقد لإنبات حبوب الشعير عليها, وذلك عبر إعداد وحدات صغيرة المساحة،</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على شكل صوبة أو تعريشة أو حجرة</w:t>
      </w:r>
      <w:r w:rsidRPr="000D4CA5">
        <w:rPr>
          <w:rFonts w:ascii="Tahoma" w:eastAsia="Times New Roman" w:hAnsi="Tahoma" w:cs="Tahoma"/>
          <w:color w:val="222222" w:themeColor="text1" w:themeShade="80"/>
          <w:sz w:val="28"/>
          <w:szCs w:val="28"/>
        </w:rPr>
        <w:t>.</w:t>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tl/>
        </w:rPr>
        <w:t>وتحتاج الوحدة إلى عامل واحد لتشغيلها</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وتبلغ قدرة الوحدة الإنتاجية 200 كيلوجرام للدورة الواحدة من الأعلاف ذات المحتوى</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العالي من البروتين الخام، التي تصل إلى أكثر من 12%، والمحتوى المرتفع من الطاقة</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tl/>
        </w:rPr>
        <w:t>ويؤكد أحد المختصين على صلاحية "بادرات" الشعير المنتجة بهذه التكنولوجيا،</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لتغذية الماشية وكافة الحيوانات والطيور الحقلية، كما تستخدم المخلفات الناتجة عن</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إنتاج الأعلاف الخضراء، بهذه الوسيلة، كسماد عضوي للأرض, بحيث لا يهدر أي جزء منها،</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ويمكن الاستزراع بهذه الطريقة على مساحات الفضاء غير المستخدمة في الزراعة والأراضي</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البور وأسطح المنازل وزرائب الحيوان، وهو ما يوفر الأعلاف الخضراء دون الحاجة</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لزراعتها في الأراضي الزراعية</w:t>
      </w:r>
      <w:r w:rsidRPr="000D4CA5">
        <w:rPr>
          <w:rFonts w:ascii="Tahoma" w:eastAsia="Times New Roman" w:hAnsi="Tahoma" w:cs="Tahoma"/>
          <w:color w:val="222222" w:themeColor="text1" w:themeShade="80"/>
          <w:sz w:val="28"/>
          <w:szCs w:val="28"/>
        </w:rPr>
        <w:t>.</w:t>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Pr>
        <w:br/>
      </w:r>
      <w:r w:rsidRPr="000D4CA5">
        <w:rPr>
          <w:rFonts w:ascii="Tahoma" w:eastAsia="Times New Roman" w:hAnsi="Tahoma" w:cs="Tahoma"/>
          <w:color w:val="222222" w:themeColor="text1" w:themeShade="80"/>
          <w:sz w:val="28"/>
          <w:szCs w:val="28"/>
          <w:rtl/>
        </w:rPr>
        <w:t>وقد أظهرت التجارب التي أجريت لتغذية الأرانب</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بالعلف الناتج بهذه الوسيلة، بنسب استبدال 50% من العلف المركز، نتائج ممتازة، كما</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أعطت مؤشرات إيجابية عن صلاحية إحلال هذا المنتج بنسبة 100% محل نسبة كبيرة من</w:t>
      </w:r>
      <w:r w:rsidRPr="000D4CA5">
        <w:rPr>
          <w:rFonts w:ascii="Tahoma" w:eastAsia="Times New Roman" w:hAnsi="Tahoma" w:cs="Tahoma"/>
          <w:color w:val="222222" w:themeColor="text1" w:themeShade="80"/>
          <w:sz w:val="28"/>
          <w:szCs w:val="28"/>
        </w:rPr>
        <w:t xml:space="preserve"> </w:t>
      </w:r>
      <w:r w:rsidRPr="000D4CA5">
        <w:rPr>
          <w:rFonts w:ascii="Tahoma" w:eastAsia="Times New Roman" w:hAnsi="Tahoma" w:cs="Tahoma"/>
          <w:color w:val="222222" w:themeColor="text1" w:themeShade="80"/>
          <w:sz w:val="28"/>
          <w:szCs w:val="28"/>
          <w:rtl/>
        </w:rPr>
        <w:t>الأعلاف المصنعة، وهو ما يساعد على توافر العلف الأخضر على مدار العام</w:t>
      </w:r>
      <w:r w:rsidRPr="000D4CA5">
        <w:rPr>
          <w:rFonts w:ascii="Tahoma" w:eastAsia="Times New Roman" w:hAnsi="Tahoma" w:cs="Tahoma"/>
          <w:color w:val="222222" w:themeColor="text1" w:themeShade="80"/>
          <w:sz w:val="28"/>
          <w:szCs w:val="28"/>
        </w:rPr>
        <w:t>.</w:t>
      </w:r>
    </w:p>
    <w:tbl>
      <w:tblPr>
        <w:bidiVisual/>
        <w:tblW w:w="6059" w:type="pct"/>
        <w:jc w:val="center"/>
        <w:tblCellSpacing w:w="0" w:type="dxa"/>
        <w:tblInd w:w="-1759" w:type="dxa"/>
        <w:tblCellMar>
          <w:left w:w="0" w:type="dxa"/>
          <w:right w:w="0" w:type="dxa"/>
        </w:tblCellMar>
        <w:tblLook w:val="04A0"/>
      </w:tblPr>
      <w:tblGrid>
        <w:gridCol w:w="10065"/>
      </w:tblGrid>
      <w:tr w:rsidR="004837F2" w:rsidRPr="00D4092B" w:rsidTr="00FD3790">
        <w:trPr>
          <w:tblCellSpacing w:w="0" w:type="dxa"/>
          <w:jc w:val="center"/>
        </w:trPr>
        <w:tc>
          <w:tcPr>
            <w:tcW w:w="5000" w:type="pct"/>
            <w:hideMark/>
          </w:tcPr>
          <w:tbl>
            <w:tblPr>
              <w:bidiVisual/>
              <w:tblW w:w="5000" w:type="pct"/>
              <w:jc w:val="center"/>
              <w:tblCellSpacing w:w="15" w:type="dxa"/>
              <w:tblCellMar>
                <w:top w:w="15" w:type="dxa"/>
                <w:left w:w="15" w:type="dxa"/>
                <w:bottom w:w="15" w:type="dxa"/>
                <w:right w:w="15" w:type="dxa"/>
              </w:tblCellMar>
              <w:tblLook w:val="04A0"/>
            </w:tblPr>
            <w:tblGrid>
              <w:gridCol w:w="10065"/>
            </w:tblGrid>
            <w:tr w:rsidR="004837F2" w:rsidRPr="00D4092B" w:rsidTr="00FD3790">
              <w:trPr>
                <w:tblCellSpacing w:w="15" w:type="dxa"/>
                <w:jc w:val="center"/>
              </w:trPr>
              <w:tc>
                <w:tcPr>
                  <w:tcW w:w="0" w:type="auto"/>
                  <w:vAlign w:val="center"/>
                  <w:hideMark/>
                </w:tcPr>
                <w:tbl>
                  <w:tblPr>
                    <w:bidiVisual/>
                    <w:tblW w:w="5000" w:type="pct"/>
                    <w:tblCellSpacing w:w="22" w:type="dxa"/>
                    <w:tblCellMar>
                      <w:left w:w="0" w:type="dxa"/>
                      <w:right w:w="0" w:type="dxa"/>
                    </w:tblCellMar>
                    <w:tblLook w:val="04A0"/>
                  </w:tblPr>
                  <w:tblGrid>
                    <w:gridCol w:w="9975"/>
                  </w:tblGrid>
                  <w:tr w:rsidR="004837F2" w:rsidRPr="00D4092B" w:rsidTr="00FD3790">
                    <w:trPr>
                      <w:tblCellSpacing w:w="22" w:type="dxa"/>
                    </w:trPr>
                    <w:tc>
                      <w:tcPr>
                        <w:tcW w:w="0" w:type="auto"/>
                        <w:vAlign w:val="center"/>
                        <w:hideMark/>
                      </w:tcPr>
                      <w:tbl>
                        <w:tblPr>
                          <w:bidiVisual/>
                          <w:tblW w:w="8502" w:type="dxa"/>
                          <w:tblCellSpacing w:w="15" w:type="dxa"/>
                          <w:tblCellMar>
                            <w:top w:w="15" w:type="dxa"/>
                            <w:left w:w="15" w:type="dxa"/>
                            <w:bottom w:w="15" w:type="dxa"/>
                            <w:right w:w="15" w:type="dxa"/>
                          </w:tblCellMar>
                          <w:tblLook w:val="04A0"/>
                        </w:tblPr>
                        <w:tblGrid>
                          <w:gridCol w:w="527"/>
                          <w:gridCol w:w="3465"/>
                          <w:gridCol w:w="519"/>
                          <w:gridCol w:w="3462"/>
                          <w:gridCol w:w="529"/>
                        </w:tblGrid>
                        <w:tr w:rsidR="004837F2" w:rsidRPr="00D4092B" w:rsidTr="00FD3790">
                          <w:trPr>
                            <w:gridAfter w:val="1"/>
                            <w:wAfter w:w="286" w:type="pct"/>
                            <w:tblCellSpacing w:w="15" w:type="dxa"/>
                          </w:trPr>
                          <w:tc>
                            <w:tcPr>
                              <w:tcW w:w="0" w:type="auto"/>
                              <w:gridSpan w:val="4"/>
                              <w:vAlign w:val="center"/>
                              <w:hideMark/>
                            </w:tcPr>
                            <w:p w:rsidR="004837F2" w:rsidRPr="00DD4457" w:rsidRDefault="004837F2" w:rsidP="00AD5F9C">
                              <w:pPr>
                                <w:pStyle w:val="a3"/>
                                <w:numPr>
                                  <w:ilvl w:val="0"/>
                                  <w:numId w:val="15"/>
                                </w:numPr>
                                <w:spacing w:before="100" w:beforeAutospacing="1" w:after="100" w:afterAutospacing="1" w:line="240" w:lineRule="auto"/>
                                <w:jc w:val="both"/>
                                <w:rPr>
                                  <w:rFonts w:ascii="Times New Roman" w:eastAsia="Times New Roman" w:hAnsi="Times New Roman" w:cs="Times New Roman"/>
                                  <w:i/>
                                  <w:iCs/>
                                  <w:color w:val="000000"/>
                                  <w:sz w:val="40"/>
                                  <w:szCs w:val="40"/>
                                  <w:u w:val="single"/>
                                </w:rPr>
                              </w:pPr>
                              <w:r w:rsidRPr="00DD4457">
                                <w:rPr>
                                  <w:rFonts w:ascii="Times New Roman" w:eastAsia="Times New Roman" w:hAnsi="Times New Roman" w:cs="Times New Roman" w:hint="cs"/>
                                  <w:b/>
                                  <w:bCs/>
                                  <w:i/>
                                  <w:iCs/>
                                  <w:color w:val="000000"/>
                                  <w:sz w:val="40"/>
                                  <w:szCs w:val="40"/>
                                  <w:u w:val="single"/>
                                  <w:rtl/>
                                </w:rPr>
                                <w:t>خامسا/</w:t>
                              </w:r>
                              <w:r w:rsidR="00AD5F9C" w:rsidRPr="00DD4457">
                                <w:rPr>
                                  <w:rFonts w:ascii="Times New Roman" w:eastAsia="Times New Roman" w:hAnsi="Times New Roman" w:cs="Times New Roman" w:hint="cs"/>
                                  <w:b/>
                                  <w:bCs/>
                                  <w:i/>
                                  <w:iCs/>
                                  <w:color w:val="000000"/>
                                  <w:sz w:val="40"/>
                                  <w:szCs w:val="40"/>
                                  <w:u w:val="single"/>
                                  <w:rtl/>
                                </w:rPr>
                                <w:t xml:space="preserve"> شرح</w:t>
                              </w:r>
                              <w:r w:rsidR="00425D6E" w:rsidRPr="00DD4457">
                                <w:rPr>
                                  <w:rFonts w:ascii="Times New Roman" w:eastAsia="Times New Roman" w:hAnsi="Times New Roman" w:cs="Times New Roman" w:hint="cs"/>
                                  <w:b/>
                                  <w:bCs/>
                                  <w:i/>
                                  <w:iCs/>
                                  <w:color w:val="000000"/>
                                  <w:sz w:val="40"/>
                                  <w:szCs w:val="40"/>
                                  <w:u w:val="single"/>
                                  <w:rtl/>
                                </w:rPr>
                                <w:t xml:space="preserve"> طريقة </w:t>
                              </w:r>
                              <w:r w:rsidR="00425D6E" w:rsidRPr="00DD4457">
                                <w:rPr>
                                  <w:rFonts w:ascii="Times New Roman" w:eastAsia="Times New Roman" w:hAnsi="Times New Roman" w:cs="Times New Roman"/>
                                  <w:b/>
                                  <w:bCs/>
                                  <w:i/>
                                  <w:iCs/>
                                  <w:color w:val="000000"/>
                                  <w:sz w:val="40"/>
                                  <w:szCs w:val="40"/>
                                  <w:u w:val="single"/>
                                  <w:rtl/>
                                </w:rPr>
                                <w:t>تدوير</w:t>
                              </w:r>
                              <w:r w:rsidRPr="00DD4457">
                                <w:rPr>
                                  <w:rFonts w:ascii="Times New Roman" w:eastAsia="Times New Roman" w:hAnsi="Times New Roman" w:cs="Times New Roman" w:hint="cs"/>
                                  <w:b/>
                                  <w:bCs/>
                                  <w:i/>
                                  <w:iCs/>
                                  <w:color w:val="000000"/>
                                  <w:sz w:val="40"/>
                                  <w:szCs w:val="40"/>
                                  <w:u w:val="single"/>
                                  <w:rtl/>
                                </w:rPr>
                                <w:t xml:space="preserve"> </w:t>
                              </w:r>
                              <w:r w:rsidRPr="00DD4457">
                                <w:rPr>
                                  <w:rFonts w:ascii="Times New Roman" w:eastAsia="Times New Roman" w:hAnsi="Times New Roman" w:cs="Times New Roman"/>
                                  <w:b/>
                                  <w:bCs/>
                                  <w:i/>
                                  <w:iCs/>
                                  <w:color w:val="000000"/>
                                  <w:sz w:val="40"/>
                                  <w:szCs w:val="40"/>
                                  <w:u w:val="single"/>
                                  <w:rtl/>
                                </w:rPr>
                                <w:t>المخلفات الزراعية</w:t>
                              </w:r>
                              <w:r w:rsidRPr="00DD4457">
                                <w:rPr>
                                  <w:rFonts w:ascii="Times New Roman" w:eastAsia="Times New Roman" w:hAnsi="Times New Roman" w:cs="Times New Roman" w:hint="cs"/>
                                  <w:b/>
                                  <w:bCs/>
                                  <w:i/>
                                  <w:iCs/>
                                  <w:color w:val="000000"/>
                                  <w:sz w:val="40"/>
                                  <w:szCs w:val="40"/>
                                  <w:u w:val="single"/>
                                  <w:rtl/>
                                  <w:lang w:bidi="ar-EG"/>
                                </w:rPr>
                                <w:t xml:space="preserve"> بالصور</w:t>
                              </w:r>
                              <w:r w:rsidR="00425D6E">
                                <w:rPr>
                                  <w:rFonts w:ascii="Times New Roman" w:eastAsia="Times New Roman" w:hAnsi="Times New Roman" w:cs="Times New Roman"/>
                                  <w:b/>
                                  <w:bCs/>
                                  <w:i/>
                                  <w:iCs/>
                                  <w:color w:val="000000"/>
                                  <w:sz w:val="40"/>
                                  <w:szCs w:val="40"/>
                                  <w:u w:val="single"/>
                                </w:rPr>
                                <w:t>:</w:t>
                              </w:r>
                              <w:r w:rsidRPr="00DD4457">
                                <w:rPr>
                                  <w:rFonts w:ascii="Times New Roman" w:eastAsia="Times New Roman" w:hAnsi="Times New Roman" w:cs="Times New Roman"/>
                                  <w:b/>
                                  <w:bCs/>
                                  <w:i/>
                                  <w:iCs/>
                                  <w:color w:val="000000"/>
                                  <w:sz w:val="40"/>
                                  <w:szCs w:val="40"/>
                                  <w:u w:val="single"/>
                                </w:rPr>
                                <w:t xml:space="preserve"> </w:t>
                              </w:r>
                            </w:p>
                          </w:tc>
                        </w:tr>
                        <w:tr w:rsidR="004837F2" w:rsidRPr="00D4092B" w:rsidTr="00FD3790">
                          <w:trPr>
                            <w:gridAfter w:val="1"/>
                            <w:wAfter w:w="286" w:type="pct"/>
                            <w:tblCellSpacing w:w="15" w:type="dxa"/>
                          </w:trPr>
                          <w:tc>
                            <w:tcPr>
                              <w:tcW w:w="2320"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c>
                            <w:tcPr>
                              <w:tcW w:w="2323"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r>
                        <w:tr w:rsidR="004837F2" w:rsidRPr="00D4092B" w:rsidTr="00FD3790">
                          <w:trPr>
                            <w:gridAfter w:val="1"/>
                            <w:wAfter w:w="286" w:type="pct"/>
                            <w:tblCellSpacing w:w="15" w:type="dxa"/>
                          </w:trPr>
                          <w:tc>
                            <w:tcPr>
                              <w:tcW w:w="2320"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tl/>
                                  <w:lang w:bidi="ar-EG"/>
                                </w:rPr>
                              </w:pPr>
                            </w:p>
                          </w:tc>
                          <w:tc>
                            <w:tcPr>
                              <w:tcW w:w="2323"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r>
                        <w:tr w:rsidR="004837F2" w:rsidRPr="00D4092B" w:rsidTr="00FD3790">
                          <w:trPr>
                            <w:gridAfter w:val="1"/>
                            <w:wAfter w:w="286" w:type="pct"/>
                            <w:tblCellSpacing w:w="15" w:type="dxa"/>
                          </w:trPr>
                          <w:tc>
                            <w:tcPr>
                              <w:tcW w:w="2320"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c>
                            <w:tcPr>
                              <w:tcW w:w="2323"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r>
                        <w:tr w:rsidR="004837F2" w:rsidRPr="00D4092B" w:rsidTr="00FD3790">
                          <w:trPr>
                            <w:gridAfter w:val="1"/>
                            <w:wAfter w:w="286" w:type="pct"/>
                            <w:tblCellSpacing w:w="15" w:type="dxa"/>
                          </w:trPr>
                          <w:tc>
                            <w:tcPr>
                              <w:tcW w:w="2320"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c>
                            <w:tcPr>
                              <w:tcW w:w="2323"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r>
                        <w:tr w:rsidR="004837F2" w:rsidRPr="00D4092B" w:rsidTr="00FD3790">
                          <w:trPr>
                            <w:gridAfter w:val="1"/>
                            <w:wAfter w:w="286" w:type="pct"/>
                            <w:tblCellSpacing w:w="15" w:type="dxa"/>
                          </w:trPr>
                          <w:tc>
                            <w:tcPr>
                              <w:tcW w:w="2320"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c>
                            <w:tcPr>
                              <w:tcW w:w="2323" w:type="pct"/>
                              <w:gridSpan w:val="2"/>
                              <w:vAlign w:val="center"/>
                              <w:hideMark/>
                            </w:tcPr>
                            <w:p w:rsidR="004837F2" w:rsidRPr="00D4092B" w:rsidRDefault="004837F2" w:rsidP="00FD3790">
                              <w:pPr>
                                <w:spacing w:after="0" w:line="240" w:lineRule="auto"/>
                                <w:jc w:val="both"/>
                                <w:rPr>
                                  <w:rFonts w:ascii="Times New Roman" w:eastAsia="Times New Roman" w:hAnsi="Times New Roman" w:cs="Times New Roman"/>
                                  <w:color w:val="000000"/>
                                  <w:sz w:val="24"/>
                                  <w:szCs w:val="24"/>
                                </w:rPr>
                              </w:pPr>
                            </w:p>
                          </w:tc>
                        </w:tr>
                        <w:tr w:rsidR="004837F2" w:rsidRPr="00D4092B" w:rsidTr="00FD3790">
                          <w:trPr>
                            <w:gridBefore w:val="1"/>
                            <w:wBefore w:w="285" w:type="pct"/>
                            <w:tblCellSpacing w:w="15" w:type="dxa"/>
                          </w:trPr>
                          <w:tc>
                            <w:tcPr>
                              <w:tcW w:w="2325"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c>
                            <w:tcPr>
                              <w:tcW w:w="2320"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r>
                        <w:tr w:rsidR="004837F2" w:rsidRPr="00D4092B" w:rsidTr="00FD3790">
                          <w:trPr>
                            <w:gridBefore w:val="1"/>
                            <w:wBefore w:w="285" w:type="pct"/>
                            <w:tblCellSpacing w:w="15" w:type="dxa"/>
                          </w:trPr>
                          <w:tc>
                            <w:tcPr>
                              <w:tcW w:w="2325"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c>
                            <w:tcPr>
                              <w:tcW w:w="2320"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r>
                        <w:tr w:rsidR="004837F2" w:rsidRPr="00D4092B" w:rsidTr="00FD3790">
                          <w:trPr>
                            <w:gridBefore w:val="1"/>
                            <w:wBefore w:w="285" w:type="pct"/>
                            <w:tblCellSpacing w:w="15" w:type="dxa"/>
                          </w:trPr>
                          <w:tc>
                            <w:tcPr>
                              <w:tcW w:w="2325"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c>
                            <w:tcPr>
                              <w:tcW w:w="2320"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r>
                        <w:tr w:rsidR="004837F2" w:rsidRPr="00D4092B" w:rsidTr="00FD3790">
                          <w:trPr>
                            <w:gridBefore w:val="1"/>
                            <w:wBefore w:w="285" w:type="pct"/>
                            <w:tblCellSpacing w:w="15" w:type="dxa"/>
                          </w:trPr>
                          <w:tc>
                            <w:tcPr>
                              <w:tcW w:w="2325"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c>
                            <w:tcPr>
                              <w:tcW w:w="2320" w:type="pct"/>
                              <w:gridSpan w:val="2"/>
                              <w:vAlign w:val="center"/>
                              <w:hideMark/>
                            </w:tcPr>
                            <w:p w:rsidR="004837F2" w:rsidRPr="00D4092B" w:rsidRDefault="004837F2" w:rsidP="00FD3790">
                              <w:pPr>
                                <w:spacing w:after="0" w:line="240" w:lineRule="auto"/>
                                <w:jc w:val="center"/>
                                <w:rPr>
                                  <w:rFonts w:ascii="Times New Roman" w:eastAsia="Times New Roman" w:hAnsi="Times New Roman" w:cs="Times New Roman"/>
                                  <w:color w:val="000000"/>
                                  <w:sz w:val="24"/>
                                  <w:szCs w:val="24"/>
                                </w:rPr>
                              </w:pPr>
                            </w:p>
                          </w:tc>
                        </w:tr>
                      </w:tbl>
                      <w:p w:rsidR="004837F2" w:rsidRPr="00D4092B" w:rsidRDefault="004837F2" w:rsidP="00FD3790">
                        <w:pPr>
                          <w:spacing w:after="0" w:line="240" w:lineRule="auto"/>
                          <w:rPr>
                            <w:rFonts w:ascii="Times New Roman" w:eastAsia="Times New Roman" w:hAnsi="Times New Roman" w:cs="Times New Roman"/>
                            <w:color w:val="000000"/>
                            <w:sz w:val="24"/>
                            <w:szCs w:val="24"/>
                          </w:rPr>
                        </w:pPr>
                      </w:p>
                    </w:tc>
                  </w:tr>
                </w:tbl>
                <w:p w:rsidR="004837F2" w:rsidRPr="00D4092B" w:rsidRDefault="004837F2" w:rsidP="00FD3790">
                  <w:pPr>
                    <w:spacing w:after="0" w:line="240" w:lineRule="auto"/>
                    <w:rPr>
                      <w:rFonts w:ascii="Times New Roman" w:eastAsia="Times New Roman" w:hAnsi="Times New Roman" w:cs="Times New Roman"/>
                      <w:color w:val="000000"/>
                      <w:sz w:val="24"/>
                      <w:szCs w:val="24"/>
                    </w:rPr>
                  </w:pPr>
                </w:p>
              </w:tc>
            </w:tr>
          </w:tbl>
          <w:p w:rsidR="004837F2" w:rsidRPr="00D4092B" w:rsidRDefault="004837F2" w:rsidP="00FD3790">
            <w:pPr>
              <w:spacing w:after="0" w:line="240" w:lineRule="auto"/>
              <w:rPr>
                <w:rFonts w:ascii="Times New Roman" w:eastAsia="Times New Roman" w:hAnsi="Times New Roman" w:cs="Times New Roman"/>
                <w:color w:val="000000"/>
                <w:sz w:val="24"/>
                <w:szCs w:val="24"/>
              </w:rPr>
            </w:pPr>
          </w:p>
        </w:tc>
      </w:tr>
    </w:tbl>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810000" cy="2886075"/>
            <wp:effectExtent l="19050" t="0" r="0" b="0"/>
            <wp:docPr id="2" name="صورة 1" descr="http://www.vercon.sci.eg/Multimedia/Image/Agricul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con.sci.eg/Multimedia/Image/Agriculture/1.gif"/>
                    <pic:cNvPicPr>
                      <a:picLocks noChangeAspect="1" noChangeArrowheads="1"/>
                    </pic:cNvPicPr>
                  </pic:nvPicPr>
                  <pic:blipFill>
                    <a:blip r:embed="rId5"/>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lastRenderedPageBreak/>
        <w:drawing>
          <wp:inline distT="0" distB="0" distL="0" distR="0">
            <wp:extent cx="3810000" cy="2895600"/>
            <wp:effectExtent l="19050" t="0" r="0" b="0"/>
            <wp:docPr id="20" name="صورة 6" descr="http://www.vercon.sci.eg/Multimedia/Image/Agricult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rcon.sci.eg/Multimedia/Image/Agriculture/2.gif"/>
                    <pic:cNvPicPr>
                      <a:picLocks noChangeAspect="1" noChangeArrowheads="1"/>
                    </pic:cNvPicPr>
                  </pic:nvPicPr>
                  <pic:blipFill>
                    <a:blip r:embed="rId6"/>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810000" cy="2876550"/>
            <wp:effectExtent l="19050" t="0" r="0" b="0"/>
            <wp:docPr id="21" name="صورة 9" descr="http://www.vercon.sci.eg/Multimedia/Image/Agricult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rcon.sci.eg/Multimedia/Image/Agriculture/3.gif"/>
                    <pic:cNvPicPr>
                      <a:picLocks noChangeAspect="1" noChangeArrowheads="1"/>
                    </pic:cNvPicPr>
                  </pic:nvPicPr>
                  <pic:blipFill>
                    <a:blip r:embed="rId7"/>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460230" cy="2638425"/>
            <wp:effectExtent l="19050" t="0" r="6870" b="0"/>
            <wp:docPr id="23" name="صورة 15" descr="http://www.vercon.sci.eg/Multimedia/Image/Agricultu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ercon.sci.eg/Multimedia/Image/Agriculture/5.gif"/>
                    <pic:cNvPicPr>
                      <a:picLocks noChangeAspect="1" noChangeArrowheads="1"/>
                    </pic:cNvPicPr>
                  </pic:nvPicPr>
                  <pic:blipFill>
                    <a:blip r:embed="rId8"/>
                    <a:srcRect/>
                    <a:stretch>
                      <a:fillRect/>
                    </a:stretch>
                  </pic:blipFill>
                  <pic:spPr bwMode="auto">
                    <a:xfrm>
                      <a:off x="0" y="0"/>
                      <a:ext cx="3460230" cy="2638425"/>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lastRenderedPageBreak/>
        <w:drawing>
          <wp:inline distT="0" distB="0" distL="0" distR="0">
            <wp:extent cx="3419475" cy="2598801"/>
            <wp:effectExtent l="19050" t="0" r="9525" b="0"/>
            <wp:docPr id="1" name="صورة 18" descr="http://www.vercon.sci.eg/Multimedia/Image/Agricultu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ercon.sci.eg/Multimedia/Image/Agriculture/6.gif"/>
                    <pic:cNvPicPr>
                      <a:picLocks noChangeAspect="1" noChangeArrowheads="1"/>
                    </pic:cNvPicPr>
                  </pic:nvPicPr>
                  <pic:blipFill>
                    <a:blip r:embed="rId9"/>
                    <a:srcRect/>
                    <a:stretch>
                      <a:fillRect/>
                    </a:stretch>
                  </pic:blipFill>
                  <pic:spPr bwMode="auto">
                    <a:xfrm>
                      <a:off x="0" y="0"/>
                      <a:ext cx="3419475" cy="2598801"/>
                    </a:xfrm>
                    <a:prstGeom prst="rect">
                      <a:avLst/>
                    </a:prstGeom>
                    <a:noFill/>
                    <a:ln w="9525">
                      <a:noFill/>
                      <a:miter lim="800000"/>
                      <a:headEnd/>
                      <a:tailEnd/>
                    </a:ln>
                  </pic:spPr>
                </pic:pic>
              </a:graphicData>
            </a:graphic>
          </wp:inline>
        </w:drawing>
      </w:r>
      <w:r w:rsidRPr="004837F2">
        <w:rPr>
          <w:rFonts w:ascii="Tahoma" w:eastAsia="Times New Roman" w:hAnsi="Tahoma" w:cs="Tahoma"/>
          <w:noProof/>
          <w:color w:val="222222" w:themeColor="text1" w:themeShade="80"/>
          <w:sz w:val="28"/>
          <w:szCs w:val="28"/>
          <w:rtl/>
        </w:rPr>
        <w:drawing>
          <wp:inline distT="0" distB="0" distL="0" distR="0">
            <wp:extent cx="3524250" cy="2687241"/>
            <wp:effectExtent l="19050" t="0" r="0" b="0"/>
            <wp:docPr id="25" name="صورة 21" descr="http://www.vercon.sci.eg/Multimedia/Image/Agricultur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rcon.sci.eg/Multimedia/Image/Agriculture/7.gif"/>
                    <pic:cNvPicPr>
                      <a:picLocks noChangeAspect="1" noChangeArrowheads="1"/>
                    </pic:cNvPicPr>
                  </pic:nvPicPr>
                  <pic:blipFill>
                    <a:blip r:embed="rId10"/>
                    <a:srcRect/>
                    <a:stretch>
                      <a:fillRect/>
                    </a:stretch>
                  </pic:blipFill>
                  <pic:spPr bwMode="auto">
                    <a:xfrm>
                      <a:off x="0" y="0"/>
                      <a:ext cx="3524250" cy="2687241"/>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471612" cy="2638425"/>
            <wp:effectExtent l="19050" t="0" r="0" b="0"/>
            <wp:docPr id="26" name="صورة 24" descr="http://www.vercon.sci.eg/Multimedia/Image/Agricultur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ercon.sci.eg/Multimedia/Image/Agriculture/8.gif"/>
                    <pic:cNvPicPr>
                      <a:picLocks noChangeAspect="1" noChangeArrowheads="1"/>
                    </pic:cNvPicPr>
                  </pic:nvPicPr>
                  <pic:blipFill>
                    <a:blip r:embed="rId11"/>
                    <a:srcRect/>
                    <a:stretch>
                      <a:fillRect/>
                    </a:stretch>
                  </pic:blipFill>
                  <pic:spPr bwMode="auto">
                    <a:xfrm>
                      <a:off x="0" y="0"/>
                      <a:ext cx="3471612" cy="2638425"/>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lastRenderedPageBreak/>
        <w:drawing>
          <wp:inline distT="0" distB="0" distL="0" distR="0">
            <wp:extent cx="3324225" cy="2543032"/>
            <wp:effectExtent l="19050" t="0" r="9525" b="0"/>
            <wp:docPr id="3" name="صورة 27" descr="http://www.vercon.sci.eg/Multimedia/Image/Agricultur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ercon.sci.eg/Multimedia/Image/Agriculture/9.gif"/>
                    <pic:cNvPicPr>
                      <a:picLocks noChangeAspect="1" noChangeArrowheads="1"/>
                    </pic:cNvPicPr>
                  </pic:nvPicPr>
                  <pic:blipFill>
                    <a:blip r:embed="rId12"/>
                    <a:srcRect/>
                    <a:stretch>
                      <a:fillRect/>
                    </a:stretch>
                  </pic:blipFill>
                  <pic:spPr bwMode="auto">
                    <a:xfrm>
                      <a:off x="0" y="0"/>
                      <a:ext cx="3324225" cy="2543032"/>
                    </a:xfrm>
                    <a:prstGeom prst="rect">
                      <a:avLst/>
                    </a:prstGeom>
                    <a:noFill/>
                    <a:ln w="9525">
                      <a:noFill/>
                      <a:miter lim="800000"/>
                      <a:headEnd/>
                      <a:tailEnd/>
                    </a:ln>
                  </pic:spPr>
                </pic:pic>
              </a:graphicData>
            </a:graphic>
          </wp:inline>
        </w:drawing>
      </w:r>
      <w:r w:rsidRPr="004837F2">
        <w:rPr>
          <w:rFonts w:ascii="Tahoma" w:eastAsia="Times New Roman" w:hAnsi="Tahoma" w:cs="Tahoma"/>
          <w:noProof/>
          <w:color w:val="222222" w:themeColor="text1" w:themeShade="80"/>
          <w:sz w:val="28"/>
          <w:szCs w:val="28"/>
          <w:rtl/>
        </w:rPr>
        <w:drawing>
          <wp:inline distT="0" distB="0" distL="0" distR="0">
            <wp:extent cx="3352015" cy="2539151"/>
            <wp:effectExtent l="19050" t="0" r="785" b="0"/>
            <wp:docPr id="30" name="صورة 30" descr="http://www.vercon.sci.eg/Multimedia/Image/Agricultur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ercon.sci.eg/Multimedia/Image/Agriculture/10.gif"/>
                    <pic:cNvPicPr>
                      <a:picLocks noChangeAspect="1" noChangeArrowheads="1"/>
                    </pic:cNvPicPr>
                  </pic:nvPicPr>
                  <pic:blipFill>
                    <a:blip r:embed="rId13"/>
                    <a:srcRect/>
                    <a:stretch>
                      <a:fillRect/>
                    </a:stretch>
                  </pic:blipFill>
                  <pic:spPr bwMode="auto">
                    <a:xfrm>
                      <a:off x="0" y="0"/>
                      <a:ext cx="3352752" cy="2539709"/>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810000" cy="2886075"/>
            <wp:effectExtent l="19050" t="0" r="0" b="0"/>
            <wp:docPr id="28" name="صورة 36" descr="http://www.vercon.sci.eg/Multimedia/Image/Agricultur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ercon.sci.eg/Multimedia/Image/Agriculture/12.gif"/>
                    <pic:cNvPicPr>
                      <a:picLocks noChangeAspect="1" noChangeArrowheads="1"/>
                    </pic:cNvPicPr>
                  </pic:nvPicPr>
                  <pic:blipFill>
                    <a:blip r:embed="rId14"/>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lastRenderedPageBreak/>
        <w:drawing>
          <wp:inline distT="0" distB="0" distL="0" distR="0">
            <wp:extent cx="3810000" cy="2847975"/>
            <wp:effectExtent l="19050" t="0" r="0" b="0"/>
            <wp:docPr id="39" name="صورة 39" descr="http://www.vercon.sci.eg/Multimedia/Image/Agricultur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vercon.sci.eg/Multimedia/Image/Agriculture/13.gif"/>
                    <pic:cNvPicPr>
                      <a:picLocks noChangeAspect="1" noChangeArrowheads="1"/>
                    </pic:cNvPicPr>
                  </pic:nvPicPr>
                  <pic:blipFill>
                    <a:blip r:embed="rId15"/>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810000" cy="2867025"/>
            <wp:effectExtent l="19050" t="0" r="0" b="0"/>
            <wp:docPr id="4" name="صورة 42" descr="http://www.vercon.sci.eg/Multimedia/Image/Agricultur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vercon.sci.eg/Multimedia/Image/Agriculture/14.gif"/>
                    <pic:cNvPicPr>
                      <a:picLocks noChangeAspect="1" noChangeArrowheads="1"/>
                    </pic:cNvPicPr>
                  </pic:nvPicPr>
                  <pic:blipFill>
                    <a:blip r:embed="rId16"/>
                    <a:srcRect/>
                    <a:stretch>
                      <a:fillRect/>
                    </a:stretch>
                  </pic:blipFill>
                  <pic:spPr bwMode="auto">
                    <a:xfrm>
                      <a:off x="0" y="0"/>
                      <a:ext cx="3810000" cy="2867025"/>
                    </a:xfrm>
                    <a:prstGeom prst="rect">
                      <a:avLst/>
                    </a:prstGeom>
                    <a:noFill/>
                    <a:ln w="9525">
                      <a:noFill/>
                      <a:miter lim="800000"/>
                      <a:headEnd/>
                      <a:tailEnd/>
                    </a:ln>
                  </pic:spPr>
                </pic:pic>
              </a:graphicData>
            </a:graphic>
          </wp:inline>
        </w:drawing>
      </w:r>
      <w:r w:rsidRPr="004837F2">
        <w:rPr>
          <w:rFonts w:ascii="Tahoma" w:eastAsia="Times New Roman" w:hAnsi="Tahoma" w:cs="Tahoma"/>
          <w:noProof/>
          <w:color w:val="222222" w:themeColor="text1" w:themeShade="80"/>
          <w:sz w:val="28"/>
          <w:szCs w:val="28"/>
          <w:rtl/>
        </w:rPr>
        <w:drawing>
          <wp:inline distT="0" distB="0" distL="0" distR="0">
            <wp:extent cx="3810000" cy="2895600"/>
            <wp:effectExtent l="19050" t="0" r="0" b="0"/>
            <wp:docPr id="45" name="صورة 45" descr="http://www.vercon.sci.eg/Multimedia/Image/Agricultur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vercon.sci.eg/Multimedia/Image/Agriculture/15.gif"/>
                    <pic:cNvPicPr>
                      <a:picLocks noChangeAspect="1" noChangeArrowheads="1"/>
                    </pic:cNvPicPr>
                  </pic:nvPicPr>
                  <pic:blipFill>
                    <a:blip r:embed="rId17"/>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4837F2"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lastRenderedPageBreak/>
        <w:drawing>
          <wp:inline distT="0" distB="0" distL="0" distR="0">
            <wp:extent cx="3810000" cy="2914650"/>
            <wp:effectExtent l="19050" t="0" r="0" b="0"/>
            <wp:docPr id="48" name="صورة 48" descr="http://www.vercon.sci.eg/Multimedia/Image/Agricultur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vercon.sci.eg/Multimedia/Image/Agriculture/16.gif"/>
                    <pic:cNvPicPr>
                      <a:picLocks noChangeAspect="1" noChangeArrowheads="1"/>
                    </pic:cNvPicPr>
                  </pic:nvPicPr>
                  <pic:blipFill>
                    <a:blip r:embed="rId18"/>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4837F2" w:rsidRPr="000D4CA5" w:rsidRDefault="004837F2" w:rsidP="004837F2">
      <w:pPr>
        <w:spacing w:before="100" w:beforeAutospacing="1" w:after="100" w:afterAutospacing="1" w:line="240" w:lineRule="auto"/>
        <w:jc w:val="center"/>
        <w:rPr>
          <w:rFonts w:ascii="Tahoma" w:eastAsia="Times New Roman" w:hAnsi="Tahoma" w:cs="Tahoma"/>
          <w:color w:val="222222" w:themeColor="text1" w:themeShade="80"/>
          <w:sz w:val="28"/>
          <w:szCs w:val="28"/>
          <w:rtl/>
          <w:lang w:bidi="ar-EG"/>
        </w:rPr>
      </w:pPr>
      <w:r w:rsidRPr="004837F2">
        <w:rPr>
          <w:rFonts w:ascii="Tahoma" w:eastAsia="Times New Roman" w:hAnsi="Tahoma" w:cs="Tahoma"/>
          <w:noProof/>
          <w:color w:val="222222" w:themeColor="text1" w:themeShade="80"/>
          <w:sz w:val="28"/>
          <w:szCs w:val="28"/>
          <w:rtl/>
        </w:rPr>
        <w:drawing>
          <wp:inline distT="0" distB="0" distL="0" distR="0">
            <wp:extent cx="3810000" cy="2924175"/>
            <wp:effectExtent l="19050" t="0" r="0" b="0"/>
            <wp:docPr id="51" name="صورة 51" descr="http://www.vercon.sci.eg/Multimedia/Image/Agricultur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vercon.sci.eg/Multimedia/Image/Agriculture/17.gif"/>
                    <pic:cNvPicPr>
                      <a:picLocks noChangeAspect="1" noChangeArrowheads="1"/>
                    </pic:cNvPicPr>
                  </pic:nvPicPr>
                  <pic:blipFill>
                    <a:blip r:embed="rId19"/>
                    <a:srcRect/>
                    <a:stretch>
                      <a:fillRect/>
                    </a:stretch>
                  </pic:blipFill>
                  <pic:spPr bwMode="auto">
                    <a:xfrm>
                      <a:off x="0" y="0"/>
                      <a:ext cx="3810000" cy="2924175"/>
                    </a:xfrm>
                    <a:prstGeom prst="rect">
                      <a:avLst/>
                    </a:prstGeom>
                    <a:noFill/>
                    <a:ln w="9525">
                      <a:noFill/>
                      <a:miter lim="800000"/>
                      <a:headEnd/>
                      <a:tailEnd/>
                    </a:ln>
                  </pic:spPr>
                </pic:pic>
              </a:graphicData>
            </a:graphic>
          </wp:inline>
        </w:drawing>
      </w:r>
    </w:p>
    <w:sectPr w:rsidR="004837F2" w:rsidRPr="000D4CA5" w:rsidSect="00E25693">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84"/>
      </v:shape>
    </w:pict>
  </w:numPicBullet>
  <w:abstractNum w:abstractNumId="0">
    <w:nsid w:val="038B15A8"/>
    <w:multiLevelType w:val="hybridMultilevel"/>
    <w:tmpl w:val="234A0E92"/>
    <w:lvl w:ilvl="0" w:tplc="67C68BF2">
      <w:start w:val="1"/>
      <w:numFmt w:val="bullet"/>
      <w:lvlText w:val=""/>
      <w:lvlPicBulletId w:val="0"/>
      <w:lvlJc w:val="left"/>
      <w:pPr>
        <w:tabs>
          <w:tab w:val="num" w:pos="720"/>
        </w:tabs>
        <w:ind w:left="720" w:hanging="360"/>
      </w:pPr>
      <w:rPr>
        <w:rFonts w:ascii="Symbol" w:hAnsi="Symbol" w:hint="default"/>
      </w:rPr>
    </w:lvl>
    <w:lvl w:ilvl="1" w:tplc="6A604ABA" w:tentative="1">
      <w:start w:val="1"/>
      <w:numFmt w:val="bullet"/>
      <w:lvlText w:val=""/>
      <w:lvlPicBulletId w:val="0"/>
      <w:lvlJc w:val="left"/>
      <w:pPr>
        <w:tabs>
          <w:tab w:val="num" w:pos="1440"/>
        </w:tabs>
        <w:ind w:left="1440" w:hanging="360"/>
      </w:pPr>
      <w:rPr>
        <w:rFonts w:ascii="Symbol" w:hAnsi="Symbol" w:hint="default"/>
      </w:rPr>
    </w:lvl>
    <w:lvl w:ilvl="2" w:tplc="4236669C" w:tentative="1">
      <w:start w:val="1"/>
      <w:numFmt w:val="bullet"/>
      <w:lvlText w:val=""/>
      <w:lvlPicBulletId w:val="0"/>
      <w:lvlJc w:val="left"/>
      <w:pPr>
        <w:tabs>
          <w:tab w:val="num" w:pos="2160"/>
        </w:tabs>
        <w:ind w:left="2160" w:hanging="360"/>
      </w:pPr>
      <w:rPr>
        <w:rFonts w:ascii="Symbol" w:hAnsi="Symbol" w:hint="default"/>
      </w:rPr>
    </w:lvl>
    <w:lvl w:ilvl="3" w:tplc="D09EE9B6" w:tentative="1">
      <w:start w:val="1"/>
      <w:numFmt w:val="bullet"/>
      <w:lvlText w:val=""/>
      <w:lvlPicBulletId w:val="0"/>
      <w:lvlJc w:val="left"/>
      <w:pPr>
        <w:tabs>
          <w:tab w:val="num" w:pos="2880"/>
        </w:tabs>
        <w:ind w:left="2880" w:hanging="360"/>
      </w:pPr>
      <w:rPr>
        <w:rFonts w:ascii="Symbol" w:hAnsi="Symbol" w:hint="default"/>
      </w:rPr>
    </w:lvl>
    <w:lvl w:ilvl="4" w:tplc="AAC242DC" w:tentative="1">
      <w:start w:val="1"/>
      <w:numFmt w:val="bullet"/>
      <w:lvlText w:val=""/>
      <w:lvlPicBulletId w:val="0"/>
      <w:lvlJc w:val="left"/>
      <w:pPr>
        <w:tabs>
          <w:tab w:val="num" w:pos="3600"/>
        </w:tabs>
        <w:ind w:left="3600" w:hanging="360"/>
      </w:pPr>
      <w:rPr>
        <w:rFonts w:ascii="Symbol" w:hAnsi="Symbol" w:hint="default"/>
      </w:rPr>
    </w:lvl>
    <w:lvl w:ilvl="5" w:tplc="7A6E38E8" w:tentative="1">
      <w:start w:val="1"/>
      <w:numFmt w:val="bullet"/>
      <w:lvlText w:val=""/>
      <w:lvlPicBulletId w:val="0"/>
      <w:lvlJc w:val="left"/>
      <w:pPr>
        <w:tabs>
          <w:tab w:val="num" w:pos="4320"/>
        </w:tabs>
        <w:ind w:left="4320" w:hanging="360"/>
      </w:pPr>
      <w:rPr>
        <w:rFonts w:ascii="Symbol" w:hAnsi="Symbol" w:hint="default"/>
      </w:rPr>
    </w:lvl>
    <w:lvl w:ilvl="6" w:tplc="659811EC" w:tentative="1">
      <w:start w:val="1"/>
      <w:numFmt w:val="bullet"/>
      <w:lvlText w:val=""/>
      <w:lvlPicBulletId w:val="0"/>
      <w:lvlJc w:val="left"/>
      <w:pPr>
        <w:tabs>
          <w:tab w:val="num" w:pos="5040"/>
        </w:tabs>
        <w:ind w:left="5040" w:hanging="360"/>
      </w:pPr>
      <w:rPr>
        <w:rFonts w:ascii="Symbol" w:hAnsi="Symbol" w:hint="default"/>
      </w:rPr>
    </w:lvl>
    <w:lvl w:ilvl="7" w:tplc="E91699A2" w:tentative="1">
      <w:start w:val="1"/>
      <w:numFmt w:val="bullet"/>
      <w:lvlText w:val=""/>
      <w:lvlPicBulletId w:val="0"/>
      <w:lvlJc w:val="left"/>
      <w:pPr>
        <w:tabs>
          <w:tab w:val="num" w:pos="5760"/>
        </w:tabs>
        <w:ind w:left="5760" w:hanging="360"/>
      </w:pPr>
      <w:rPr>
        <w:rFonts w:ascii="Symbol" w:hAnsi="Symbol" w:hint="default"/>
      </w:rPr>
    </w:lvl>
    <w:lvl w:ilvl="8" w:tplc="51E2AFD0"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BC35B54"/>
    <w:multiLevelType w:val="multilevel"/>
    <w:tmpl w:val="EBA81A42"/>
    <w:lvl w:ilvl="0">
      <w:start w:val="1"/>
      <w:numFmt w:val="decimal"/>
      <w:lvlText w:val="%1."/>
      <w:lvlJc w:val="left"/>
      <w:pPr>
        <w:tabs>
          <w:tab w:val="num" w:pos="1560"/>
        </w:tabs>
        <w:ind w:left="1560" w:hanging="360"/>
      </w:pPr>
    </w:lvl>
    <w:lvl w:ilvl="1" w:tentative="1">
      <w:start w:val="1"/>
      <w:numFmt w:val="decimal"/>
      <w:lvlText w:val="%2."/>
      <w:lvlJc w:val="left"/>
      <w:pPr>
        <w:tabs>
          <w:tab w:val="num" w:pos="2280"/>
        </w:tabs>
        <w:ind w:left="2280" w:hanging="360"/>
      </w:pPr>
    </w:lvl>
    <w:lvl w:ilvl="2" w:tentative="1">
      <w:start w:val="1"/>
      <w:numFmt w:val="decimal"/>
      <w:lvlText w:val="%3."/>
      <w:lvlJc w:val="left"/>
      <w:pPr>
        <w:tabs>
          <w:tab w:val="num" w:pos="3000"/>
        </w:tabs>
        <w:ind w:left="3000" w:hanging="360"/>
      </w:pPr>
    </w:lvl>
    <w:lvl w:ilvl="3" w:tentative="1">
      <w:start w:val="1"/>
      <w:numFmt w:val="decimal"/>
      <w:lvlText w:val="%4."/>
      <w:lvlJc w:val="left"/>
      <w:pPr>
        <w:tabs>
          <w:tab w:val="num" w:pos="3720"/>
        </w:tabs>
        <w:ind w:left="3720" w:hanging="360"/>
      </w:pPr>
    </w:lvl>
    <w:lvl w:ilvl="4" w:tentative="1">
      <w:start w:val="1"/>
      <w:numFmt w:val="decimal"/>
      <w:lvlText w:val="%5."/>
      <w:lvlJc w:val="left"/>
      <w:pPr>
        <w:tabs>
          <w:tab w:val="num" w:pos="4440"/>
        </w:tabs>
        <w:ind w:left="4440" w:hanging="360"/>
      </w:pPr>
    </w:lvl>
    <w:lvl w:ilvl="5" w:tentative="1">
      <w:start w:val="1"/>
      <w:numFmt w:val="decimal"/>
      <w:lvlText w:val="%6."/>
      <w:lvlJc w:val="left"/>
      <w:pPr>
        <w:tabs>
          <w:tab w:val="num" w:pos="5160"/>
        </w:tabs>
        <w:ind w:left="5160" w:hanging="360"/>
      </w:pPr>
    </w:lvl>
    <w:lvl w:ilvl="6" w:tentative="1">
      <w:start w:val="1"/>
      <w:numFmt w:val="decimal"/>
      <w:lvlText w:val="%7."/>
      <w:lvlJc w:val="left"/>
      <w:pPr>
        <w:tabs>
          <w:tab w:val="num" w:pos="5880"/>
        </w:tabs>
        <w:ind w:left="5880" w:hanging="360"/>
      </w:pPr>
    </w:lvl>
    <w:lvl w:ilvl="7" w:tentative="1">
      <w:start w:val="1"/>
      <w:numFmt w:val="decimal"/>
      <w:lvlText w:val="%8."/>
      <w:lvlJc w:val="left"/>
      <w:pPr>
        <w:tabs>
          <w:tab w:val="num" w:pos="6600"/>
        </w:tabs>
        <w:ind w:left="6600" w:hanging="360"/>
      </w:pPr>
    </w:lvl>
    <w:lvl w:ilvl="8" w:tentative="1">
      <w:start w:val="1"/>
      <w:numFmt w:val="decimal"/>
      <w:lvlText w:val="%9."/>
      <w:lvlJc w:val="left"/>
      <w:pPr>
        <w:tabs>
          <w:tab w:val="num" w:pos="7320"/>
        </w:tabs>
        <w:ind w:left="7320" w:hanging="360"/>
      </w:pPr>
    </w:lvl>
  </w:abstractNum>
  <w:abstractNum w:abstractNumId="2">
    <w:nsid w:val="0D983CC2"/>
    <w:multiLevelType w:val="hybridMultilevel"/>
    <w:tmpl w:val="19FC5D9A"/>
    <w:lvl w:ilvl="0" w:tplc="65ACEE70">
      <w:start w:val="1"/>
      <w:numFmt w:val="decimal"/>
      <w:lvlText w:val="%1."/>
      <w:lvlJc w:val="left"/>
      <w:pPr>
        <w:tabs>
          <w:tab w:val="num" w:pos="720"/>
        </w:tabs>
        <w:ind w:left="720" w:hanging="360"/>
      </w:pPr>
    </w:lvl>
    <w:lvl w:ilvl="1" w:tplc="F38E1340" w:tentative="1">
      <w:start w:val="1"/>
      <w:numFmt w:val="decimal"/>
      <w:lvlText w:val="%2."/>
      <w:lvlJc w:val="left"/>
      <w:pPr>
        <w:tabs>
          <w:tab w:val="num" w:pos="1440"/>
        </w:tabs>
        <w:ind w:left="1440" w:hanging="360"/>
      </w:pPr>
    </w:lvl>
    <w:lvl w:ilvl="2" w:tplc="C5444E02" w:tentative="1">
      <w:start w:val="1"/>
      <w:numFmt w:val="decimal"/>
      <w:lvlText w:val="%3."/>
      <w:lvlJc w:val="left"/>
      <w:pPr>
        <w:tabs>
          <w:tab w:val="num" w:pos="2160"/>
        </w:tabs>
        <w:ind w:left="2160" w:hanging="360"/>
      </w:pPr>
    </w:lvl>
    <w:lvl w:ilvl="3" w:tplc="1D640CFE" w:tentative="1">
      <w:start w:val="1"/>
      <w:numFmt w:val="decimal"/>
      <w:lvlText w:val="%4."/>
      <w:lvlJc w:val="left"/>
      <w:pPr>
        <w:tabs>
          <w:tab w:val="num" w:pos="2880"/>
        </w:tabs>
        <w:ind w:left="2880" w:hanging="360"/>
      </w:pPr>
    </w:lvl>
    <w:lvl w:ilvl="4" w:tplc="B1301578" w:tentative="1">
      <w:start w:val="1"/>
      <w:numFmt w:val="decimal"/>
      <w:lvlText w:val="%5."/>
      <w:lvlJc w:val="left"/>
      <w:pPr>
        <w:tabs>
          <w:tab w:val="num" w:pos="3600"/>
        </w:tabs>
        <w:ind w:left="3600" w:hanging="360"/>
      </w:pPr>
    </w:lvl>
    <w:lvl w:ilvl="5" w:tplc="F4D8AF26" w:tentative="1">
      <w:start w:val="1"/>
      <w:numFmt w:val="decimal"/>
      <w:lvlText w:val="%6."/>
      <w:lvlJc w:val="left"/>
      <w:pPr>
        <w:tabs>
          <w:tab w:val="num" w:pos="4320"/>
        </w:tabs>
        <w:ind w:left="4320" w:hanging="360"/>
      </w:pPr>
    </w:lvl>
    <w:lvl w:ilvl="6" w:tplc="BDA2659E" w:tentative="1">
      <w:start w:val="1"/>
      <w:numFmt w:val="decimal"/>
      <w:lvlText w:val="%7."/>
      <w:lvlJc w:val="left"/>
      <w:pPr>
        <w:tabs>
          <w:tab w:val="num" w:pos="5040"/>
        </w:tabs>
        <w:ind w:left="5040" w:hanging="360"/>
      </w:pPr>
    </w:lvl>
    <w:lvl w:ilvl="7" w:tplc="B760790A" w:tentative="1">
      <w:start w:val="1"/>
      <w:numFmt w:val="decimal"/>
      <w:lvlText w:val="%8."/>
      <w:lvlJc w:val="left"/>
      <w:pPr>
        <w:tabs>
          <w:tab w:val="num" w:pos="5760"/>
        </w:tabs>
        <w:ind w:left="5760" w:hanging="360"/>
      </w:pPr>
    </w:lvl>
    <w:lvl w:ilvl="8" w:tplc="0A5823D0" w:tentative="1">
      <w:start w:val="1"/>
      <w:numFmt w:val="decimal"/>
      <w:lvlText w:val="%9."/>
      <w:lvlJc w:val="left"/>
      <w:pPr>
        <w:tabs>
          <w:tab w:val="num" w:pos="6480"/>
        </w:tabs>
        <w:ind w:left="6480" w:hanging="360"/>
      </w:pPr>
    </w:lvl>
  </w:abstractNum>
  <w:abstractNum w:abstractNumId="3">
    <w:nsid w:val="17C81A6A"/>
    <w:multiLevelType w:val="hybridMultilevel"/>
    <w:tmpl w:val="2176FB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773206"/>
    <w:multiLevelType w:val="hybridMultilevel"/>
    <w:tmpl w:val="39CEE5EA"/>
    <w:lvl w:ilvl="0" w:tplc="902EC280">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8724AB"/>
    <w:multiLevelType w:val="hybridMultilevel"/>
    <w:tmpl w:val="E8548116"/>
    <w:lvl w:ilvl="0" w:tplc="A1FE2DF2">
      <w:start w:val="1"/>
      <w:numFmt w:val="bullet"/>
      <w:lvlText w:val=""/>
      <w:lvlPicBulletId w:val="0"/>
      <w:lvlJc w:val="left"/>
      <w:pPr>
        <w:tabs>
          <w:tab w:val="num" w:pos="720"/>
        </w:tabs>
        <w:ind w:left="720" w:hanging="360"/>
      </w:pPr>
      <w:rPr>
        <w:rFonts w:ascii="Symbol" w:hAnsi="Symbol" w:hint="default"/>
      </w:rPr>
    </w:lvl>
    <w:lvl w:ilvl="1" w:tplc="21146682" w:tentative="1">
      <w:start w:val="1"/>
      <w:numFmt w:val="bullet"/>
      <w:lvlText w:val=""/>
      <w:lvlPicBulletId w:val="0"/>
      <w:lvlJc w:val="left"/>
      <w:pPr>
        <w:tabs>
          <w:tab w:val="num" w:pos="1440"/>
        </w:tabs>
        <w:ind w:left="1440" w:hanging="360"/>
      </w:pPr>
      <w:rPr>
        <w:rFonts w:ascii="Symbol" w:hAnsi="Symbol" w:hint="default"/>
      </w:rPr>
    </w:lvl>
    <w:lvl w:ilvl="2" w:tplc="E91C6D90" w:tentative="1">
      <w:start w:val="1"/>
      <w:numFmt w:val="bullet"/>
      <w:lvlText w:val=""/>
      <w:lvlPicBulletId w:val="0"/>
      <w:lvlJc w:val="left"/>
      <w:pPr>
        <w:tabs>
          <w:tab w:val="num" w:pos="2160"/>
        </w:tabs>
        <w:ind w:left="2160" w:hanging="360"/>
      </w:pPr>
      <w:rPr>
        <w:rFonts w:ascii="Symbol" w:hAnsi="Symbol" w:hint="default"/>
      </w:rPr>
    </w:lvl>
    <w:lvl w:ilvl="3" w:tplc="A29CB7B2" w:tentative="1">
      <w:start w:val="1"/>
      <w:numFmt w:val="bullet"/>
      <w:lvlText w:val=""/>
      <w:lvlPicBulletId w:val="0"/>
      <w:lvlJc w:val="left"/>
      <w:pPr>
        <w:tabs>
          <w:tab w:val="num" w:pos="2880"/>
        </w:tabs>
        <w:ind w:left="2880" w:hanging="360"/>
      </w:pPr>
      <w:rPr>
        <w:rFonts w:ascii="Symbol" w:hAnsi="Symbol" w:hint="default"/>
      </w:rPr>
    </w:lvl>
    <w:lvl w:ilvl="4" w:tplc="A5F8C66A" w:tentative="1">
      <w:start w:val="1"/>
      <w:numFmt w:val="bullet"/>
      <w:lvlText w:val=""/>
      <w:lvlPicBulletId w:val="0"/>
      <w:lvlJc w:val="left"/>
      <w:pPr>
        <w:tabs>
          <w:tab w:val="num" w:pos="3600"/>
        </w:tabs>
        <w:ind w:left="3600" w:hanging="360"/>
      </w:pPr>
      <w:rPr>
        <w:rFonts w:ascii="Symbol" w:hAnsi="Symbol" w:hint="default"/>
      </w:rPr>
    </w:lvl>
    <w:lvl w:ilvl="5" w:tplc="7F9AB490" w:tentative="1">
      <w:start w:val="1"/>
      <w:numFmt w:val="bullet"/>
      <w:lvlText w:val=""/>
      <w:lvlPicBulletId w:val="0"/>
      <w:lvlJc w:val="left"/>
      <w:pPr>
        <w:tabs>
          <w:tab w:val="num" w:pos="4320"/>
        </w:tabs>
        <w:ind w:left="4320" w:hanging="360"/>
      </w:pPr>
      <w:rPr>
        <w:rFonts w:ascii="Symbol" w:hAnsi="Symbol" w:hint="default"/>
      </w:rPr>
    </w:lvl>
    <w:lvl w:ilvl="6" w:tplc="A29A6640" w:tentative="1">
      <w:start w:val="1"/>
      <w:numFmt w:val="bullet"/>
      <w:lvlText w:val=""/>
      <w:lvlPicBulletId w:val="0"/>
      <w:lvlJc w:val="left"/>
      <w:pPr>
        <w:tabs>
          <w:tab w:val="num" w:pos="5040"/>
        </w:tabs>
        <w:ind w:left="5040" w:hanging="360"/>
      </w:pPr>
      <w:rPr>
        <w:rFonts w:ascii="Symbol" w:hAnsi="Symbol" w:hint="default"/>
      </w:rPr>
    </w:lvl>
    <w:lvl w:ilvl="7" w:tplc="1E306C3A" w:tentative="1">
      <w:start w:val="1"/>
      <w:numFmt w:val="bullet"/>
      <w:lvlText w:val=""/>
      <w:lvlPicBulletId w:val="0"/>
      <w:lvlJc w:val="left"/>
      <w:pPr>
        <w:tabs>
          <w:tab w:val="num" w:pos="5760"/>
        </w:tabs>
        <w:ind w:left="5760" w:hanging="360"/>
      </w:pPr>
      <w:rPr>
        <w:rFonts w:ascii="Symbol" w:hAnsi="Symbol" w:hint="default"/>
      </w:rPr>
    </w:lvl>
    <w:lvl w:ilvl="8" w:tplc="4C060D6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2BF3303"/>
    <w:multiLevelType w:val="hybridMultilevel"/>
    <w:tmpl w:val="733C1FD4"/>
    <w:lvl w:ilvl="0" w:tplc="5FB4E860">
      <w:start w:val="1"/>
      <w:numFmt w:val="bullet"/>
      <w:lvlText w:val=""/>
      <w:lvlPicBulletId w:val="0"/>
      <w:lvlJc w:val="left"/>
      <w:pPr>
        <w:tabs>
          <w:tab w:val="num" w:pos="720"/>
        </w:tabs>
        <w:ind w:left="720" w:hanging="360"/>
      </w:pPr>
      <w:rPr>
        <w:rFonts w:ascii="Symbol" w:hAnsi="Symbol" w:hint="default"/>
      </w:rPr>
    </w:lvl>
    <w:lvl w:ilvl="1" w:tplc="351E3B74" w:tentative="1">
      <w:start w:val="1"/>
      <w:numFmt w:val="bullet"/>
      <w:lvlText w:val=""/>
      <w:lvlPicBulletId w:val="0"/>
      <w:lvlJc w:val="left"/>
      <w:pPr>
        <w:tabs>
          <w:tab w:val="num" w:pos="1440"/>
        </w:tabs>
        <w:ind w:left="1440" w:hanging="360"/>
      </w:pPr>
      <w:rPr>
        <w:rFonts w:ascii="Symbol" w:hAnsi="Symbol" w:hint="default"/>
      </w:rPr>
    </w:lvl>
    <w:lvl w:ilvl="2" w:tplc="33D4A95A" w:tentative="1">
      <w:start w:val="1"/>
      <w:numFmt w:val="bullet"/>
      <w:lvlText w:val=""/>
      <w:lvlPicBulletId w:val="0"/>
      <w:lvlJc w:val="left"/>
      <w:pPr>
        <w:tabs>
          <w:tab w:val="num" w:pos="2160"/>
        </w:tabs>
        <w:ind w:left="2160" w:hanging="360"/>
      </w:pPr>
      <w:rPr>
        <w:rFonts w:ascii="Symbol" w:hAnsi="Symbol" w:hint="default"/>
      </w:rPr>
    </w:lvl>
    <w:lvl w:ilvl="3" w:tplc="6C2E7E68" w:tentative="1">
      <w:start w:val="1"/>
      <w:numFmt w:val="bullet"/>
      <w:lvlText w:val=""/>
      <w:lvlPicBulletId w:val="0"/>
      <w:lvlJc w:val="left"/>
      <w:pPr>
        <w:tabs>
          <w:tab w:val="num" w:pos="2880"/>
        </w:tabs>
        <w:ind w:left="2880" w:hanging="360"/>
      </w:pPr>
      <w:rPr>
        <w:rFonts w:ascii="Symbol" w:hAnsi="Symbol" w:hint="default"/>
      </w:rPr>
    </w:lvl>
    <w:lvl w:ilvl="4" w:tplc="C192B63A" w:tentative="1">
      <w:start w:val="1"/>
      <w:numFmt w:val="bullet"/>
      <w:lvlText w:val=""/>
      <w:lvlPicBulletId w:val="0"/>
      <w:lvlJc w:val="left"/>
      <w:pPr>
        <w:tabs>
          <w:tab w:val="num" w:pos="3600"/>
        </w:tabs>
        <w:ind w:left="3600" w:hanging="360"/>
      </w:pPr>
      <w:rPr>
        <w:rFonts w:ascii="Symbol" w:hAnsi="Symbol" w:hint="default"/>
      </w:rPr>
    </w:lvl>
    <w:lvl w:ilvl="5" w:tplc="6BAADC46" w:tentative="1">
      <w:start w:val="1"/>
      <w:numFmt w:val="bullet"/>
      <w:lvlText w:val=""/>
      <w:lvlPicBulletId w:val="0"/>
      <w:lvlJc w:val="left"/>
      <w:pPr>
        <w:tabs>
          <w:tab w:val="num" w:pos="4320"/>
        </w:tabs>
        <w:ind w:left="4320" w:hanging="360"/>
      </w:pPr>
      <w:rPr>
        <w:rFonts w:ascii="Symbol" w:hAnsi="Symbol" w:hint="default"/>
      </w:rPr>
    </w:lvl>
    <w:lvl w:ilvl="6" w:tplc="0BFE5B44" w:tentative="1">
      <w:start w:val="1"/>
      <w:numFmt w:val="bullet"/>
      <w:lvlText w:val=""/>
      <w:lvlPicBulletId w:val="0"/>
      <w:lvlJc w:val="left"/>
      <w:pPr>
        <w:tabs>
          <w:tab w:val="num" w:pos="5040"/>
        </w:tabs>
        <w:ind w:left="5040" w:hanging="360"/>
      </w:pPr>
      <w:rPr>
        <w:rFonts w:ascii="Symbol" w:hAnsi="Symbol" w:hint="default"/>
      </w:rPr>
    </w:lvl>
    <w:lvl w:ilvl="7" w:tplc="AF90D634" w:tentative="1">
      <w:start w:val="1"/>
      <w:numFmt w:val="bullet"/>
      <w:lvlText w:val=""/>
      <w:lvlPicBulletId w:val="0"/>
      <w:lvlJc w:val="left"/>
      <w:pPr>
        <w:tabs>
          <w:tab w:val="num" w:pos="5760"/>
        </w:tabs>
        <w:ind w:left="5760" w:hanging="360"/>
      </w:pPr>
      <w:rPr>
        <w:rFonts w:ascii="Symbol" w:hAnsi="Symbol" w:hint="default"/>
      </w:rPr>
    </w:lvl>
    <w:lvl w:ilvl="8" w:tplc="44422E1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38E4188"/>
    <w:multiLevelType w:val="hybridMultilevel"/>
    <w:tmpl w:val="A1443D32"/>
    <w:lvl w:ilvl="0" w:tplc="10841A80">
      <w:start w:val="1"/>
      <w:numFmt w:val="bullet"/>
      <w:lvlText w:val=""/>
      <w:lvlPicBulletId w:val="0"/>
      <w:lvlJc w:val="left"/>
      <w:pPr>
        <w:tabs>
          <w:tab w:val="num" w:pos="720"/>
        </w:tabs>
        <w:ind w:left="720" w:hanging="360"/>
      </w:pPr>
      <w:rPr>
        <w:rFonts w:ascii="Symbol" w:hAnsi="Symbol" w:hint="default"/>
      </w:rPr>
    </w:lvl>
    <w:lvl w:ilvl="1" w:tplc="18E09CD6" w:tentative="1">
      <w:start w:val="1"/>
      <w:numFmt w:val="bullet"/>
      <w:lvlText w:val=""/>
      <w:lvlPicBulletId w:val="0"/>
      <w:lvlJc w:val="left"/>
      <w:pPr>
        <w:tabs>
          <w:tab w:val="num" w:pos="1440"/>
        </w:tabs>
        <w:ind w:left="1440" w:hanging="360"/>
      </w:pPr>
      <w:rPr>
        <w:rFonts w:ascii="Symbol" w:hAnsi="Symbol" w:hint="default"/>
      </w:rPr>
    </w:lvl>
    <w:lvl w:ilvl="2" w:tplc="6D5E08D2" w:tentative="1">
      <w:start w:val="1"/>
      <w:numFmt w:val="bullet"/>
      <w:lvlText w:val=""/>
      <w:lvlPicBulletId w:val="0"/>
      <w:lvlJc w:val="left"/>
      <w:pPr>
        <w:tabs>
          <w:tab w:val="num" w:pos="2160"/>
        </w:tabs>
        <w:ind w:left="2160" w:hanging="360"/>
      </w:pPr>
      <w:rPr>
        <w:rFonts w:ascii="Symbol" w:hAnsi="Symbol" w:hint="default"/>
      </w:rPr>
    </w:lvl>
    <w:lvl w:ilvl="3" w:tplc="DFB0EFE6" w:tentative="1">
      <w:start w:val="1"/>
      <w:numFmt w:val="bullet"/>
      <w:lvlText w:val=""/>
      <w:lvlPicBulletId w:val="0"/>
      <w:lvlJc w:val="left"/>
      <w:pPr>
        <w:tabs>
          <w:tab w:val="num" w:pos="2880"/>
        </w:tabs>
        <w:ind w:left="2880" w:hanging="360"/>
      </w:pPr>
      <w:rPr>
        <w:rFonts w:ascii="Symbol" w:hAnsi="Symbol" w:hint="default"/>
      </w:rPr>
    </w:lvl>
    <w:lvl w:ilvl="4" w:tplc="D6A2A940" w:tentative="1">
      <w:start w:val="1"/>
      <w:numFmt w:val="bullet"/>
      <w:lvlText w:val=""/>
      <w:lvlPicBulletId w:val="0"/>
      <w:lvlJc w:val="left"/>
      <w:pPr>
        <w:tabs>
          <w:tab w:val="num" w:pos="3600"/>
        </w:tabs>
        <w:ind w:left="3600" w:hanging="360"/>
      </w:pPr>
      <w:rPr>
        <w:rFonts w:ascii="Symbol" w:hAnsi="Symbol" w:hint="default"/>
      </w:rPr>
    </w:lvl>
    <w:lvl w:ilvl="5" w:tplc="832A73E6" w:tentative="1">
      <w:start w:val="1"/>
      <w:numFmt w:val="bullet"/>
      <w:lvlText w:val=""/>
      <w:lvlPicBulletId w:val="0"/>
      <w:lvlJc w:val="left"/>
      <w:pPr>
        <w:tabs>
          <w:tab w:val="num" w:pos="4320"/>
        </w:tabs>
        <w:ind w:left="4320" w:hanging="360"/>
      </w:pPr>
      <w:rPr>
        <w:rFonts w:ascii="Symbol" w:hAnsi="Symbol" w:hint="default"/>
      </w:rPr>
    </w:lvl>
    <w:lvl w:ilvl="6" w:tplc="DCD6796E" w:tentative="1">
      <w:start w:val="1"/>
      <w:numFmt w:val="bullet"/>
      <w:lvlText w:val=""/>
      <w:lvlPicBulletId w:val="0"/>
      <w:lvlJc w:val="left"/>
      <w:pPr>
        <w:tabs>
          <w:tab w:val="num" w:pos="5040"/>
        </w:tabs>
        <w:ind w:left="5040" w:hanging="360"/>
      </w:pPr>
      <w:rPr>
        <w:rFonts w:ascii="Symbol" w:hAnsi="Symbol" w:hint="default"/>
      </w:rPr>
    </w:lvl>
    <w:lvl w:ilvl="7" w:tplc="FF46A816" w:tentative="1">
      <w:start w:val="1"/>
      <w:numFmt w:val="bullet"/>
      <w:lvlText w:val=""/>
      <w:lvlPicBulletId w:val="0"/>
      <w:lvlJc w:val="left"/>
      <w:pPr>
        <w:tabs>
          <w:tab w:val="num" w:pos="5760"/>
        </w:tabs>
        <w:ind w:left="5760" w:hanging="360"/>
      </w:pPr>
      <w:rPr>
        <w:rFonts w:ascii="Symbol" w:hAnsi="Symbol" w:hint="default"/>
      </w:rPr>
    </w:lvl>
    <w:lvl w:ilvl="8" w:tplc="0228319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4A1B85"/>
    <w:multiLevelType w:val="hybridMultilevel"/>
    <w:tmpl w:val="E7B6C404"/>
    <w:lvl w:ilvl="0" w:tplc="475AB980">
      <w:start w:val="1"/>
      <w:numFmt w:val="bullet"/>
      <w:lvlText w:val=""/>
      <w:lvlPicBulletId w:val="0"/>
      <w:lvlJc w:val="left"/>
      <w:pPr>
        <w:tabs>
          <w:tab w:val="num" w:pos="720"/>
        </w:tabs>
        <w:ind w:left="720" w:hanging="360"/>
      </w:pPr>
      <w:rPr>
        <w:rFonts w:ascii="Symbol" w:hAnsi="Symbol" w:hint="default"/>
      </w:rPr>
    </w:lvl>
    <w:lvl w:ilvl="1" w:tplc="D974DFF2" w:tentative="1">
      <w:start w:val="1"/>
      <w:numFmt w:val="bullet"/>
      <w:lvlText w:val=""/>
      <w:lvlPicBulletId w:val="0"/>
      <w:lvlJc w:val="left"/>
      <w:pPr>
        <w:tabs>
          <w:tab w:val="num" w:pos="1440"/>
        </w:tabs>
        <w:ind w:left="1440" w:hanging="360"/>
      </w:pPr>
      <w:rPr>
        <w:rFonts w:ascii="Symbol" w:hAnsi="Symbol" w:hint="default"/>
      </w:rPr>
    </w:lvl>
    <w:lvl w:ilvl="2" w:tplc="C7A4611E" w:tentative="1">
      <w:start w:val="1"/>
      <w:numFmt w:val="bullet"/>
      <w:lvlText w:val=""/>
      <w:lvlPicBulletId w:val="0"/>
      <w:lvlJc w:val="left"/>
      <w:pPr>
        <w:tabs>
          <w:tab w:val="num" w:pos="2160"/>
        </w:tabs>
        <w:ind w:left="2160" w:hanging="360"/>
      </w:pPr>
      <w:rPr>
        <w:rFonts w:ascii="Symbol" w:hAnsi="Symbol" w:hint="default"/>
      </w:rPr>
    </w:lvl>
    <w:lvl w:ilvl="3" w:tplc="4D02C2F8" w:tentative="1">
      <w:start w:val="1"/>
      <w:numFmt w:val="bullet"/>
      <w:lvlText w:val=""/>
      <w:lvlPicBulletId w:val="0"/>
      <w:lvlJc w:val="left"/>
      <w:pPr>
        <w:tabs>
          <w:tab w:val="num" w:pos="2880"/>
        </w:tabs>
        <w:ind w:left="2880" w:hanging="360"/>
      </w:pPr>
      <w:rPr>
        <w:rFonts w:ascii="Symbol" w:hAnsi="Symbol" w:hint="default"/>
      </w:rPr>
    </w:lvl>
    <w:lvl w:ilvl="4" w:tplc="284C307C" w:tentative="1">
      <w:start w:val="1"/>
      <w:numFmt w:val="bullet"/>
      <w:lvlText w:val=""/>
      <w:lvlPicBulletId w:val="0"/>
      <w:lvlJc w:val="left"/>
      <w:pPr>
        <w:tabs>
          <w:tab w:val="num" w:pos="3600"/>
        </w:tabs>
        <w:ind w:left="3600" w:hanging="360"/>
      </w:pPr>
      <w:rPr>
        <w:rFonts w:ascii="Symbol" w:hAnsi="Symbol" w:hint="default"/>
      </w:rPr>
    </w:lvl>
    <w:lvl w:ilvl="5" w:tplc="5852CC3A" w:tentative="1">
      <w:start w:val="1"/>
      <w:numFmt w:val="bullet"/>
      <w:lvlText w:val=""/>
      <w:lvlPicBulletId w:val="0"/>
      <w:lvlJc w:val="left"/>
      <w:pPr>
        <w:tabs>
          <w:tab w:val="num" w:pos="4320"/>
        </w:tabs>
        <w:ind w:left="4320" w:hanging="360"/>
      </w:pPr>
      <w:rPr>
        <w:rFonts w:ascii="Symbol" w:hAnsi="Symbol" w:hint="default"/>
      </w:rPr>
    </w:lvl>
    <w:lvl w:ilvl="6" w:tplc="744273BC" w:tentative="1">
      <w:start w:val="1"/>
      <w:numFmt w:val="bullet"/>
      <w:lvlText w:val=""/>
      <w:lvlPicBulletId w:val="0"/>
      <w:lvlJc w:val="left"/>
      <w:pPr>
        <w:tabs>
          <w:tab w:val="num" w:pos="5040"/>
        </w:tabs>
        <w:ind w:left="5040" w:hanging="360"/>
      </w:pPr>
      <w:rPr>
        <w:rFonts w:ascii="Symbol" w:hAnsi="Symbol" w:hint="default"/>
      </w:rPr>
    </w:lvl>
    <w:lvl w:ilvl="7" w:tplc="76007448" w:tentative="1">
      <w:start w:val="1"/>
      <w:numFmt w:val="bullet"/>
      <w:lvlText w:val=""/>
      <w:lvlPicBulletId w:val="0"/>
      <w:lvlJc w:val="left"/>
      <w:pPr>
        <w:tabs>
          <w:tab w:val="num" w:pos="5760"/>
        </w:tabs>
        <w:ind w:left="5760" w:hanging="360"/>
      </w:pPr>
      <w:rPr>
        <w:rFonts w:ascii="Symbol" w:hAnsi="Symbol" w:hint="default"/>
      </w:rPr>
    </w:lvl>
    <w:lvl w:ilvl="8" w:tplc="7F8EF39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F303CAB"/>
    <w:multiLevelType w:val="hybridMultilevel"/>
    <w:tmpl w:val="8B5E10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1A22F7"/>
    <w:multiLevelType w:val="hybridMultilevel"/>
    <w:tmpl w:val="30C0C37E"/>
    <w:lvl w:ilvl="0" w:tplc="51EC6420">
      <w:start w:val="1"/>
      <w:numFmt w:val="bullet"/>
      <w:lvlText w:val=""/>
      <w:lvlPicBulletId w:val="0"/>
      <w:lvlJc w:val="left"/>
      <w:pPr>
        <w:tabs>
          <w:tab w:val="num" w:pos="720"/>
        </w:tabs>
        <w:ind w:left="720" w:hanging="360"/>
      </w:pPr>
      <w:rPr>
        <w:rFonts w:ascii="Symbol" w:hAnsi="Symbol" w:hint="default"/>
      </w:rPr>
    </w:lvl>
    <w:lvl w:ilvl="1" w:tplc="7910DF0A" w:tentative="1">
      <w:start w:val="1"/>
      <w:numFmt w:val="bullet"/>
      <w:lvlText w:val=""/>
      <w:lvlPicBulletId w:val="0"/>
      <w:lvlJc w:val="left"/>
      <w:pPr>
        <w:tabs>
          <w:tab w:val="num" w:pos="1440"/>
        </w:tabs>
        <w:ind w:left="1440" w:hanging="360"/>
      </w:pPr>
      <w:rPr>
        <w:rFonts w:ascii="Symbol" w:hAnsi="Symbol" w:hint="default"/>
      </w:rPr>
    </w:lvl>
    <w:lvl w:ilvl="2" w:tplc="1326E224" w:tentative="1">
      <w:start w:val="1"/>
      <w:numFmt w:val="bullet"/>
      <w:lvlText w:val=""/>
      <w:lvlPicBulletId w:val="0"/>
      <w:lvlJc w:val="left"/>
      <w:pPr>
        <w:tabs>
          <w:tab w:val="num" w:pos="2160"/>
        </w:tabs>
        <w:ind w:left="2160" w:hanging="360"/>
      </w:pPr>
      <w:rPr>
        <w:rFonts w:ascii="Symbol" w:hAnsi="Symbol" w:hint="default"/>
      </w:rPr>
    </w:lvl>
    <w:lvl w:ilvl="3" w:tplc="00DEB508" w:tentative="1">
      <w:start w:val="1"/>
      <w:numFmt w:val="bullet"/>
      <w:lvlText w:val=""/>
      <w:lvlPicBulletId w:val="0"/>
      <w:lvlJc w:val="left"/>
      <w:pPr>
        <w:tabs>
          <w:tab w:val="num" w:pos="2880"/>
        </w:tabs>
        <w:ind w:left="2880" w:hanging="360"/>
      </w:pPr>
      <w:rPr>
        <w:rFonts w:ascii="Symbol" w:hAnsi="Symbol" w:hint="default"/>
      </w:rPr>
    </w:lvl>
    <w:lvl w:ilvl="4" w:tplc="625486E6" w:tentative="1">
      <w:start w:val="1"/>
      <w:numFmt w:val="bullet"/>
      <w:lvlText w:val=""/>
      <w:lvlPicBulletId w:val="0"/>
      <w:lvlJc w:val="left"/>
      <w:pPr>
        <w:tabs>
          <w:tab w:val="num" w:pos="3600"/>
        </w:tabs>
        <w:ind w:left="3600" w:hanging="360"/>
      </w:pPr>
      <w:rPr>
        <w:rFonts w:ascii="Symbol" w:hAnsi="Symbol" w:hint="default"/>
      </w:rPr>
    </w:lvl>
    <w:lvl w:ilvl="5" w:tplc="9D566B0A" w:tentative="1">
      <w:start w:val="1"/>
      <w:numFmt w:val="bullet"/>
      <w:lvlText w:val=""/>
      <w:lvlPicBulletId w:val="0"/>
      <w:lvlJc w:val="left"/>
      <w:pPr>
        <w:tabs>
          <w:tab w:val="num" w:pos="4320"/>
        </w:tabs>
        <w:ind w:left="4320" w:hanging="360"/>
      </w:pPr>
      <w:rPr>
        <w:rFonts w:ascii="Symbol" w:hAnsi="Symbol" w:hint="default"/>
      </w:rPr>
    </w:lvl>
    <w:lvl w:ilvl="6" w:tplc="F74CBEE4" w:tentative="1">
      <w:start w:val="1"/>
      <w:numFmt w:val="bullet"/>
      <w:lvlText w:val=""/>
      <w:lvlPicBulletId w:val="0"/>
      <w:lvlJc w:val="left"/>
      <w:pPr>
        <w:tabs>
          <w:tab w:val="num" w:pos="5040"/>
        </w:tabs>
        <w:ind w:left="5040" w:hanging="360"/>
      </w:pPr>
      <w:rPr>
        <w:rFonts w:ascii="Symbol" w:hAnsi="Symbol" w:hint="default"/>
      </w:rPr>
    </w:lvl>
    <w:lvl w:ilvl="7" w:tplc="DF2AD378" w:tentative="1">
      <w:start w:val="1"/>
      <w:numFmt w:val="bullet"/>
      <w:lvlText w:val=""/>
      <w:lvlPicBulletId w:val="0"/>
      <w:lvlJc w:val="left"/>
      <w:pPr>
        <w:tabs>
          <w:tab w:val="num" w:pos="5760"/>
        </w:tabs>
        <w:ind w:left="5760" w:hanging="360"/>
      </w:pPr>
      <w:rPr>
        <w:rFonts w:ascii="Symbol" w:hAnsi="Symbol" w:hint="default"/>
      </w:rPr>
    </w:lvl>
    <w:lvl w:ilvl="8" w:tplc="601ECF9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3052823"/>
    <w:multiLevelType w:val="hybridMultilevel"/>
    <w:tmpl w:val="1F963720"/>
    <w:lvl w:ilvl="0" w:tplc="20D4CD4A">
      <w:start w:val="1"/>
      <w:numFmt w:val="decimal"/>
      <w:lvlText w:val="%1-"/>
      <w:lvlJc w:val="left"/>
      <w:pPr>
        <w:tabs>
          <w:tab w:val="num" w:pos="1080"/>
        </w:tabs>
        <w:ind w:left="1080" w:hanging="720"/>
      </w:pPr>
      <w:rPr>
        <w:rFonts w:cs="Arial" w:hint="default"/>
        <w:b w:val="0"/>
        <w:color w:val="FF0000"/>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9C16571"/>
    <w:multiLevelType w:val="hybridMultilevel"/>
    <w:tmpl w:val="EDB6083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A01D34"/>
    <w:multiLevelType w:val="multilevel"/>
    <w:tmpl w:val="16A87AA2"/>
    <w:lvl w:ilvl="0">
      <w:start w:val="1"/>
      <w:numFmt w:val="decimal"/>
      <w:lvlText w:val="%1."/>
      <w:lvlJc w:val="left"/>
      <w:pPr>
        <w:tabs>
          <w:tab w:val="num" w:pos="930"/>
        </w:tabs>
        <w:ind w:left="930" w:hanging="360"/>
      </w:pPr>
    </w:lvl>
    <w:lvl w:ilvl="1" w:tentative="1">
      <w:start w:val="1"/>
      <w:numFmt w:val="decimal"/>
      <w:lvlText w:val="%2."/>
      <w:lvlJc w:val="left"/>
      <w:pPr>
        <w:tabs>
          <w:tab w:val="num" w:pos="1650"/>
        </w:tabs>
        <w:ind w:left="1650" w:hanging="360"/>
      </w:pPr>
    </w:lvl>
    <w:lvl w:ilvl="2" w:tentative="1">
      <w:start w:val="1"/>
      <w:numFmt w:val="decimal"/>
      <w:lvlText w:val="%3."/>
      <w:lvlJc w:val="left"/>
      <w:pPr>
        <w:tabs>
          <w:tab w:val="num" w:pos="2370"/>
        </w:tabs>
        <w:ind w:left="2370" w:hanging="360"/>
      </w:pPr>
    </w:lvl>
    <w:lvl w:ilvl="3" w:tentative="1">
      <w:start w:val="1"/>
      <w:numFmt w:val="decimal"/>
      <w:lvlText w:val="%4."/>
      <w:lvlJc w:val="left"/>
      <w:pPr>
        <w:tabs>
          <w:tab w:val="num" w:pos="3090"/>
        </w:tabs>
        <w:ind w:left="3090" w:hanging="360"/>
      </w:pPr>
    </w:lvl>
    <w:lvl w:ilvl="4" w:tentative="1">
      <w:start w:val="1"/>
      <w:numFmt w:val="decimal"/>
      <w:lvlText w:val="%5."/>
      <w:lvlJc w:val="left"/>
      <w:pPr>
        <w:tabs>
          <w:tab w:val="num" w:pos="3810"/>
        </w:tabs>
        <w:ind w:left="3810" w:hanging="360"/>
      </w:pPr>
    </w:lvl>
    <w:lvl w:ilvl="5" w:tentative="1">
      <w:start w:val="1"/>
      <w:numFmt w:val="decimal"/>
      <w:lvlText w:val="%6."/>
      <w:lvlJc w:val="left"/>
      <w:pPr>
        <w:tabs>
          <w:tab w:val="num" w:pos="4530"/>
        </w:tabs>
        <w:ind w:left="4530" w:hanging="360"/>
      </w:pPr>
    </w:lvl>
    <w:lvl w:ilvl="6" w:tentative="1">
      <w:start w:val="1"/>
      <w:numFmt w:val="decimal"/>
      <w:lvlText w:val="%7."/>
      <w:lvlJc w:val="left"/>
      <w:pPr>
        <w:tabs>
          <w:tab w:val="num" w:pos="5250"/>
        </w:tabs>
        <w:ind w:left="5250" w:hanging="360"/>
      </w:pPr>
    </w:lvl>
    <w:lvl w:ilvl="7" w:tentative="1">
      <w:start w:val="1"/>
      <w:numFmt w:val="decimal"/>
      <w:lvlText w:val="%8."/>
      <w:lvlJc w:val="left"/>
      <w:pPr>
        <w:tabs>
          <w:tab w:val="num" w:pos="5970"/>
        </w:tabs>
        <w:ind w:left="5970" w:hanging="360"/>
      </w:pPr>
    </w:lvl>
    <w:lvl w:ilvl="8" w:tentative="1">
      <w:start w:val="1"/>
      <w:numFmt w:val="decimal"/>
      <w:lvlText w:val="%9."/>
      <w:lvlJc w:val="left"/>
      <w:pPr>
        <w:tabs>
          <w:tab w:val="num" w:pos="6690"/>
        </w:tabs>
        <w:ind w:left="6690" w:hanging="360"/>
      </w:pPr>
    </w:lvl>
  </w:abstractNum>
  <w:abstractNum w:abstractNumId="14">
    <w:nsid w:val="70A41E89"/>
    <w:multiLevelType w:val="hybridMultilevel"/>
    <w:tmpl w:val="289C49F8"/>
    <w:lvl w:ilvl="0" w:tplc="08DC4876">
      <w:start w:val="1"/>
      <w:numFmt w:val="bullet"/>
      <w:lvlText w:val=""/>
      <w:lvlPicBulletId w:val="0"/>
      <w:lvlJc w:val="left"/>
      <w:pPr>
        <w:tabs>
          <w:tab w:val="num" w:pos="720"/>
        </w:tabs>
        <w:ind w:left="720" w:hanging="360"/>
      </w:pPr>
      <w:rPr>
        <w:rFonts w:ascii="Symbol" w:hAnsi="Symbol" w:hint="default"/>
      </w:rPr>
    </w:lvl>
    <w:lvl w:ilvl="1" w:tplc="24B810F2" w:tentative="1">
      <w:start w:val="1"/>
      <w:numFmt w:val="bullet"/>
      <w:lvlText w:val=""/>
      <w:lvlPicBulletId w:val="0"/>
      <w:lvlJc w:val="left"/>
      <w:pPr>
        <w:tabs>
          <w:tab w:val="num" w:pos="1440"/>
        </w:tabs>
        <w:ind w:left="1440" w:hanging="360"/>
      </w:pPr>
      <w:rPr>
        <w:rFonts w:ascii="Symbol" w:hAnsi="Symbol" w:hint="default"/>
      </w:rPr>
    </w:lvl>
    <w:lvl w:ilvl="2" w:tplc="56DA43AE" w:tentative="1">
      <w:start w:val="1"/>
      <w:numFmt w:val="bullet"/>
      <w:lvlText w:val=""/>
      <w:lvlPicBulletId w:val="0"/>
      <w:lvlJc w:val="left"/>
      <w:pPr>
        <w:tabs>
          <w:tab w:val="num" w:pos="2160"/>
        </w:tabs>
        <w:ind w:left="2160" w:hanging="360"/>
      </w:pPr>
      <w:rPr>
        <w:rFonts w:ascii="Symbol" w:hAnsi="Symbol" w:hint="default"/>
      </w:rPr>
    </w:lvl>
    <w:lvl w:ilvl="3" w:tplc="C57224CE" w:tentative="1">
      <w:start w:val="1"/>
      <w:numFmt w:val="bullet"/>
      <w:lvlText w:val=""/>
      <w:lvlPicBulletId w:val="0"/>
      <w:lvlJc w:val="left"/>
      <w:pPr>
        <w:tabs>
          <w:tab w:val="num" w:pos="2880"/>
        </w:tabs>
        <w:ind w:left="2880" w:hanging="360"/>
      </w:pPr>
      <w:rPr>
        <w:rFonts w:ascii="Symbol" w:hAnsi="Symbol" w:hint="default"/>
      </w:rPr>
    </w:lvl>
    <w:lvl w:ilvl="4" w:tplc="558086DC" w:tentative="1">
      <w:start w:val="1"/>
      <w:numFmt w:val="bullet"/>
      <w:lvlText w:val=""/>
      <w:lvlPicBulletId w:val="0"/>
      <w:lvlJc w:val="left"/>
      <w:pPr>
        <w:tabs>
          <w:tab w:val="num" w:pos="3600"/>
        </w:tabs>
        <w:ind w:left="3600" w:hanging="360"/>
      </w:pPr>
      <w:rPr>
        <w:rFonts w:ascii="Symbol" w:hAnsi="Symbol" w:hint="default"/>
      </w:rPr>
    </w:lvl>
    <w:lvl w:ilvl="5" w:tplc="2DEAF8D8" w:tentative="1">
      <w:start w:val="1"/>
      <w:numFmt w:val="bullet"/>
      <w:lvlText w:val=""/>
      <w:lvlPicBulletId w:val="0"/>
      <w:lvlJc w:val="left"/>
      <w:pPr>
        <w:tabs>
          <w:tab w:val="num" w:pos="4320"/>
        </w:tabs>
        <w:ind w:left="4320" w:hanging="360"/>
      </w:pPr>
      <w:rPr>
        <w:rFonts w:ascii="Symbol" w:hAnsi="Symbol" w:hint="default"/>
      </w:rPr>
    </w:lvl>
    <w:lvl w:ilvl="6" w:tplc="1E669110" w:tentative="1">
      <w:start w:val="1"/>
      <w:numFmt w:val="bullet"/>
      <w:lvlText w:val=""/>
      <w:lvlPicBulletId w:val="0"/>
      <w:lvlJc w:val="left"/>
      <w:pPr>
        <w:tabs>
          <w:tab w:val="num" w:pos="5040"/>
        </w:tabs>
        <w:ind w:left="5040" w:hanging="360"/>
      </w:pPr>
      <w:rPr>
        <w:rFonts w:ascii="Symbol" w:hAnsi="Symbol" w:hint="default"/>
      </w:rPr>
    </w:lvl>
    <w:lvl w:ilvl="7" w:tplc="B24A4F1A" w:tentative="1">
      <w:start w:val="1"/>
      <w:numFmt w:val="bullet"/>
      <w:lvlText w:val=""/>
      <w:lvlPicBulletId w:val="0"/>
      <w:lvlJc w:val="left"/>
      <w:pPr>
        <w:tabs>
          <w:tab w:val="num" w:pos="5760"/>
        </w:tabs>
        <w:ind w:left="5760" w:hanging="360"/>
      </w:pPr>
      <w:rPr>
        <w:rFonts w:ascii="Symbol" w:hAnsi="Symbol" w:hint="default"/>
      </w:rPr>
    </w:lvl>
    <w:lvl w:ilvl="8" w:tplc="1D9EBF92" w:tentative="1">
      <w:start w:val="1"/>
      <w:numFmt w:val="bullet"/>
      <w:lvlText w:val=""/>
      <w:lvlPicBulletId w:val="0"/>
      <w:lvlJc w:val="left"/>
      <w:pPr>
        <w:tabs>
          <w:tab w:val="num" w:pos="6480"/>
        </w:tabs>
        <w:ind w:left="6480" w:hanging="360"/>
      </w:pPr>
      <w:rPr>
        <w:rFonts w:ascii="Symbol" w:hAnsi="Symbol" w:hint="default"/>
      </w:rPr>
    </w:lvl>
  </w:abstractNum>
  <w:num w:numId="1">
    <w:abstractNumId w:val="12"/>
  </w:num>
  <w:num w:numId="2">
    <w:abstractNumId w:val="9"/>
  </w:num>
  <w:num w:numId="3">
    <w:abstractNumId w:val="11"/>
  </w:num>
  <w:num w:numId="4">
    <w:abstractNumId w:val="4"/>
  </w:num>
  <w:num w:numId="5">
    <w:abstractNumId w:val="0"/>
  </w:num>
  <w:num w:numId="6">
    <w:abstractNumId w:val="6"/>
  </w:num>
  <w:num w:numId="7">
    <w:abstractNumId w:val="8"/>
  </w:num>
  <w:num w:numId="8">
    <w:abstractNumId w:val="5"/>
  </w:num>
  <w:num w:numId="9">
    <w:abstractNumId w:val="10"/>
  </w:num>
  <w:num w:numId="10">
    <w:abstractNumId w:val="7"/>
  </w:num>
  <w:num w:numId="11">
    <w:abstractNumId w:val="14"/>
  </w:num>
  <w:num w:numId="12">
    <w:abstractNumId w:val="2"/>
  </w:num>
  <w:num w:numId="13">
    <w:abstractNumId w:val="1"/>
  </w:num>
  <w:num w:numId="14">
    <w:abstractNumId w:val="1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compat>
    <w:useFELayout/>
  </w:compat>
  <w:rsids>
    <w:rsidRoot w:val="006340A3"/>
    <w:rsid w:val="000D4CA5"/>
    <w:rsid w:val="00121E18"/>
    <w:rsid w:val="00250D5F"/>
    <w:rsid w:val="00411B82"/>
    <w:rsid w:val="00425D6E"/>
    <w:rsid w:val="0046749C"/>
    <w:rsid w:val="004837F2"/>
    <w:rsid w:val="005B731D"/>
    <w:rsid w:val="006340A3"/>
    <w:rsid w:val="006831F8"/>
    <w:rsid w:val="007D0E55"/>
    <w:rsid w:val="00857D06"/>
    <w:rsid w:val="00891E01"/>
    <w:rsid w:val="008B7D6F"/>
    <w:rsid w:val="008C3203"/>
    <w:rsid w:val="00997A98"/>
    <w:rsid w:val="00A02BFD"/>
    <w:rsid w:val="00A501BB"/>
    <w:rsid w:val="00AD5F9C"/>
    <w:rsid w:val="00BB6B9F"/>
    <w:rsid w:val="00E25693"/>
    <w:rsid w:val="00EE35A3"/>
    <w:rsid w:val="00F275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1B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0A3"/>
    <w:pPr>
      <w:ind w:left="720"/>
      <w:contextualSpacing/>
    </w:pPr>
  </w:style>
  <w:style w:type="paragraph" w:styleId="a4">
    <w:name w:val="Balloon Text"/>
    <w:basedOn w:val="a"/>
    <w:link w:val="Char"/>
    <w:uiPriority w:val="99"/>
    <w:semiHidden/>
    <w:unhideWhenUsed/>
    <w:rsid w:val="004837F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837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2680947">
      <w:bodyDiv w:val="1"/>
      <w:marLeft w:val="0"/>
      <w:marRight w:val="0"/>
      <w:marTop w:val="0"/>
      <w:marBottom w:val="0"/>
      <w:divBdr>
        <w:top w:val="none" w:sz="0" w:space="0" w:color="auto"/>
        <w:left w:val="none" w:sz="0" w:space="0" w:color="auto"/>
        <w:bottom w:val="none" w:sz="0" w:space="0" w:color="auto"/>
        <w:right w:val="none" w:sz="0" w:space="0" w:color="auto"/>
      </w:divBdr>
      <w:divsChild>
        <w:div w:id="866721902">
          <w:marLeft w:val="0"/>
          <w:marRight w:val="547"/>
          <w:marTop w:val="154"/>
          <w:marBottom w:val="0"/>
          <w:divBdr>
            <w:top w:val="none" w:sz="0" w:space="0" w:color="auto"/>
            <w:left w:val="none" w:sz="0" w:space="0" w:color="auto"/>
            <w:bottom w:val="none" w:sz="0" w:space="0" w:color="auto"/>
            <w:right w:val="none" w:sz="0" w:space="0" w:color="auto"/>
          </w:divBdr>
        </w:div>
        <w:div w:id="20127500">
          <w:marLeft w:val="0"/>
          <w:marRight w:val="547"/>
          <w:marTop w:val="154"/>
          <w:marBottom w:val="0"/>
          <w:divBdr>
            <w:top w:val="none" w:sz="0" w:space="0" w:color="auto"/>
            <w:left w:val="none" w:sz="0" w:space="0" w:color="auto"/>
            <w:bottom w:val="none" w:sz="0" w:space="0" w:color="auto"/>
            <w:right w:val="none" w:sz="0" w:space="0" w:color="auto"/>
          </w:divBdr>
        </w:div>
        <w:div w:id="985938932">
          <w:marLeft w:val="0"/>
          <w:marRight w:val="547"/>
          <w:marTop w:val="154"/>
          <w:marBottom w:val="0"/>
          <w:divBdr>
            <w:top w:val="none" w:sz="0" w:space="0" w:color="auto"/>
            <w:left w:val="none" w:sz="0" w:space="0" w:color="auto"/>
            <w:bottom w:val="none" w:sz="0" w:space="0" w:color="auto"/>
            <w:right w:val="none" w:sz="0" w:space="0" w:color="auto"/>
          </w:divBdr>
        </w:div>
        <w:div w:id="1150438187">
          <w:marLeft w:val="0"/>
          <w:marRight w:val="547"/>
          <w:marTop w:val="154"/>
          <w:marBottom w:val="0"/>
          <w:divBdr>
            <w:top w:val="none" w:sz="0" w:space="0" w:color="auto"/>
            <w:left w:val="none" w:sz="0" w:space="0" w:color="auto"/>
            <w:bottom w:val="none" w:sz="0" w:space="0" w:color="auto"/>
            <w:right w:val="none" w:sz="0" w:space="0" w:color="auto"/>
          </w:divBdr>
        </w:div>
        <w:div w:id="874468652">
          <w:marLeft w:val="0"/>
          <w:marRight w:val="547"/>
          <w:marTop w:val="154"/>
          <w:marBottom w:val="0"/>
          <w:divBdr>
            <w:top w:val="none" w:sz="0" w:space="0" w:color="auto"/>
            <w:left w:val="none" w:sz="0" w:space="0" w:color="auto"/>
            <w:bottom w:val="none" w:sz="0" w:space="0" w:color="auto"/>
            <w:right w:val="none" w:sz="0" w:space="0" w:color="auto"/>
          </w:divBdr>
        </w:div>
        <w:div w:id="1599097654">
          <w:marLeft w:val="0"/>
          <w:marRight w:val="547"/>
          <w:marTop w:val="154"/>
          <w:marBottom w:val="0"/>
          <w:divBdr>
            <w:top w:val="none" w:sz="0" w:space="0" w:color="auto"/>
            <w:left w:val="none" w:sz="0" w:space="0" w:color="auto"/>
            <w:bottom w:val="none" w:sz="0" w:space="0" w:color="auto"/>
            <w:right w:val="none" w:sz="0" w:space="0" w:color="auto"/>
          </w:divBdr>
        </w:div>
        <w:div w:id="1874342849">
          <w:marLeft w:val="0"/>
          <w:marRight w:val="547"/>
          <w:marTop w:val="154"/>
          <w:marBottom w:val="0"/>
          <w:divBdr>
            <w:top w:val="none" w:sz="0" w:space="0" w:color="auto"/>
            <w:left w:val="none" w:sz="0" w:space="0" w:color="auto"/>
            <w:bottom w:val="none" w:sz="0" w:space="0" w:color="auto"/>
            <w:right w:val="none" w:sz="0" w:space="0" w:color="auto"/>
          </w:divBdr>
        </w:div>
      </w:divsChild>
    </w:div>
    <w:div w:id="2099935387">
      <w:bodyDiv w:val="1"/>
      <w:marLeft w:val="0"/>
      <w:marRight w:val="0"/>
      <w:marTop w:val="0"/>
      <w:marBottom w:val="0"/>
      <w:divBdr>
        <w:top w:val="none" w:sz="0" w:space="0" w:color="auto"/>
        <w:left w:val="none" w:sz="0" w:space="0" w:color="auto"/>
        <w:bottom w:val="none" w:sz="0" w:space="0" w:color="auto"/>
        <w:right w:val="none" w:sz="0" w:space="0" w:color="auto"/>
      </w:divBdr>
      <w:divsChild>
        <w:div w:id="694766673">
          <w:marLeft w:val="0"/>
          <w:marRight w:val="547"/>
          <w:marTop w:val="384"/>
          <w:marBottom w:val="0"/>
          <w:divBdr>
            <w:top w:val="none" w:sz="0" w:space="0" w:color="auto"/>
            <w:left w:val="none" w:sz="0" w:space="0" w:color="auto"/>
            <w:bottom w:val="none" w:sz="0" w:space="0" w:color="auto"/>
            <w:right w:val="none" w:sz="0" w:space="0" w:color="auto"/>
          </w:divBdr>
        </w:div>
        <w:div w:id="1407461967">
          <w:marLeft w:val="0"/>
          <w:marRight w:val="547"/>
          <w:marTop w:val="384"/>
          <w:marBottom w:val="0"/>
          <w:divBdr>
            <w:top w:val="none" w:sz="0" w:space="0" w:color="auto"/>
            <w:left w:val="none" w:sz="0" w:space="0" w:color="auto"/>
            <w:bottom w:val="none" w:sz="0" w:space="0" w:color="auto"/>
            <w:right w:val="none" w:sz="0" w:space="0" w:color="auto"/>
          </w:divBdr>
        </w:div>
        <w:div w:id="789200601">
          <w:marLeft w:val="0"/>
          <w:marRight w:val="547"/>
          <w:marTop w:val="384"/>
          <w:marBottom w:val="0"/>
          <w:divBdr>
            <w:top w:val="none" w:sz="0" w:space="0" w:color="auto"/>
            <w:left w:val="none" w:sz="0" w:space="0" w:color="auto"/>
            <w:bottom w:val="none" w:sz="0" w:space="0" w:color="auto"/>
            <w:right w:val="none" w:sz="0" w:space="0" w:color="auto"/>
          </w:divBdr>
        </w:div>
        <w:div w:id="726297753">
          <w:marLeft w:val="0"/>
          <w:marRight w:val="547"/>
          <w:marTop w:val="384"/>
          <w:marBottom w:val="0"/>
          <w:divBdr>
            <w:top w:val="none" w:sz="0" w:space="0" w:color="auto"/>
            <w:left w:val="none" w:sz="0" w:space="0" w:color="auto"/>
            <w:bottom w:val="none" w:sz="0" w:space="0" w:color="auto"/>
            <w:right w:val="none" w:sz="0" w:space="0" w:color="auto"/>
          </w:divBdr>
        </w:div>
        <w:div w:id="1209802432">
          <w:marLeft w:val="0"/>
          <w:marRight w:val="547"/>
          <w:marTop w:val="384"/>
          <w:marBottom w:val="0"/>
          <w:divBdr>
            <w:top w:val="none" w:sz="0" w:space="0" w:color="auto"/>
            <w:left w:val="none" w:sz="0" w:space="0" w:color="auto"/>
            <w:bottom w:val="none" w:sz="0" w:space="0" w:color="auto"/>
            <w:right w:val="none" w:sz="0" w:space="0" w:color="auto"/>
          </w:divBdr>
        </w:div>
        <w:div w:id="1097091450">
          <w:marLeft w:val="0"/>
          <w:marRight w:val="547"/>
          <w:marTop w:val="38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13.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image" Target="media/image12.gif"/><Relationship Id="rId10" Type="http://schemas.openxmlformats.org/officeDocument/2006/relationships/image" Target="media/image7.gif"/><Relationship Id="rId19" Type="http://schemas.openxmlformats.org/officeDocument/2006/relationships/image" Target="media/image16.gif"/><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image" Target="media/image11.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1127</Words>
  <Characters>6424</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xp</Company>
  <LinksUpToDate>false</LinksUpToDate>
  <CharactersWithSpaces>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dc:creator>
  <cp:keywords/>
  <dc:description/>
  <cp:lastModifiedBy>crystal</cp:lastModifiedBy>
  <cp:revision>17</cp:revision>
  <dcterms:created xsi:type="dcterms:W3CDTF">2004-12-31T22:55:00Z</dcterms:created>
  <dcterms:modified xsi:type="dcterms:W3CDTF">2005-01-01T09:05:00Z</dcterms:modified>
</cp:coreProperties>
</file>