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51CC" w:rsidRDefault="0083650D" w:rsidP="003F5D41">
      <w:pPr>
        <w:bidi/>
        <w:jc w:val="center"/>
        <w:rPr>
          <w:b/>
          <w:bCs/>
          <w:sz w:val="36"/>
          <w:szCs w:val="36"/>
          <w:rtl/>
          <w:lang w:bidi="ar-EG"/>
        </w:rPr>
      </w:pPr>
      <w:r w:rsidRPr="0083650D">
        <w:rPr>
          <w:rFonts w:hint="cs"/>
          <w:b/>
          <w:bCs/>
          <w:sz w:val="36"/>
          <w:szCs w:val="36"/>
          <w:rtl/>
          <w:lang w:bidi="ar-EG"/>
        </w:rPr>
        <w:t xml:space="preserve">الفهــــــــــــــــــرس </w:t>
      </w:r>
    </w:p>
    <w:p w:rsidR="0083650D" w:rsidRDefault="0083650D" w:rsidP="003F5D41">
      <w:pPr>
        <w:bidi/>
        <w:ind w:left="-360" w:firstLine="360"/>
        <w:jc w:val="right"/>
        <w:rPr>
          <w:rFonts w:hint="cs"/>
          <w:b/>
          <w:bCs/>
          <w:sz w:val="36"/>
          <w:szCs w:val="36"/>
          <w:rtl/>
          <w:lang w:bidi="ar-EG"/>
        </w:rPr>
      </w:pPr>
      <w:r>
        <w:rPr>
          <w:rFonts w:hint="cs"/>
          <w:b/>
          <w:bCs/>
          <w:sz w:val="36"/>
          <w:szCs w:val="36"/>
          <w:rtl/>
          <w:lang w:bidi="ar-EG"/>
        </w:rPr>
        <w:t>الموضوع                                                                الصفحة</w:t>
      </w:r>
    </w:p>
    <w:p w:rsidR="00F90933" w:rsidRDefault="00F90933" w:rsidP="00F90933">
      <w:pPr>
        <w:bidi/>
        <w:ind w:left="-360" w:firstLine="360"/>
        <w:jc w:val="right"/>
        <w:rPr>
          <w:b/>
          <w:bCs/>
          <w:sz w:val="36"/>
          <w:szCs w:val="36"/>
          <w:rtl/>
          <w:lang w:bidi="ar-EG"/>
        </w:rPr>
      </w:pPr>
    </w:p>
    <w:p w:rsidR="0083650D" w:rsidRDefault="00422F42" w:rsidP="00422F42">
      <w:pPr>
        <w:tabs>
          <w:tab w:val="left" w:pos="1674"/>
        </w:tabs>
        <w:bidi/>
        <w:ind w:left="-360" w:firstLine="360"/>
        <w:rPr>
          <w:b/>
          <w:bCs/>
          <w:sz w:val="36"/>
          <w:szCs w:val="36"/>
          <w:rtl/>
          <w:lang w:bidi="ar-EG"/>
        </w:rPr>
      </w:pPr>
      <w:r>
        <w:rPr>
          <w:b/>
          <w:bCs/>
          <w:sz w:val="36"/>
          <w:szCs w:val="36"/>
          <w:lang w:bidi="ar-EG"/>
        </w:rPr>
        <w:t xml:space="preserve">      </w:t>
      </w:r>
      <w:r>
        <w:rPr>
          <w:rFonts w:hint="cs"/>
          <w:b/>
          <w:bCs/>
          <w:sz w:val="36"/>
          <w:szCs w:val="36"/>
          <w:rtl/>
          <w:lang w:bidi="ar-EG"/>
        </w:rPr>
        <w:t xml:space="preserve">      الرخام                                                                      2</w:t>
      </w:r>
    </w:p>
    <w:p w:rsidR="003F5D41" w:rsidRDefault="00422F42" w:rsidP="00422F42">
      <w:pPr>
        <w:tabs>
          <w:tab w:val="left" w:pos="1440"/>
        </w:tabs>
        <w:bidi/>
        <w:ind w:left="-360" w:firstLine="360"/>
        <w:rPr>
          <w:b/>
          <w:bCs/>
          <w:sz w:val="36"/>
          <w:szCs w:val="36"/>
          <w:lang w:bidi="ar-EG"/>
        </w:rPr>
      </w:pPr>
      <w:r>
        <w:rPr>
          <w:b/>
          <w:bCs/>
          <w:sz w:val="36"/>
          <w:szCs w:val="36"/>
          <w:rtl/>
          <w:lang w:bidi="ar-EG"/>
        </w:rPr>
        <w:tab/>
      </w:r>
    </w:p>
    <w:p w:rsidR="006B28C6" w:rsidRDefault="006B28C6" w:rsidP="006B28C6">
      <w:pPr>
        <w:tabs>
          <w:tab w:val="left" w:pos="1440"/>
        </w:tabs>
        <w:bidi/>
        <w:ind w:left="-360" w:firstLine="360"/>
        <w:rPr>
          <w:rFonts w:hint="cs"/>
          <w:b/>
          <w:bCs/>
          <w:sz w:val="36"/>
          <w:szCs w:val="36"/>
          <w:rtl/>
          <w:lang w:bidi="ar-EG"/>
        </w:rPr>
      </w:pPr>
      <w:r>
        <w:rPr>
          <w:rFonts w:hint="cs"/>
          <w:b/>
          <w:bCs/>
          <w:sz w:val="36"/>
          <w:szCs w:val="36"/>
          <w:rtl/>
          <w:lang w:bidi="ar-EG"/>
        </w:rPr>
        <w:t xml:space="preserve">    أنواع التبليطات للأرضيات                                                    27    </w:t>
      </w:r>
    </w:p>
    <w:p w:rsidR="006B28C6" w:rsidRDefault="006B28C6" w:rsidP="006B28C6">
      <w:pPr>
        <w:tabs>
          <w:tab w:val="left" w:pos="1440"/>
        </w:tabs>
        <w:bidi/>
        <w:ind w:left="-360" w:firstLine="360"/>
        <w:rPr>
          <w:rFonts w:hint="cs"/>
          <w:b/>
          <w:bCs/>
          <w:sz w:val="36"/>
          <w:szCs w:val="36"/>
          <w:rtl/>
          <w:lang w:bidi="ar-EG"/>
        </w:rPr>
      </w:pPr>
    </w:p>
    <w:p w:rsidR="006B28C6" w:rsidRDefault="006B28C6" w:rsidP="006B28C6">
      <w:pPr>
        <w:tabs>
          <w:tab w:val="left" w:pos="1440"/>
        </w:tabs>
        <w:bidi/>
        <w:ind w:left="-360" w:firstLine="360"/>
        <w:rPr>
          <w:rFonts w:hint="cs"/>
          <w:b/>
          <w:bCs/>
          <w:sz w:val="36"/>
          <w:szCs w:val="36"/>
          <w:rtl/>
          <w:lang w:bidi="ar-EG"/>
        </w:rPr>
      </w:pPr>
      <w:r>
        <w:rPr>
          <w:rFonts w:hint="cs"/>
          <w:b/>
          <w:bCs/>
          <w:sz w:val="36"/>
          <w:szCs w:val="36"/>
          <w:rtl/>
          <w:lang w:bidi="ar-EG"/>
        </w:rPr>
        <w:t xml:space="preserve">       الدهانـــــــــات                                                                46 </w:t>
      </w:r>
    </w:p>
    <w:p w:rsidR="006B28C6" w:rsidRDefault="006B28C6" w:rsidP="006B28C6">
      <w:pPr>
        <w:tabs>
          <w:tab w:val="left" w:pos="1440"/>
        </w:tabs>
        <w:bidi/>
        <w:ind w:left="-360" w:firstLine="360"/>
        <w:rPr>
          <w:rFonts w:hint="cs"/>
          <w:b/>
          <w:bCs/>
          <w:sz w:val="36"/>
          <w:szCs w:val="36"/>
          <w:rtl/>
          <w:lang w:bidi="ar-EG"/>
        </w:rPr>
      </w:pPr>
    </w:p>
    <w:p w:rsidR="006B28C6" w:rsidRDefault="006B28C6" w:rsidP="006B28C6">
      <w:pPr>
        <w:tabs>
          <w:tab w:val="left" w:pos="1440"/>
        </w:tabs>
        <w:bidi/>
        <w:ind w:left="-360" w:firstLine="360"/>
        <w:rPr>
          <w:rFonts w:hint="cs"/>
          <w:b/>
          <w:bCs/>
          <w:sz w:val="36"/>
          <w:szCs w:val="36"/>
          <w:rtl/>
          <w:lang w:bidi="ar-EG"/>
        </w:rPr>
      </w:pPr>
      <w:r>
        <w:rPr>
          <w:rFonts w:hint="cs"/>
          <w:b/>
          <w:bCs/>
          <w:sz w:val="36"/>
          <w:szCs w:val="36"/>
          <w:rtl/>
          <w:lang w:bidi="ar-EG"/>
        </w:rPr>
        <w:t xml:space="preserve">       الزجــــــــــــاج                                                                71</w:t>
      </w:r>
    </w:p>
    <w:p w:rsidR="00A02952" w:rsidRDefault="00A02952" w:rsidP="00A02952">
      <w:pPr>
        <w:tabs>
          <w:tab w:val="left" w:pos="1440"/>
        </w:tabs>
        <w:bidi/>
        <w:ind w:left="-360" w:firstLine="360"/>
        <w:rPr>
          <w:rFonts w:hint="cs"/>
          <w:b/>
          <w:bCs/>
          <w:sz w:val="36"/>
          <w:szCs w:val="36"/>
          <w:rtl/>
          <w:lang w:bidi="ar-EG"/>
        </w:rPr>
      </w:pPr>
    </w:p>
    <w:p w:rsidR="00A02952" w:rsidRDefault="00A02952" w:rsidP="00A02952">
      <w:pPr>
        <w:tabs>
          <w:tab w:val="left" w:pos="1440"/>
        </w:tabs>
        <w:bidi/>
        <w:ind w:left="-360" w:firstLine="360"/>
        <w:rPr>
          <w:rFonts w:hint="cs"/>
          <w:b/>
          <w:bCs/>
          <w:sz w:val="36"/>
          <w:szCs w:val="36"/>
          <w:rtl/>
          <w:lang w:bidi="ar-EG"/>
        </w:rPr>
      </w:pPr>
      <w:r>
        <w:rPr>
          <w:rFonts w:hint="cs"/>
          <w:b/>
          <w:bCs/>
          <w:sz w:val="36"/>
          <w:szCs w:val="36"/>
          <w:rtl/>
          <w:lang w:bidi="ar-EG"/>
        </w:rPr>
        <w:t xml:space="preserve">     الألو منيـــــــــــوم                                                             125</w:t>
      </w:r>
    </w:p>
    <w:p w:rsidR="00A02952" w:rsidRDefault="00A02952" w:rsidP="00A02952">
      <w:pPr>
        <w:tabs>
          <w:tab w:val="left" w:pos="1440"/>
        </w:tabs>
        <w:bidi/>
        <w:ind w:left="-360" w:firstLine="360"/>
        <w:rPr>
          <w:rFonts w:hint="cs"/>
          <w:b/>
          <w:bCs/>
          <w:sz w:val="36"/>
          <w:szCs w:val="36"/>
          <w:rtl/>
          <w:lang w:bidi="ar-EG"/>
        </w:rPr>
      </w:pPr>
    </w:p>
    <w:p w:rsidR="00A02952" w:rsidRDefault="00A02952" w:rsidP="00A02952">
      <w:pPr>
        <w:tabs>
          <w:tab w:val="left" w:pos="1440"/>
        </w:tabs>
        <w:bidi/>
        <w:ind w:left="-360" w:firstLine="360"/>
        <w:rPr>
          <w:rFonts w:hint="cs"/>
          <w:b/>
          <w:bCs/>
          <w:sz w:val="36"/>
          <w:szCs w:val="36"/>
          <w:rtl/>
          <w:lang w:bidi="ar-EG"/>
        </w:rPr>
      </w:pPr>
      <w:r>
        <w:rPr>
          <w:rFonts w:hint="cs"/>
          <w:b/>
          <w:bCs/>
          <w:sz w:val="36"/>
          <w:szCs w:val="36"/>
          <w:rtl/>
          <w:lang w:bidi="ar-EG"/>
        </w:rPr>
        <w:t xml:space="preserve">     أعمال الكهرباء                                                                149</w:t>
      </w:r>
    </w:p>
    <w:p w:rsidR="00A02952" w:rsidRDefault="00A02952" w:rsidP="00A02952">
      <w:pPr>
        <w:tabs>
          <w:tab w:val="left" w:pos="1440"/>
        </w:tabs>
        <w:bidi/>
        <w:ind w:left="-360" w:firstLine="360"/>
        <w:rPr>
          <w:rFonts w:hint="cs"/>
          <w:b/>
          <w:bCs/>
          <w:sz w:val="36"/>
          <w:szCs w:val="36"/>
          <w:rtl/>
          <w:lang w:bidi="ar-EG"/>
        </w:rPr>
      </w:pPr>
    </w:p>
    <w:p w:rsidR="00A02952" w:rsidRDefault="00A02952" w:rsidP="00A02952">
      <w:pPr>
        <w:tabs>
          <w:tab w:val="left" w:pos="1440"/>
        </w:tabs>
        <w:bidi/>
        <w:ind w:left="-360" w:firstLine="360"/>
        <w:rPr>
          <w:rFonts w:hint="cs"/>
          <w:b/>
          <w:bCs/>
          <w:sz w:val="36"/>
          <w:szCs w:val="36"/>
          <w:rtl/>
          <w:lang w:bidi="ar-EG"/>
        </w:rPr>
      </w:pPr>
      <w:r>
        <w:rPr>
          <w:rFonts w:hint="cs"/>
          <w:b/>
          <w:bCs/>
          <w:sz w:val="36"/>
          <w:szCs w:val="36"/>
          <w:rtl/>
          <w:lang w:bidi="ar-EG"/>
        </w:rPr>
        <w:t xml:space="preserve"> </w:t>
      </w:r>
      <w:r w:rsidR="002E0144">
        <w:rPr>
          <w:rFonts w:hint="cs"/>
          <w:b/>
          <w:bCs/>
          <w:sz w:val="36"/>
          <w:szCs w:val="36"/>
          <w:rtl/>
          <w:lang w:bidi="ar-EG"/>
        </w:rPr>
        <w:t xml:space="preserve"> </w:t>
      </w:r>
      <w:r>
        <w:rPr>
          <w:rFonts w:hint="cs"/>
          <w:b/>
          <w:bCs/>
          <w:sz w:val="36"/>
          <w:szCs w:val="36"/>
          <w:rtl/>
          <w:lang w:bidi="ar-EG"/>
        </w:rPr>
        <w:t xml:space="preserve">   الأعمال الخشبية                                                               159</w:t>
      </w:r>
    </w:p>
    <w:p w:rsidR="007D3BD8" w:rsidRDefault="007D3BD8" w:rsidP="007D3BD8">
      <w:pPr>
        <w:tabs>
          <w:tab w:val="left" w:pos="1440"/>
        </w:tabs>
        <w:bidi/>
        <w:ind w:left="-360" w:firstLine="360"/>
        <w:rPr>
          <w:rFonts w:hint="cs"/>
          <w:b/>
          <w:bCs/>
          <w:sz w:val="36"/>
          <w:szCs w:val="36"/>
          <w:rtl/>
          <w:lang w:bidi="ar-EG"/>
        </w:rPr>
      </w:pPr>
    </w:p>
    <w:p w:rsidR="007D3BD8" w:rsidRDefault="007D3BD8" w:rsidP="007D3BD8">
      <w:pPr>
        <w:tabs>
          <w:tab w:val="left" w:pos="1440"/>
        </w:tabs>
        <w:bidi/>
        <w:ind w:left="-360" w:firstLine="360"/>
        <w:rPr>
          <w:rFonts w:hint="cs"/>
          <w:b/>
          <w:bCs/>
          <w:sz w:val="36"/>
          <w:szCs w:val="36"/>
          <w:rtl/>
          <w:lang w:bidi="ar-EG"/>
        </w:rPr>
      </w:pPr>
      <w:r>
        <w:rPr>
          <w:rFonts w:hint="cs"/>
          <w:b/>
          <w:bCs/>
          <w:sz w:val="36"/>
          <w:szCs w:val="36"/>
          <w:rtl/>
          <w:lang w:bidi="ar-EG"/>
        </w:rPr>
        <w:t xml:space="preserve">  </w:t>
      </w:r>
      <w:r w:rsidR="002E0144">
        <w:rPr>
          <w:rFonts w:hint="cs"/>
          <w:b/>
          <w:bCs/>
          <w:sz w:val="36"/>
          <w:szCs w:val="36"/>
          <w:rtl/>
          <w:lang w:bidi="ar-EG"/>
        </w:rPr>
        <w:t xml:space="preserve">  </w:t>
      </w:r>
      <w:r>
        <w:rPr>
          <w:rFonts w:hint="cs"/>
          <w:b/>
          <w:bCs/>
          <w:sz w:val="36"/>
          <w:szCs w:val="36"/>
          <w:rtl/>
          <w:lang w:bidi="ar-EG"/>
        </w:rPr>
        <w:t xml:space="preserve"> الأعمال الجبسية                                                                171</w:t>
      </w:r>
    </w:p>
    <w:p w:rsidR="007266A4" w:rsidRDefault="007266A4" w:rsidP="007266A4">
      <w:pPr>
        <w:tabs>
          <w:tab w:val="left" w:pos="1440"/>
        </w:tabs>
        <w:bidi/>
        <w:ind w:left="-360" w:firstLine="360"/>
        <w:rPr>
          <w:rFonts w:hint="cs"/>
          <w:b/>
          <w:bCs/>
          <w:sz w:val="36"/>
          <w:szCs w:val="36"/>
          <w:rtl/>
          <w:lang w:bidi="ar-EG"/>
        </w:rPr>
      </w:pPr>
    </w:p>
    <w:p w:rsidR="007266A4" w:rsidRDefault="007266A4" w:rsidP="007266A4">
      <w:pPr>
        <w:tabs>
          <w:tab w:val="left" w:pos="1440"/>
        </w:tabs>
        <w:bidi/>
        <w:ind w:left="-360" w:firstLine="360"/>
        <w:rPr>
          <w:rFonts w:hint="cs"/>
          <w:b/>
          <w:bCs/>
          <w:sz w:val="36"/>
          <w:szCs w:val="36"/>
          <w:rtl/>
          <w:lang w:bidi="ar-EG"/>
        </w:rPr>
      </w:pPr>
      <w:r>
        <w:rPr>
          <w:rFonts w:hint="cs"/>
          <w:b/>
          <w:bCs/>
          <w:sz w:val="36"/>
          <w:szCs w:val="36"/>
          <w:rtl/>
          <w:lang w:bidi="ar-EG"/>
        </w:rPr>
        <w:t xml:space="preserve"> </w:t>
      </w:r>
      <w:r w:rsidR="002E0144">
        <w:rPr>
          <w:rFonts w:hint="cs"/>
          <w:b/>
          <w:bCs/>
          <w:sz w:val="36"/>
          <w:szCs w:val="36"/>
          <w:rtl/>
          <w:lang w:bidi="ar-EG"/>
        </w:rPr>
        <w:t xml:space="preserve">  </w:t>
      </w:r>
      <w:r>
        <w:rPr>
          <w:rFonts w:hint="cs"/>
          <w:b/>
          <w:bCs/>
          <w:sz w:val="36"/>
          <w:szCs w:val="36"/>
          <w:rtl/>
          <w:lang w:bidi="ar-EG"/>
        </w:rPr>
        <w:t xml:space="preserve"> الأعمال الصحية                                                                 186                             </w:t>
      </w:r>
    </w:p>
    <w:p w:rsidR="00A02952" w:rsidRDefault="00A02952" w:rsidP="00A02952">
      <w:pPr>
        <w:tabs>
          <w:tab w:val="left" w:pos="1440"/>
        </w:tabs>
        <w:bidi/>
        <w:ind w:left="-360" w:firstLine="360"/>
        <w:rPr>
          <w:rFonts w:hint="cs"/>
          <w:b/>
          <w:bCs/>
          <w:sz w:val="36"/>
          <w:szCs w:val="36"/>
          <w:rtl/>
          <w:lang w:bidi="ar-EG"/>
        </w:rPr>
      </w:pPr>
    </w:p>
    <w:p w:rsidR="00A02952" w:rsidRDefault="00A02952" w:rsidP="00A02952">
      <w:pPr>
        <w:tabs>
          <w:tab w:val="left" w:pos="1440"/>
        </w:tabs>
        <w:bidi/>
        <w:ind w:left="-360" w:firstLine="360"/>
        <w:rPr>
          <w:rFonts w:hint="cs"/>
          <w:b/>
          <w:bCs/>
          <w:sz w:val="36"/>
          <w:szCs w:val="36"/>
          <w:rtl/>
          <w:lang w:bidi="ar-EG"/>
        </w:rPr>
      </w:pPr>
    </w:p>
    <w:p w:rsidR="006B28C6" w:rsidRDefault="006B28C6" w:rsidP="006B28C6">
      <w:pPr>
        <w:tabs>
          <w:tab w:val="left" w:pos="1440"/>
        </w:tabs>
        <w:bidi/>
        <w:ind w:left="-360" w:firstLine="360"/>
        <w:rPr>
          <w:rFonts w:hint="cs"/>
          <w:b/>
          <w:bCs/>
          <w:sz w:val="36"/>
          <w:szCs w:val="36"/>
          <w:rtl/>
          <w:lang w:bidi="ar-EG"/>
        </w:rPr>
      </w:pPr>
    </w:p>
    <w:p w:rsidR="006B28C6" w:rsidRDefault="006B28C6" w:rsidP="006B28C6">
      <w:pPr>
        <w:tabs>
          <w:tab w:val="left" w:pos="1440"/>
        </w:tabs>
        <w:bidi/>
        <w:ind w:left="-360" w:firstLine="360"/>
        <w:rPr>
          <w:rFonts w:hint="cs"/>
          <w:b/>
          <w:bCs/>
          <w:sz w:val="36"/>
          <w:szCs w:val="36"/>
          <w:rtl/>
          <w:lang w:bidi="ar-EG"/>
        </w:rPr>
      </w:pPr>
    </w:p>
    <w:p w:rsidR="006B28C6" w:rsidRDefault="006B28C6" w:rsidP="006B28C6">
      <w:pPr>
        <w:tabs>
          <w:tab w:val="left" w:pos="1440"/>
        </w:tabs>
        <w:bidi/>
        <w:ind w:left="-360" w:firstLine="360"/>
        <w:rPr>
          <w:rFonts w:hint="cs"/>
          <w:b/>
          <w:bCs/>
          <w:sz w:val="36"/>
          <w:szCs w:val="36"/>
          <w:rtl/>
          <w:lang w:bidi="ar-EG"/>
        </w:rPr>
      </w:pPr>
    </w:p>
    <w:p w:rsidR="006B28C6" w:rsidRDefault="006B28C6" w:rsidP="006B28C6">
      <w:pPr>
        <w:tabs>
          <w:tab w:val="left" w:pos="1440"/>
        </w:tabs>
        <w:bidi/>
        <w:ind w:left="-360" w:firstLine="360"/>
        <w:rPr>
          <w:rFonts w:hint="cs"/>
          <w:b/>
          <w:bCs/>
          <w:sz w:val="36"/>
          <w:szCs w:val="36"/>
          <w:rtl/>
          <w:lang w:bidi="ar-EG"/>
        </w:rPr>
      </w:pPr>
    </w:p>
    <w:p w:rsidR="006B28C6" w:rsidRDefault="006B28C6" w:rsidP="006B28C6">
      <w:pPr>
        <w:tabs>
          <w:tab w:val="left" w:pos="1440"/>
        </w:tabs>
        <w:bidi/>
        <w:ind w:left="-360" w:firstLine="360"/>
        <w:rPr>
          <w:rFonts w:hint="cs"/>
          <w:b/>
          <w:bCs/>
          <w:sz w:val="36"/>
          <w:szCs w:val="36"/>
          <w:rtl/>
          <w:lang w:bidi="ar-EG"/>
        </w:rPr>
      </w:pPr>
      <w:r>
        <w:rPr>
          <w:rFonts w:hint="cs"/>
          <w:b/>
          <w:bCs/>
          <w:sz w:val="36"/>
          <w:szCs w:val="36"/>
          <w:rtl/>
          <w:lang w:bidi="ar-EG"/>
        </w:rPr>
        <w:t xml:space="preserve">     </w:t>
      </w:r>
    </w:p>
    <w:p w:rsidR="006B28C6" w:rsidRDefault="006B28C6" w:rsidP="006B28C6">
      <w:pPr>
        <w:tabs>
          <w:tab w:val="left" w:pos="1440"/>
        </w:tabs>
        <w:bidi/>
        <w:ind w:left="-360" w:firstLine="360"/>
        <w:rPr>
          <w:rFonts w:hint="cs"/>
          <w:b/>
          <w:bCs/>
          <w:sz w:val="36"/>
          <w:szCs w:val="36"/>
          <w:rtl/>
          <w:lang w:bidi="ar-EG"/>
        </w:rPr>
      </w:pPr>
      <w:r>
        <w:rPr>
          <w:rFonts w:hint="cs"/>
          <w:b/>
          <w:bCs/>
          <w:sz w:val="36"/>
          <w:szCs w:val="36"/>
          <w:rtl/>
          <w:lang w:bidi="ar-EG"/>
        </w:rPr>
        <w:t xml:space="preserve">  </w:t>
      </w:r>
    </w:p>
    <w:p w:rsidR="006B28C6" w:rsidRDefault="006B28C6" w:rsidP="006B28C6">
      <w:pPr>
        <w:tabs>
          <w:tab w:val="left" w:pos="1440"/>
        </w:tabs>
        <w:bidi/>
        <w:ind w:left="-360" w:firstLine="360"/>
        <w:rPr>
          <w:rFonts w:hint="cs"/>
          <w:b/>
          <w:bCs/>
          <w:sz w:val="36"/>
          <w:szCs w:val="36"/>
          <w:rtl/>
          <w:lang w:bidi="ar-EG"/>
        </w:rPr>
      </w:pPr>
    </w:p>
    <w:p w:rsidR="004539EF" w:rsidRDefault="006B28C6" w:rsidP="006B28C6">
      <w:pPr>
        <w:tabs>
          <w:tab w:val="left" w:pos="1440"/>
        </w:tabs>
        <w:bidi/>
        <w:ind w:left="-360" w:firstLine="360"/>
        <w:rPr>
          <w:b/>
          <w:bCs/>
          <w:sz w:val="36"/>
          <w:szCs w:val="36"/>
          <w:lang w:bidi="ar-EG"/>
        </w:rPr>
      </w:pPr>
      <w:r>
        <w:rPr>
          <w:rFonts w:hint="cs"/>
          <w:b/>
          <w:bCs/>
          <w:sz w:val="36"/>
          <w:szCs w:val="36"/>
          <w:rtl/>
          <w:lang w:bidi="ar-EG"/>
        </w:rPr>
        <w:t xml:space="preserve">                                      </w:t>
      </w:r>
    </w:p>
    <w:p w:rsidR="004539EF" w:rsidRDefault="007D3BD8" w:rsidP="004539EF">
      <w:pPr>
        <w:tabs>
          <w:tab w:val="left" w:pos="1440"/>
        </w:tabs>
        <w:bidi/>
        <w:ind w:left="-360" w:firstLine="360"/>
        <w:rPr>
          <w:b/>
          <w:bCs/>
          <w:sz w:val="36"/>
          <w:szCs w:val="36"/>
          <w:lang w:bidi="ar-EG"/>
        </w:rPr>
      </w:pPr>
      <w:r w:rsidRPr="00625524">
        <w:rPr>
          <w:noProof/>
          <w:rtl/>
        </w:rPr>
        <w:pict>
          <v:shapetype id="_x0000_t154" coordsize="21600,21600" o:spt="154" adj="9600" path="m0@2l21600,m,21600l21600@0e">
            <v:formulas>
              <v:f eqn="val #0"/>
              <v:f eqn="sum 21600 0 #0"/>
              <v:f eqn="prod @1 1 4"/>
              <v:f eqn="prod #0 1 2"/>
              <v:f eqn="prod @2 1 2"/>
              <v:f eqn="sum @3 10800 0"/>
              <v:f eqn="sum @4 10800 0"/>
              <v:f eqn="sum @0 21600 @2"/>
              <v:f eqn="prod @7 1 2"/>
            </v:formulas>
            <v:path textpathok="t" o:connecttype="custom" o:connectlocs="10800,@4;0,@6;10800,@5;21600,@3" o:connectangles="270,180,90,0"/>
            <v:textpath on="t" fitshape="t"/>
            <v:handles>
              <v:h position="bottomRight,#0" yrange="6171,21600"/>
            </v:handles>
            <o:lock v:ext="edit" text="t" shapetype="t"/>
          </v:shapetype>
          <v:shape id="_x0000_s1026" type="#_x0000_t154" style="position:absolute;left:0;text-align:left;margin-left:35.65pt;margin-top:251.35pt;width:410.65pt;height:168.9pt;z-index:251664384;mso-position-horizontal-relative:margin;mso-position-vertical-relative:margin" fillcolor="#060">
            <v:fill r:id="rId7" o:title="Paper bag" type="tile"/>
            <v:shadow on="t" color="#868686" opacity=".5" offset="-6pt,-6pt"/>
            <o:extrusion v:ext="view" color="#060" rotationangle=",42" viewpoint="-34.72222mm" viewpointorigin="-.5" skewangle="-45" brightness="4000f" lightposition="0,-50000" lightlevel="52000f" lightposition2="0,50000" lightlevel2="14000f" type="perspective" lightharsh2="t"/>
            <v:textpath style="font-family:&quot;Arial Black&quot;;font-size:96pt;font-weight:bold;v-text-kern:t" trim="t" fitpath="t" string="الرخـــام"/>
            <w10:wrap type="square" anchorx="margin" anchory="margin"/>
          </v:shape>
        </w:pict>
      </w:r>
    </w:p>
    <w:p w:rsidR="004539EF" w:rsidRDefault="004539EF" w:rsidP="004539EF">
      <w:pPr>
        <w:tabs>
          <w:tab w:val="left" w:pos="1440"/>
        </w:tabs>
        <w:bidi/>
        <w:ind w:left="-360" w:firstLine="360"/>
        <w:rPr>
          <w:rFonts w:hint="cs"/>
          <w:b/>
          <w:bCs/>
          <w:sz w:val="36"/>
          <w:szCs w:val="36"/>
          <w:rtl/>
          <w:lang w:bidi="ar-EG"/>
        </w:rPr>
      </w:pPr>
      <w:r>
        <w:rPr>
          <w:b/>
          <w:bCs/>
          <w:sz w:val="36"/>
          <w:szCs w:val="36"/>
          <w:lang w:bidi="ar-EG"/>
        </w:rPr>
        <w:t xml:space="preserve">        </w:t>
      </w:r>
      <w:r>
        <w:rPr>
          <w:rFonts w:hint="cs"/>
          <w:b/>
          <w:bCs/>
          <w:sz w:val="36"/>
          <w:szCs w:val="36"/>
          <w:rtl/>
          <w:lang w:bidi="ar-EG"/>
        </w:rPr>
        <w:t xml:space="preserve">  </w:t>
      </w:r>
    </w:p>
    <w:p w:rsidR="003F5D41" w:rsidRDefault="003F5D41" w:rsidP="003F5D41">
      <w:pPr>
        <w:bidi/>
        <w:ind w:left="-360" w:firstLine="360"/>
        <w:jc w:val="right"/>
        <w:rPr>
          <w:b/>
          <w:bCs/>
          <w:sz w:val="36"/>
          <w:szCs w:val="36"/>
          <w:rtl/>
          <w:lang w:bidi="ar-EG"/>
        </w:rPr>
      </w:pPr>
    </w:p>
    <w:p w:rsidR="003F5D41" w:rsidRDefault="003F5D41" w:rsidP="003F5D41">
      <w:pPr>
        <w:bidi/>
        <w:ind w:left="-360" w:firstLine="360"/>
        <w:jc w:val="right"/>
        <w:rPr>
          <w:b/>
          <w:bCs/>
          <w:sz w:val="36"/>
          <w:szCs w:val="36"/>
          <w:rtl/>
          <w:lang w:bidi="ar-EG"/>
        </w:rPr>
      </w:pPr>
    </w:p>
    <w:p w:rsidR="003F5D41" w:rsidRDefault="003F5D41" w:rsidP="003F5D41">
      <w:pPr>
        <w:bidi/>
        <w:ind w:left="-360" w:firstLine="360"/>
        <w:jc w:val="right"/>
        <w:rPr>
          <w:b/>
          <w:bCs/>
          <w:sz w:val="36"/>
          <w:szCs w:val="36"/>
          <w:rtl/>
          <w:lang w:bidi="ar-EG"/>
        </w:rPr>
      </w:pPr>
    </w:p>
    <w:p w:rsidR="003F5D41" w:rsidRDefault="003F5D41" w:rsidP="003F5D41">
      <w:pPr>
        <w:bidi/>
        <w:ind w:left="-360" w:firstLine="360"/>
        <w:jc w:val="right"/>
        <w:rPr>
          <w:b/>
          <w:bCs/>
          <w:sz w:val="36"/>
          <w:szCs w:val="36"/>
          <w:rtl/>
          <w:lang w:bidi="ar-EG"/>
        </w:rPr>
      </w:pPr>
    </w:p>
    <w:p w:rsidR="003F5D41" w:rsidRDefault="003F5D41" w:rsidP="003F5D41">
      <w:pPr>
        <w:bidi/>
        <w:ind w:left="-360" w:firstLine="360"/>
        <w:jc w:val="right"/>
        <w:rPr>
          <w:b/>
          <w:bCs/>
          <w:sz w:val="36"/>
          <w:szCs w:val="36"/>
          <w:rtl/>
          <w:lang w:bidi="ar-EG"/>
        </w:rPr>
      </w:pPr>
    </w:p>
    <w:p w:rsidR="003F5D41" w:rsidRDefault="003F5D41" w:rsidP="003F5D41">
      <w:pPr>
        <w:bidi/>
        <w:ind w:left="-360" w:firstLine="360"/>
        <w:jc w:val="right"/>
        <w:rPr>
          <w:b/>
          <w:bCs/>
          <w:sz w:val="36"/>
          <w:szCs w:val="36"/>
          <w:rtl/>
          <w:lang w:bidi="ar-EG"/>
        </w:rPr>
      </w:pPr>
    </w:p>
    <w:p w:rsidR="004539EF" w:rsidRDefault="004539EF" w:rsidP="004539EF">
      <w:pPr>
        <w:bidi/>
        <w:spacing w:after="0" w:line="240" w:lineRule="auto"/>
        <w:rPr>
          <w:rFonts w:ascii="Times New Roman" w:eastAsia="Times New Roman" w:hAnsi="Times New Roman" w:cs="Times New Roman"/>
          <w:b/>
          <w:bCs/>
          <w:color w:val="632423" w:themeColor="accent2" w:themeShade="80"/>
          <w:sz w:val="52"/>
          <w:szCs w:val="52"/>
          <w:u w:val="thick"/>
          <w:rtl/>
        </w:rPr>
      </w:pPr>
    </w:p>
    <w:p w:rsidR="003F5D41" w:rsidRPr="00506FE3" w:rsidRDefault="003F5D41" w:rsidP="003F5D41">
      <w:pPr>
        <w:bidi/>
        <w:spacing w:after="0" w:line="240" w:lineRule="auto"/>
        <w:jc w:val="center"/>
        <w:rPr>
          <w:rFonts w:ascii="Times New Roman" w:eastAsia="Times New Roman" w:hAnsi="Times New Roman" w:cs="Times New Roman"/>
          <w:color w:val="632423" w:themeColor="accent2" w:themeShade="80"/>
          <w:sz w:val="52"/>
          <w:szCs w:val="52"/>
          <w:u w:val="thick"/>
        </w:rPr>
      </w:pPr>
      <w:r w:rsidRPr="00506FE3">
        <w:rPr>
          <w:rFonts w:ascii="Times New Roman" w:eastAsia="Times New Roman" w:hAnsi="Times New Roman" w:cs="Times New Roman"/>
          <w:b/>
          <w:bCs/>
          <w:color w:val="632423" w:themeColor="accent2" w:themeShade="80"/>
          <w:sz w:val="52"/>
          <w:szCs w:val="52"/>
          <w:u w:val="thick"/>
          <w:rtl/>
        </w:rPr>
        <w:lastRenderedPageBreak/>
        <w:t>الرخ</w:t>
      </w:r>
      <w:r w:rsidRPr="00116184">
        <w:rPr>
          <w:rFonts w:ascii="Times New Roman" w:eastAsia="Times New Roman" w:hAnsi="Times New Roman" w:cs="Times New Roman" w:hint="cs"/>
          <w:b/>
          <w:bCs/>
          <w:color w:val="632423" w:themeColor="accent2" w:themeShade="80"/>
          <w:sz w:val="52"/>
          <w:szCs w:val="52"/>
          <w:u w:val="thick"/>
          <w:rtl/>
        </w:rPr>
        <w:t>ــــــــــــــــ</w:t>
      </w:r>
      <w:r w:rsidRPr="00506FE3">
        <w:rPr>
          <w:rFonts w:ascii="Times New Roman" w:eastAsia="Times New Roman" w:hAnsi="Times New Roman" w:cs="Times New Roman"/>
          <w:b/>
          <w:bCs/>
          <w:color w:val="632423" w:themeColor="accent2" w:themeShade="80"/>
          <w:sz w:val="52"/>
          <w:szCs w:val="52"/>
          <w:u w:val="thick"/>
          <w:rtl/>
        </w:rPr>
        <w:t>ام</w:t>
      </w:r>
    </w:p>
    <w:p w:rsidR="003F5D41" w:rsidRDefault="003F5D41" w:rsidP="003F5D41">
      <w:pPr>
        <w:bidi/>
        <w:spacing w:after="0" w:line="360" w:lineRule="auto"/>
        <w:rPr>
          <w:rFonts w:ascii="Times New Roman" w:eastAsia="Times New Roman" w:hAnsi="Times New Roman" w:cs="Times New Roman"/>
          <w:b/>
          <w:bCs/>
          <w:sz w:val="36"/>
          <w:szCs w:val="36"/>
          <w:rtl/>
        </w:rPr>
      </w:pP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تطلق كلمة رخام على الصخور الجيرية المتحولة، وشاع حاليا إطلاقها على ما يستعمل فى نفس إستعمالات الرخام، فالأحجار الجيرية الصلبة والأحجار الجيرية المتبلورة والأحجار الجيرية المتحولة والسربنتينى .... ألخ ، من الأنواع التى تنتشر وتستخدم فى أغراض الزينة ، ويطلق عليها إسم رخام</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 xml:space="preserve">وإستعمال الرخام قد عرف خلال العصور القديمة التى عرفت المبانى والقصور </w:t>
      </w:r>
    </w:p>
    <w:p w:rsidR="003F5D41" w:rsidRDefault="003F5D41" w:rsidP="003F5D41">
      <w:pPr>
        <w:bidi/>
        <w:spacing w:after="0" w:line="360" w:lineRule="auto"/>
        <w:rPr>
          <w:rFonts w:ascii="Times New Roman" w:eastAsia="Times New Roman" w:hAnsi="Times New Roman" w:cs="Times New Roman" w:hint="cs"/>
          <w:b/>
          <w:bCs/>
          <w:sz w:val="36"/>
          <w:szCs w:val="36"/>
          <w:rtl/>
        </w:rPr>
      </w:pPr>
      <w:r w:rsidRPr="00506FE3">
        <w:rPr>
          <w:rFonts w:ascii="Times New Roman" w:eastAsia="Times New Roman" w:hAnsi="Times New Roman" w:cs="Times New Roman"/>
          <w:b/>
          <w:bCs/>
          <w:sz w:val="36"/>
          <w:szCs w:val="36"/>
          <w:rtl/>
        </w:rPr>
        <w:t>الفاخرة وتزينها بمشغولات وتماثيل من الرخام ، وقد سجل التاريخ أن الرخام كان يستعمل فى إستعمالات كثيرة فى جميع العصور التى عرفت المدنية</w:t>
      </w:r>
      <w:r w:rsidRPr="00506FE3">
        <w:rPr>
          <w:rFonts w:ascii="Times New Roman" w:eastAsia="Times New Roman" w:hAnsi="Times New Roman" w:cs="Times New Roman"/>
          <w:b/>
          <w:bCs/>
          <w:sz w:val="36"/>
          <w:szCs w:val="36"/>
        </w:rPr>
        <w:t>.</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وقد وصف هيرودوت أهرامات الجيزة بأنها مكسية من الرخام المجلى الذى أكسبها جمالا وعظمة ، وقد ذكر فى التوراه أن الرخام إستخدم فى بناء معابد أورشليم ، زهذا يثبت أن الرخام قد عرف من أكثر من ألاف السنين قبل الميلاد</w:t>
      </w:r>
      <w:r w:rsidRPr="00506FE3">
        <w:rPr>
          <w:rFonts w:ascii="Times New Roman" w:eastAsia="Times New Roman" w:hAnsi="Times New Roman" w:cs="Times New Roman"/>
          <w:b/>
          <w:bCs/>
          <w:sz w:val="36"/>
          <w:szCs w:val="36"/>
        </w:rPr>
        <w:t>.</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وكان الرخام وسيلة الفنانين فى التعبير سواء فى فن المعمار أوالنحت ومبانى اليونان القديمة وتماثيل روما</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وقد عرف الفراعنة الرخام فى مصر منذ أكثر من 5 ألاف سنة ، فقد أستخدم فى تكسية الأهرامات وفى بناء المعابد وقصور الملوك وتماثيلهم والمسلات وأعمدة المعابد</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وفى خلال الأعوام العشرون الماضية كانت مصر تعتمد على الرخام المستورد من الخارج (إيطاليا ويوغسلافيا) ولم يقم أحد بإستغلال ثرواتنا من الرخام إلا القلائل والذين كانوا يقومون بإستحراج الرخام بطرق بدائيه وبكميات بسيطة جدا لا تذكر</w:t>
      </w:r>
      <w:r w:rsidRPr="00506FE3">
        <w:rPr>
          <w:rFonts w:ascii="Times New Roman" w:eastAsia="Times New Roman" w:hAnsi="Times New Roman" w:cs="Times New Roman"/>
          <w:b/>
          <w:bCs/>
          <w:sz w:val="36"/>
          <w:szCs w:val="36"/>
        </w:rPr>
        <w:t>.</w:t>
      </w:r>
    </w:p>
    <w:p w:rsidR="006B28C6" w:rsidRPr="002B5C4C" w:rsidRDefault="006B28C6" w:rsidP="006B28C6">
      <w:pPr>
        <w:bidi/>
        <w:spacing w:after="0" w:line="360" w:lineRule="auto"/>
        <w:rPr>
          <w:rFonts w:ascii="Times New Roman" w:eastAsia="Times New Roman" w:hAnsi="Times New Roman" w:cs="Times New Roman"/>
          <w:sz w:val="36"/>
          <w:szCs w:val="36"/>
          <w:rtl/>
        </w:rPr>
      </w:pPr>
    </w:p>
    <w:p w:rsidR="003F5D41" w:rsidRDefault="003F5D41" w:rsidP="003F5D41">
      <w:pPr>
        <w:bidi/>
        <w:spacing w:after="0" w:line="240" w:lineRule="auto"/>
        <w:rPr>
          <w:rFonts w:ascii="Times New Roman" w:eastAsia="Times New Roman" w:hAnsi="Times New Roman" w:cs="Times New Roman"/>
          <w:b/>
          <w:bCs/>
          <w:color w:val="365F91" w:themeColor="accent1" w:themeShade="BF"/>
          <w:sz w:val="44"/>
          <w:szCs w:val="44"/>
          <w:u w:val="single"/>
          <w:rtl/>
          <w:lang w:bidi="ar-EG"/>
        </w:rPr>
      </w:pPr>
      <w:r w:rsidRPr="00506FE3">
        <w:rPr>
          <w:rFonts w:ascii="Times New Roman" w:eastAsia="Times New Roman" w:hAnsi="Times New Roman" w:cs="Times New Roman"/>
          <w:b/>
          <w:bCs/>
          <w:color w:val="365F91" w:themeColor="accent1" w:themeShade="BF"/>
          <w:sz w:val="44"/>
          <w:szCs w:val="44"/>
          <w:u w:val="single"/>
          <w:rtl/>
        </w:rPr>
        <w:t>تنقسم إستخدامات</w:t>
      </w:r>
      <w:r>
        <w:rPr>
          <w:rFonts w:ascii="Times New Roman" w:eastAsia="Times New Roman" w:hAnsi="Times New Roman" w:cs="Times New Roman"/>
          <w:b/>
          <w:bCs/>
          <w:color w:val="365F91" w:themeColor="accent1" w:themeShade="BF"/>
          <w:sz w:val="44"/>
          <w:szCs w:val="44"/>
          <w:u w:val="single"/>
          <w:rtl/>
        </w:rPr>
        <w:t xml:space="preserve"> الرخام إلى </w:t>
      </w:r>
      <w:r>
        <w:rPr>
          <w:rFonts w:ascii="Times New Roman" w:eastAsia="Times New Roman" w:hAnsi="Times New Roman" w:cs="Times New Roman" w:hint="cs"/>
          <w:b/>
          <w:bCs/>
          <w:color w:val="365F91" w:themeColor="accent1" w:themeShade="BF"/>
          <w:sz w:val="44"/>
          <w:szCs w:val="44"/>
          <w:u w:val="single"/>
          <w:rtl/>
        </w:rPr>
        <w:t>ستة استخدمات:-</w:t>
      </w:r>
    </w:p>
    <w:p w:rsidR="003F5D41" w:rsidRDefault="003F5D41" w:rsidP="003F5D41">
      <w:pPr>
        <w:bidi/>
        <w:spacing w:after="0" w:line="240" w:lineRule="auto"/>
        <w:rPr>
          <w:rFonts w:ascii="Times New Roman" w:eastAsia="Times New Roman" w:hAnsi="Times New Roman" w:cs="Times New Roman"/>
          <w:b/>
          <w:bCs/>
          <w:sz w:val="36"/>
          <w:szCs w:val="36"/>
        </w:rPr>
      </w:pPr>
      <w:r w:rsidRPr="00506FE3">
        <w:rPr>
          <w:rFonts w:ascii="Times New Roman" w:eastAsia="Times New Roman" w:hAnsi="Times New Roman" w:cs="Times New Roman"/>
          <w:b/>
          <w:bCs/>
          <w:sz w:val="36"/>
          <w:szCs w:val="36"/>
        </w:rPr>
        <w:lastRenderedPageBreak/>
        <w:br/>
      </w:r>
      <w:r w:rsidRPr="00506FE3">
        <w:rPr>
          <w:rFonts w:ascii="Times New Roman" w:eastAsia="Times New Roman" w:hAnsi="Times New Roman" w:cs="Times New Roman"/>
          <w:b/>
          <w:bCs/>
          <w:i/>
          <w:iCs/>
          <w:color w:val="4A442A" w:themeColor="background2" w:themeShade="40"/>
          <w:sz w:val="36"/>
          <w:szCs w:val="36"/>
          <w:rtl/>
        </w:rPr>
        <w:t>أولا</w:t>
      </w:r>
      <w:r w:rsidRPr="00506FE3">
        <w:rPr>
          <w:rFonts w:ascii="Times New Roman" w:eastAsia="Times New Roman" w:hAnsi="Times New Roman" w:cs="Times New Roman"/>
          <w:b/>
          <w:bCs/>
          <w:sz w:val="36"/>
          <w:szCs w:val="36"/>
          <w:rtl/>
        </w:rPr>
        <w:t xml:space="preserve"> : إستخدامه فى المبانى ( تكسيات وبلاطات ودرج ودفايات وعمران</w:t>
      </w:r>
      <w:r>
        <w:rPr>
          <w:rFonts w:ascii="Times New Roman" w:eastAsia="Times New Roman" w:hAnsi="Times New Roman" w:cs="Times New Roman" w:hint="cs"/>
          <w:b/>
          <w:bCs/>
          <w:sz w:val="36"/>
          <w:szCs w:val="36"/>
          <w:rtl/>
        </w:rPr>
        <w:t>)</w:t>
      </w:r>
      <w:r>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i/>
          <w:iCs/>
          <w:color w:val="4A442A" w:themeColor="background2" w:themeShade="40"/>
          <w:sz w:val="36"/>
          <w:szCs w:val="36"/>
          <w:rtl/>
        </w:rPr>
        <w:t>ثانيا</w:t>
      </w:r>
      <w:r w:rsidRPr="00506FE3">
        <w:rPr>
          <w:rFonts w:ascii="Times New Roman" w:eastAsia="Times New Roman" w:hAnsi="Times New Roman" w:cs="Times New Roman"/>
          <w:b/>
          <w:bCs/>
          <w:sz w:val="36"/>
          <w:szCs w:val="36"/>
          <w:rtl/>
        </w:rPr>
        <w:t xml:space="preserve"> : صناعة التماثيل</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i/>
          <w:iCs/>
          <w:color w:val="4A442A" w:themeColor="background2" w:themeShade="40"/>
          <w:sz w:val="36"/>
          <w:szCs w:val="36"/>
          <w:rtl/>
        </w:rPr>
        <w:t>ثالثا</w:t>
      </w:r>
      <w:r w:rsidRPr="00506FE3">
        <w:rPr>
          <w:rFonts w:ascii="Times New Roman" w:eastAsia="Times New Roman" w:hAnsi="Times New Roman" w:cs="Times New Roman"/>
          <w:b/>
          <w:bCs/>
          <w:sz w:val="36"/>
          <w:szCs w:val="36"/>
          <w:rtl/>
        </w:rPr>
        <w:t xml:space="preserve"> : النصب التذكارية</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i/>
          <w:iCs/>
          <w:color w:val="4A442A" w:themeColor="background2" w:themeShade="40"/>
          <w:sz w:val="36"/>
          <w:szCs w:val="36"/>
          <w:rtl/>
        </w:rPr>
        <w:t>رابعا</w:t>
      </w:r>
      <w:r w:rsidRPr="00506FE3">
        <w:rPr>
          <w:rFonts w:ascii="Times New Roman" w:eastAsia="Times New Roman" w:hAnsi="Times New Roman" w:cs="Times New Roman"/>
          <w:b/>
          <w:bCs/>
          <w:sz w:val="36"/>
          <w:szCs w:val="36"/>
          <w:rtl/>
        </w:rPr>
        <w:t xml:space="preserve"> : واجهات ومداخل المحال التجارية والبنوك</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i/>
          <w:iCs/>
          <w:color w:val="4A442A" w:themeColor="background2" w:themeShade="40"/>
          <w:sz w:val="36"/>
          <w:szCs w:val="36"/>
          <w:rtl/>
        </w:rPr>
        <w:t>خامسا</w:t>
      </w:r>
      <w:r w:rsidRPr="00506FE3">
        <w:rPr>
          <w:rFonts w:ascii="Times New Roman" w:eastAsia="Times New Roman" w:hAnsi="Times New Roman" w:cs="Times New Roman"/>
          <w:b/>
          <w:bCs/>
          <w:sz w:val="36"/>
          <w:szCs w:val="36"/>
          <w:rtl/>
        </w:rPr>
        <w:t xml:space="preserve"> : صناعة الأثاث (أقراص المناضد – والبوفيهات</w:t>
      </w:r>
      <w:r>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i/>
          <w:iCs/>
          <w:color w:val="4A442A" w:themeColor="background2" w:themeShade="40"/>
          <w:sz w:val="36"/>
          <w:szCs w:val="36"/>
          <w:rtl/>
        </w:rPr>
        <w:t>سادسا</w:t>
      </w:r>
      <w:r w:rsidRPr="00506FE3">
        <w:rPr>
          <w:rFonts w:ascii="Times New Roman" w:eastAsia="Times New Roman" w:hAnsi="Times New Roman" w:cs="Times New Roman"/>
          <w:b/>
          <w:bCs/>
          <w:sz w:val="36"/>
          <w:szCs w:val="36"/>
          <w:rtl/>
        </w:rPr>
        <w:t xml:space="preserve"> : أعمال الزينة والزخرفة</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ولكل إستخدام من هذه الإستخدامات نوع أو أنواع من الرخام الذى يصلح لها طبقا للونه ولدرجة صلابته ولتكاليف إستخراجه وصناعته</w:t>
      </w:r>
      <w:r w:rsidRPr="00506FE3">
        <w:rPr>
          <w:rFonts w:ascii="Times New Roman" w:eastAsia="Times New Roman" w:hAnsi="Times New Roman" w:cs="Times New Roman"/>
          <w:b/>
          <w:bCs/>
          <w:sz w:val="36"/>
          <w:szCs w:val="36"/>
        </w:rPr>
        <w:t xml:space="preserve"> .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توجد فى مصر أنواع مختلفة من الرواسب الجيرية تابعة للعصور الجيولوجية المختلفة ، وتغطى مساحات كبيرة من صحرائها ، وهذا يعطى فرصة كبيرة للحصول على أنواع مختلفة من الأحجار الجيرية الصلبة والمتبلورة والمتحولة</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ينقسم الرخام المصري إلى ثلاثة أقسام</w:t>
      </w:r>
      <w:r w:rsidRPr="00506FE3">
        <w:rPr>
          <w:rFonts w:ascii="Times New Roman" w:eastAsia="Times New Roman" w:hAnsi="Times New Roman" w:cs="Times New Roman"/>
          <w:b/>
          <w:bCs/>
          <w:sz w:val="36"/>
          <w:szCs w:val="36"/>
        </w:rPr>
        <w:t xml:space="preserve"> :</w:t>
      </w:r>
    </w:p>
    <w:p w:rsidR="003F5D41" w:rsidRDefault="003F5D41" w:rsidP="003F5D41">
      <w:pPr>
        <w:bidi/>
        <w:spacing w:after="0" w:line="240" w:lineRule="auto"/>
        <w:rPr>
          <w:rFonts w:ascii="Times New Roman" w:eastAsia="Times New Roman" w:hAnsi="Times New Roman" w:cs="Times New Roman"/>
          <w:b/>
          <w:bCs/>
          <w:sz w:val="36"/>
          <w:szCs w:val="36"/>
          <w:rtl/>
        </w:rPr>
      </w:pP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color w:val="17365D" w:themeColor="text2" w:themeShade="BF"/>
          <w:sz w:val="36"/>
          <w:szCs w:val="36"/>
          <w:u w:val="single"/>
        </w:rPr>
        <w:t xml:space="preserve">1- </w:t>
      </w:r>
      <w:r w:rsidRPr="00506FE3">
        <w:rPr>
          <w:rFonts w:ascii="Times New Roman" w:eastAsia="Times New Roman" w:hAnsi="Times New Roman" w:cs="Times New Roman"/>
          <w:b/>
          <w:bCs/>
          <w:color w:val="17365D" w:themeColor="text2" w:themeShade="BF"/>
          <w:sz w:val="36"/>
          <w:szCs w:val="36"/>
          <w:u w:val="single"/>
          <w:rtl/>
        </w:rPr>
        <w:t>الرخام الرسوبى</w:t>
      </w:r>
      <w:r w:rsidRPr="00506FE3">
        <w:rPr>
          <w:rFonts w:ascii="Times New Roman" w:eastAsia="Times New Roman" w:hAnsi="Times New Roman" w:cs="Times New Roman"/>
          <w:b/>
          <w:bCs/>
          <w:color w:val="17365D" w:themeColor="text2" w:themeShade="BF"/>
          <w:sz w:val="36"/>
          <w:szCs w:val="36"/>
          <w:u w:val="single"/>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 xml:space="preserve">وهو متوفر بكثره فى محاجر جمهورية مصر العربية ويوجد فى : شرق بنى سويف ، غرب سمالوط ، وادى دجلة ، الكريمات ( وادى اليوم ) ، القطامية طريق المعادى ، العين السخنة طريق السويس بمنطقة وادى هيف ، الزعفرانة ، المقطم ، الهرم </w:t>
      </w:r>
    </w:p>
    <w:p w:rsidR="003F5D41" w:rsidRDefault="003F5D41" w:rsidP="003F5D41">
      <w:pPr>
        <w:bidi/>
        <w:spacing w:after="0" w:line="240" w:lineRule="auto"/>
        <w:rPr>
          <w:rFonts w:ascii="Times New Roman" w:eastAsia="Times New Roman" w:hAnsi="Times New Roman" w:cs="Times New Roman"/>
          <w:b/>
          <w:bCs/>
          <w:sz w:val="36"/>
          <w:szCs w:val="36"/>
          <w:rtl/>
        </w:rPr>
      </w:pP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color w:val="17365D" w:themeColor="text2" w:themeShade="BF"/>
          <w:sz w:val="36"/>
          <w:szCs w:val="36"/>
          <w:u w:val="single"/>
        </w:rPr>
        <w:t xml:space="preserve">2- </w:t>
      </w:r>
      <w:r w:rsidRPr="00506FE3">
        <w:rPr>
          <w:rFonts w:ascii="Times New Roman" w:eastAsia="Times New Roman" w:hAnsi="Times New Roman" w:cs="Times New Roman"/>
          <w:b/>
          <w:bCs/>
          <w:color w:val="17365D" w:themeColor="text2" w:themeShade="BF"/>
          <w:sz w:val="36"/>
          <w:szCs w:val="36"/>
          <w:u w:val="single"/>
          <w:rtl/>
        </w:rPr>
        <w:t>الرخام المتحول</w:t>
      </w:r>
      <w:r w:rsidRPr="00506FE3">
        <w:rPr>
          <w:rFonts w:ascii="Times New Roman" w:eastAsia="Times New Roman" w:hAnsi="Times New Roman" w:cs="Times New Roman"/>
          <w:b/>
          <w:bCs/>
          <w:color w:val="17365D" w:themeColor="text2" w:themeShade="BF"/>
          <w:sz w:val="36"/>
          <w:szCs w:val="36"/>
          <w:u w:val="single"/>
        </w:rPr>
        <w:t xml:space="preserve"> </w:t>
      </w:r>
      <w:r w:rsidRPr="00506FE3">
        <w:rPr>
          <w:rFonts w:ascii="Times New Roman" w:eastAsia="Times New Roman" w:hAnsi="Times New Roman" w:cs="Times New Roman"/>
          <w:b/>
          <w:bCs/>
          <w:sz w:val="36"/>
          <w:szCs w:val="36"/>
        </w:rPr>
        <w:t>:</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وهو التيسيت والسربينتينى والريشيا – ويوجد بالفواجيز بالصحراء الشرقية</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color w:val="17365D" w:themeColor="text2" w:themeShade="BF"/>
          <w:sz w:val="36"/>
          <w:szCs w:val="36"/>
          <w:u w:val="single"/>
        </w:rPr>
        <w:t xml:space="preserve">3- </w:t>
      </w:r>
      <w:r w:rsidRPr="00506FE3">
        <w:rPr>
          <w:rFonts w:ascii="Times New Roman" w:eastAsia="Times New Roman" w:hAnsi="Times New Roman" w:cs="Times New Roman"/>
          <w:b/>
          <w:bCs/>
          <w:color w:val="17365D" w:themeColor="text2" w:themeShade="BF"/>
          <w:sz w:val="36"/>
          <w:szCs w:val="36"/>
          <w:u w:val="single"/>
          <w:rtl/>
        </w:rPr>
        <w:t>الرخام النارى</w:t>
      </w:r>
      <w:r w:rsidRPr="00506FE3">
        <w:rPr>
          <w:rFonts w:ascii="Times New Roman" w:eastAsia="Times New Roman" w:hAnsi="Times New Roman" w:cs="Times New Roman"/>
          <w:b/>
          <w:bCs/>
          <w:color w:val="17365D" w:themeColor="text2" w:themeShade="BF"/>
          <w:sz w:val="36"/>
          <w:szCs w:val="36"/>
          <w:u w:val="single"/>
        </w:rPr>
        <w:t xml:space="preserve"> </w:t>
      </w:r>
      <w:r w:rsidRPr="00506FE3">
        <w:rPr>
          <w:rFonts w:ascii="Times New Roman" w:eastAsia="Times New Roman" w:hAnsi="Times New Roman" w:cs="Times New Roman"/>
          <w:b/>
          <w:bCs/>
          <w:sz w:val="36"/>
          <w:szCs w:val="36"/>
        </w:rPr>
        <w:t>:</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وهو الجرانيت والبورنيريت والكوارتز ، ويوجد بأسوان وجبل الدخان ووادى المياه بإدفو</w:t>
      </w:r>
      <w:r>
        <w:rPr>
          <w:rFonts w:ascii="Times New Roman" w:eastAsia="Times New Roman" w:hAnsi="Times New Roman" w:cs="Times New Roman" w:hint="cs"/>
          <w:b/>
          <w:bCs/>
          <w:sz w:val="36"/>
          <w:szCs w:val="36"/>
          <w:rtl/>
        </w:rPr>
        <w:t>.</w:t>
      </w:r>
    </w:p>
    <w:p w:rsidR="003F5D41" w:rsidRDefault="003F5D41" w:rsidP="003F5D41">
      <w:pPr>
        <w:bidi/>
        <w:spacing w:after="0" w:line="240" w:lineRule="auto"/>
        <w:rPr>
          <w:rFonts w:ascii="Times New Roman" w:eastAsia="Times New Roman" w:hAnsi="Times New Roman" w:cs="Times New Roman"/>
          <w:b/>
          <w:bCs/>
          <w:sz w:val="36"/>
          <w:szCs w:val="36"/>
          <w:rtl/>
        </w:rPr>
      </w:pPr>
      <w:r w:rsidRPr="00506FE3">
        <w:rPr>
          <w:rFonts w:ascii="Times New Roman" w:eastAsia="Times New Roman" w:hAnsi="Times New Roman" w:cs="Times New Roman"/>
          <w:b/>
          <w:bCs/>
          <w:sz w:val="36"/>
          <w:szCs w:val="36"/>
          <w:rtl/>
        </w:rPr>
        <w:t xml:space="preserve"> </w:t>
      </w:r>
    </w:p>
    <w:p w:rsidR="003F5D41" w:rsidRDefault="003F5D41" w:rsidP="003F5D41">
      <w:pPr>
        <w:bidi/>
        <w:spacing w:after="0" w:line="240" w:lineRule="auto"/>
        <w:rPr>
          <w:rFonts w:ascii="Times New Roman" w:eastAsia="Times New Roman" w:hAnsi="Times New Roman" w:cs="Times New Roman"/>
          <w:b/>
          <w:bCs/>
          <w:sz w:val="36"/>
          <w:szCs w:val="36"/>
          <w:rtl/>
        </w:rPr>
      </w:pPr>
    </w:p>
    <w:p w:rsidR="003F5D41" w:rsidRDefault="003F5D41" w:rsidP="003F5D41">
      <w:pPr>
        <w:bidi/>
        <w:spacing w:after="0" w:line="240" w:lineRule="auto"/>
        <w:rPr>
          <w:rFonts w:ascii="Times New Roman" w:eastAsia="Times New Roman" w:hAnsi="Times New Roman" w:cs="Times New Roman"/>
          <w:b/>
          <w:bCs/>
          <w:sz w:val="36"/>
          <w:szCs w:val="36"/>
        </w:rPr>
      </w:pPr>
    </w:p>
    <w:p w:rsidR="003F5D41" w:rsidRDefault="003F5D41" w:rsidP="003F5D41">
      <w:pPr>
        <w:bidi/>
        <w:spacing w:after="0" w:line="240" w:lineRule="auto"/>
        <w:rPr>
          <w:rFonts w:ascii="Times New Roman" w:eastAsia="Times New Roman" w:hAnsi="Times New Roman" w:cs="Times New Roman"/>
          <w:b/>
          <w:bCs/>
          <w:sz w:val="36"/>
          <w:szCs w:val="36"/>
        </w:rPr>
      </w:pPr>
    </w:p>
    <w:p w:rsidR="003F5D41" w:rsidRDefault="003F5D41" w:rsidP="003F5D41">
      <w:pPr>
        <w:bidi/>
        <w:spacing w:after="0" w:line="240" w:lineRule="auto"/>
        <w:rPr>
          <w:rFonts w:ascii="Times New Roman" w:eastAsia="Times New Roman" w:hAnsi="Times New Roman" w:cs="Times New Roman" w:hint="cs"/>
          <w:b/>
          <w:bCs/>
          <w:sz w:val="36"/>
          <w:szCs w:val="36"/>
          <w:rtl/>
        </w:rPr>
      </w:pPr>
    </w:p>
    <w:p w:rsidR="006B28C6" w:rsidRDefault="006B28C6" w:rsidP="006B28C6">
      <w:pPr>
        <w:bidi/>
        <w:spacing w:after="0" w:line="240" w:lineRule="auto"/>
        <w:rPr>
          <w:rFonts w:ascii="Times New Roman" w:eastAsia="Times New Roman" w:hAnsi="Times New Roman" w:cs="Times New Roman" w:hint="cs"/>
          <w:b/>
          <w:bCs/>
          <w:sz w:val="36"/>
          <w:szCs w:val="36"/>
          <w:rtl/>
        </w:rPr>
      </w:pPr>
    </w:p>
    <w:p w:rsidR="003F5D41" w:rsidRDefault="003F5D41" w:rsidP="003F5D41">
      <w:pPr>
        <w:bidi/>
        <w:spacing w:after="0" w:line="240" w:lineRule="auto"/>
        <w:rPr>
          <w:rFonts w:ascii="Times New Roman" w:eastAsia="Times New Roman" w:hAnsi="Times New Roman" w:cs="Times New Roman"/>
          <w:b/>
          <w:bCs/>
          <w:color w:val="C00000"/>
          <w:sz w:val="40"/>
          <w:szCs w:val="40"/>
          <w:u w:val="single"/>
          <w:rtl/>
        </w:rPr>
      </w:pPr>
      <w:r w:rsidRPr="00506FE3">
        <w:rPr>
          <w:rFonts w:ascii="Times New Roman" w:eastAsia="Times New Roman" w:hAnsi="Times New Roman" w:cs="Times New Roman"/>
          <w:b/>
          <w:bCs/>
          <w:sz w:val="36"/>
          <w:szCs w:val="36"/>
        </w:rPr>
        <w:lastRenderedPageBreak/>
        <w:br/>
      </w:r>
      <w:r w:rsidRPr="00506FE3">
        <w:rPr>
          <w:rFonts w:ascii="Times New Roman" w:eastAsia="Times New Roman" w:hAnsi="Times New Roman" w:cs="Times New Roman"/>
          <w:b/>
          <w:bCs/>
          <w:color w:val="C00000"/>
          <w:sz w:val="40"/>
          <w:szCs w:val="40"/>
          <w:u w:val="single"/>
          <w:rtl/>
        </w:rPr>
        <w:t>أنواع الرخام المصري التى تم إستخراجها حتى الأن هى</w:t>
      </w:r>
      <w:r w:rsidRPr="00506FE3">
        <w:rPr>
          <w:rFonts w:ascii="Times New Roman" w:eastAsia="Times New Roman" w:hAnsi="Times New Roman" w:cs="Times New Roman"/>
          <w:b/>
          <w:bCs/>
          <w:color w:val="C00000"/>
          <w:sz w:val="40"/>
          <w:szCs w:val="40"/>
          <w:u w:val="single"/>
        </w:rPr>
        <w:t xml:space="preserve"> :</w:t>
      </w:r>
    </w:p>
    <w:p w:rsidR="003F5D41" w:rsidRDefault="003F5D41" w:rsidP="003F5D41">
      <w:pPr>
        <w:bidi/>
        <w:spacing w:after="0" w:line="240" w:lineRule="auto"/>
        <w:rPr>
          <w:rFonts w:ascii="Times New Roman" w:eastAsia="Times New Roman" w:hAnsi="Times New Roman" w:cs="Times New Roman"/>
          <w:b/>
          <w:bCs/>
          <w:sz w:val="36"/>
          <w:szCs w:val="36"/>
          <w:rtl/>
          <w:lang w:bidi="ar-EG"/>
        </w:rPr>
      </w:pPr>
      <w:r w:rsidRPr="00506FE3">
        <w:rPr>
          <w:rFonts w:ascii="Times New Roman" w:eastAsia="Times New Roman" w:hAnsi="Times New Roman" w:cs="Times New Roman"/>
          <w:b/>
          <w:bCs/>
          <w:color w:val="C00000"/>
          <w:sz w:val="40"/>
          <w:szCs w:val="40"/>
          <w:u w:val="single"/>
        </w:rPr>
        <w:br/>
      </w:r>
      <w:r w:rsidRPr="00506FE3">
        <w:rPr>
          <w:rFonts w:ascii="Times New Roman" w:eastAsia="Times New Roman" w:hAnsi="Times New Roman" w:cs="Times New Roman"/>
          <w:b/>
          <w:bCs/>
          <w:color w:val="365F91" w:themeColor="accent1" w:themeShade="BF"/>
          <w:sz w:val="40"/>
          <w:szCs w:val="40"/>
          <w:u w:val="single"/>
          <w:rtl/>
        </w:rPr>
        <w:t>أولا : الرخام</w:t>
      </w:r>
      <w:r w:rsidRPr="00506FE3">
        <w:rPr>
          <w:rFonts w:ascii="Times New Roman" w:eastAsia="Times New Roman" w:hAnsi="Times New Roman" w:cs="Times New Roman"/>
          <w:b/>
          <w:bCs/>
          <w:sz w:val="36"/>
          <w:szCs w:val="36"/>
          <w:rtl/>
        </w:rPr>
        <w:t xml:space="preserve"> </w:t>
      </w:r>
      <w:r w:rsidRPr="00506FE3">
        <w:rPr>
          <w:rFonts w:ascii="Times New Roman" w:eastAsia="Times New Roman" w:hAnsi="Times New Roman" w:cs="Times New Roman"/>
          <w:b/>
          <w:bCs/>
          <w:sz w:val="36"/>
          <w:szCs w:val="36"/>
        </w:rPr>
        <w:br/>
      </w:r>
      <w:r>
        <w:rPr>
          <w:rFonts w:ascii="Times New Roman" w:eastAsia="Times New Roman" w:hAnsi="Times New Roman" w:cs="Times New Roman" w:hint="cs"/>
          <w:b/>
          <w:bCs/>
          <w:sz w:val="36"/>
          <w:szCs w:val="36"/>
          <w:rtl/>
          <w:lang w:bidi="ar-EG"/>
        </w:rPr>
        <w:t>1)</w:t>
      </w:r>
      <w:r w:rsidRPr="00506FE3">
        <w:rPr>
          <w:rFonts w:ascii="Times New Roman" w:eastAsia="Times New Roman" w:hAnsi="Times New Roman" w:cs="Times New Roman"/>
          <w:b/>
          <w:bCs/>
          <w:sz w:val="36"/>
          <w:szCs w:val="36"/>
        </w:rPr>
        <w:t xml:space="preserve"> </w:t>
      </w:r>
      <w:r>
        <w:rPr>
          <w:rFonts w:ascii="Times New Roman" w:eastAsia="Times New Roman" w:hAnsi="Times New Roman" w:cs="Times New Roman" w:hint="cs"/>
          <w:b/>
          <w:bCs/>
          <w:sz w:val="36"/>
          <w:szCs w:val="36"/>
          <w:rtl/>
        </w:rPr>
        <w:t xml:space="preserve"> </w:t>
      </w:r>
      <w:r w:rsidRPr="00506FE3">
        <w:rPr>
          <w:rFonts w:ascii="Times New Roman" w:eastAsia="Times New Roman" w:hAnsi="Times New Roman" w:cs="Times New Roman"/>
          <w:b/>
          <w:bCs/>
          <w:sz w:val="36"/>
          <w:szCs w:val="36"/>
          <w:rtl/>
        </w:rPr>
        <w:t>رخام أبيض و أسود أدفو المستخرج من وادى المياه</w:t>
      </w:r>
      <w:r w:rsidRPr="00506FE3">
        <w:rPr>
          <w:rFonts w:ascii="Times New Roman" w:eastAsia="Times New Roman" w:hAnsi="Times New Roman" w:cs="Times New Roman"/>
          <w:b/>
          <w:bCs/>
          <w:sz w:val="36"/>
          <w:szCs w:val="36"/>
        </w:rPr>
        <w:t xml:space="preserve"> .</w:t>
      </w:r>
    </w:p>
    <w:p w:rsidR="003F5D41" w:rsidRDefault="003F5D41" w:rsidP="003F5D41">
      <w:pPr>
        <w:bidi/>
        <w:spacing w:after="0" w:line="240" w:lineRule="auto"/>
        <w:rPr>
          <w:rFonts w:ascii="Times New Roman" w:eastAsia="Times New Roman" w:hAnsi="Times New Roman" w:cs="Times New Roman"/>
          <w:b/>
          <w:bCs/>
          <w:sz w:val="36"/>
          <w:szCs w:val="36"/>
          <w:rtl/>
        </w:rPr>
      </w:pPr>
      <w:r w:rsidRPr="00506FE3">
        <w:rPr>
          <w:rFonts w:ascii="Times New Roman" w:eastAsia="Times New Roman" w:hAnsi="Times New Roman" w:cs="Times New Roman"/>
          <w:b/>
          <w:bCs/>
          <w:sz w:val="36"/>
          <w:szCs w:val="36"/>
        </w:rPr>
        <w:br/>
        <w:t xml:space="preserve"> </w:t>
      </w:r>
      <w:r>
        <w:rPr>
          <w:rFonts w:ascii="Times New Roman" w:eastAsia="Times New Roman" w:hAnsi="Times New Roman" w:cs="Times New Roman" w:hint="cs"/>
          <w:b/>
          <w:bCs/>
          <w:sz w:val="36"/>
          <w:szCs w:val="36"/>
          <w:rtl/>
        </w:rPr>
        <w:t xml:space="preserve">2) </w:t>
      </w:r>
      <w:r w:rsidRPr="00506FE3">
        <w:rPr>
          <w:rFonts w:ascii="Times New Roman" w:eastAsia="Times New Roman" w:hAnsi="Times New Roman" w:cs="Times New Roman"/>
          <w:b/>
          <w:bCs/>
          <w:sz w:val="36"/>
          <w:szCs w:val="36"/>
          <w:rtl/>
        </w:rPr>
        <w:t>رخام بوتشينو ( وردى – أحمر ) والمستخرج من الزعفران ، بالبحر الأحمر</w:t>
      </w:r>
    </w:p>
    <w:p w:rsidR="003F5D41" w:rsidRDefault="003F5D41" w:rsidP="003F5D41">
      <w:pPr>
        <w:bidi/>
        <w:spacing w:after="0" w:line="240" w:lineRule="auto"/>
        <w:rPr>
          <w:rFonts w:ascii="Times New Roman" w:eastAsia="Times New Roman" w:hAnsi="Times New Roman" w:cs="Times New Roman"/>
          <w:b/>
          <w:bCs/>
          <w:sz w:val="36"/>
          <w:szCs w:val="36"/>
        </w:rPr>
      </w:pPr>
      <w:r w:rsidRPr="00506FE3">
        <w:rPr>
          <w:rFonts w:ascii="Times New Roman" w:eastAsia="Times New Roman" w:hAnsi="Times New Roman" w:cs="Times New Roman"/>
          <w:b/>
          <w:bCs/>
          <w:sz w:val="36"/>
          <w:szCs w:val="36"/>
        </w:rPr>
        <w:br/>
      </w:r>
      <w:r>
        <w:rPr>
          <w:rFonts w:ascii="Times New Roman" w:eastAsia="Times New Roman" w:hAnsi="Times New Roman" w:cs="Times New Roman" w:hint="cs"/>
          <w:b/>
          <w:bCs/>
          <w:sz w:val="36"/>
          <w:szCs w:val="36"/>
          <w:rtl/>
        </w:rPr>
        <w:t xml:space="preserve">3) </w:t>
      </w:r>
      <w:r w:rsidRPr="00506FE3">
        <w:rPr>
          <w:rFonts w:ascii="Times New Roman" w:eastAsia="Times New Roman" w:hAnsi="Times New Roman" w:cs="Times New Roman"/>
          <w:b/>
          <w:bCs/>
          <w:sz w:val="36"/>
          <w:szCs w:val="36"/>
          <w:rtl/>
        </w:rPr>
        <w:t>رخام برلاتو ( كريم – أصفر ) والمستخرج من منطقة أدفو ، شرق سمالوط بإلمنيا</w:t>
      </w:r>
      <w:r w:rsidRPr="00506FE3">
        <w:rPr>
          <w:rFonts w:ascii="Times New Roman" w:eastAsia="Times New Roman" w:hAnsi="Times New Roman" w:cs="Times New Roman"/>
          <w:b/>
          <w:bCs/>
          <w:sz w:val="36"/>
          <w:szCs w:val="36"/>
        </w:rPr>
        <w:t xml:space="preserve"> .</w:t>
      </w:r>
    </w:p>
    <w:p w:rsidR="003F5D41" w:rsidRDefault="003F5D41" w:rsidP="003F5D41">
      <w:pPr>
        <w:bidi/>
        <w:spacing w:after="0" w:line="240" w:lineRule="auto"/>
        <w:rPr>
          <w:rFonts w:ascii="Times New Roman" w:eastAsia="Times New Roman" w:hAnsi="Times New Roman" w:cs="Times New Roman"/>
          <w:b/>
          <w:bCs/>
          <w:sz w:val="36"/>
          <w:szCs w:val="36"/>
          <w:rtl/>
          <w:lang w:bidi="ar-EG"/>
        </w:rPr>
      </w:pPr>
      <w:r w:rsidRPr="00506FE3">
        <w:rPr>
          <w:rFonts w:ascii="Times New Roman" w:eastAsia="Times New Roman" w:hAnsi="Times New Roman" w:cs="Times New Roman"/>
          <w:b/>
          <w:bCs/>
          <w:sz w:val="36"/>
          <w:szCs w:val="36"/>
        </w:rPr>
        <w:br/>
        <w:t xml:space="preserve">4- </w:t>
      </w:r>
      <w:r w:rsidRPr="00506FE3">
        <w:rPr>
          <w:rFonts w:ascii="Times New Roman" w:eastAsia="Times New Roman" w:hAnsi="Times New Roman" w:cs="Times New Roman"/>
          <w:b/>
          <w:bCs/>
          <w:sz w:val="36"/>
          <w:szCs w:val="36"/>
          <w:rtl/>
        </w:rPr>
        <w:t>رخام نجرو وتريستا (رمادى – بلون بنى على أسود) من وادى هريف بطريق السويس</w:t>
      </w:r>
      <w:r w:rsidRPr="00506FE3">
        <w:rPr>
          <w:rFonts w:ascii="Times New Roman" w:eastAsia="Times New Roman" w:hAnsi="Times New Roman" w:cs="Times New Roman"/>
          <w:b/>
          <w:bCs/>
          <w:sz w:val="36"/>
          <w:szCs w:val="36"/>
        </w:rPr>
        <w:t xml:space="preserve"> . </w:t>
      </w:r>
    </w:p>
    <w:p w:rsidR="003F5D41" w:rsidRDefault="003F5D41" w:rsidP="003F5D41">
      <w:pPr>
        <w:bidi/>
        <w:spacing w:after="0" w:line="240" w:lineRule="auto"/>
        <w:rPr>
          <w:rFonts w:ascii="Times New Roman" w:eastAsia="Times New Roman" w:hAnsi="Times New Roman" w:cs="Times New Roman"/>
          <w:b/>
          <w:bCs/>
          <w:sz w:val="36"/>
          <w:szCs w:val="36"/>
          <w:rtl/>
        </w:rPr>
      </w:pP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color w:val="365F91" w:themeColor="accent1" w:themeShade="BF"/>
          <w:sz w:val="40"/>
          <w:szCs w:val="40"/>
          <w:u w:val="single"/>
          <w:rtl/>
        </w:rPr>
        <w:t>ثانيا : الألباستر</w:t>
      </w:r>
      <w:r w:rsidRPr="00506FE3">
        <w:rPr>
          <w:rFonts w:ascii="Times New Roman" w:eastAsia="Times New Roman" w:hAnsi="Times New Roman" w:cs="Times New Roman"/>
          <w:b/>
          <w:bCs/>
          <w:sz w:val="40"/>
          <w:szCs w:val="40"/>
          <w:rtl/>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لا يعتبر من الرخام ولكنه ينضم إليه لقيمته فى معظم أستعمالات الرخام السابق ذكرها ، يضاف إليه صلاحية لعمل تماثيل وأباجورات مضاءة وممتاز عن الرخام فى لمعانه ونعومته ولونه الشفاف</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color w:val="365F91" w:themeColor="accent1" w:themeShade="BF"/>
          <w:sz w:val="36"/>
          <w:szCs w:val="36"/>
          <w:u w:val="single"/>
          <w:rtl/>
        </w:rPr>
        <w:t>ثالثا : السربينتينى</w:t>
      </w:r>
      <w:r w:rsidRPr="00506FE3">
        <w:rPr>
          <w:rFonts w:ascii="Times New Roman" w:eastAsia="Times New Roman" w:hAnsi="Times New Roman" w:cs="Times New Roman"/>
          <w:b/>
          <w:bCs/>
          <w:sz w:val="36"/>
          <w:szCs w:val="36"/>
          <w:rtl/>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 xml:space="preserve">ويمتاز بصلابته ولونه الأخضر الزرعى ، ويوجد به عروق ححمراء تكسبه جمالا ويطلق عليه الرخام الأخضر .رابعا : البريشيا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وتمتاز بلونها الجميل ، فأرضيتها الخضراء وبها دوائر مختلفة الألوان وهى بالإضافة إلى لونها الجميل تمتاز بصلابة كبيرة وموجودة بمنطقة الفواخير بالصحراء الشرقية</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Pr>
        <w:br/>
      </w:r>
      <w:r>
        <w:rPr>
          <w:rFonts w:ascii="Times New Roman" w:eastAsia="Times New Roman" w:hAnsi="Times New Roman" w:cs="Times New Roman" w:hint="cs"/>
          <w:b/>
          <w:bCs/>
          <w:color w:val="365F91" w:themeColor="accent1" w:themeShade="BF"/>
          <w:sz w:val="40"/>
          <w:szCs w:val="40"/>
          <w:u w:val="single"/>
          <w:rtl/>
        </w:rPr>
        <w:t>رابعا</w:t>
      </w:r>
      <w:r w:rsidRPr="00506FE3">
        <w:rPr>
          <w:rFonts w:ascii="Times New Roman" w:eastAsia="Times New Roman" w:hAnsi="Times New Roman" w:cs="Times New Roman"/>
          <w:b/>
          <w:bCs/>
          <w:color w:val="365F91" w:themeColor="accent1" w:themeShade="BF"/>
          <w:sz w:val="40"/>
          <w:szCs w:val="40"/>
          <w:u w:val="single"/>
          <w:rtl/>
        </w:rPr>
        <w:t>: الجرانيت</w:t>
      </w:r>
      <w:r w:rsidRPr="00506FE3">
        <w:rPr>
          <w:rFonts w:ascii="Times New Roman" w:eastAsia="Times New Roman" w:hAnsi="Times New Roman" w:cs="Times New Roman"/>
          <w:b/>
          <w:bCs/>
          <w:sz w:val="36"/>
          <w:szCs w:val="36"/>
          <w:rtl/>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وقد أخذ الجرانيت المصرى شهرة عالمية حيث كانت المسلة المصرية التى نقلت إلى باريس أكبر إعلان عن الجرانيت المصرى وألوانه الأحمر والأسود والرمادى وهو موجود بكثرة فى أسوان</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 xml:space="preserve">بيان بأنواع الرخام والأسماء المميزة لها : </w:t>
      </w:r>
    </w:p>
    <w:p w:rsidR="003F5D41" w:rsidRDefault="003F5D41" w:rsidP="003F5D41">
      <w:pPr>
        <w:bidi/>
        <w:spacing w:after="0" w:line="240" w:lineRule="auto"/>
        <w:rPr>
          <w:rFonts w:ascii="Times New Roman" w:eastAsia="Times New Roman" w:hAnsi="Times New Roman" w:cs="Times New Roman"/>
          <w:b/>
          <w:bCs/>
          <w:sz w:val="36"/>
          <w:szCs w:val="36"/>
          <w:rtl/>
        </w:rPr>
      </w:pPr>
    </w:p>
    <w:p w:rsidR="003F5D41" w:rsidRDefault="003F5D41" w:rsidP="003F5D41">
      <w:pPr>
        <w:bidi/>
        <w:spacing w:after="0" w:line="240" w:lineRule="auto"/>
        <w:rPr>
          <w:rFonts w:ascii="Times New Roman" w:eastAsia="Times New Roman" w:hAnsi="Times New Roman" w:cs="Times New Roman"/>
          <w:b/>
          <w:bCs/>
          <w:sz w:val="36"/>
          <w:szCs w:val="36"/>
          <w:rtl/>
        </w:rPr>
      </w:pPr>
      <w:r>
        <w:rPr>
          <w:rFonts w:ascii="Times New Roman" w:eastAsia="Times New Roman" w:hAnsi="Times New Roman" w:cs="Times New Roman" w:hint="cs"/>
          <w:b/>
          <w:bCs/>
          <w:sz w:val="36"/>
          <w:szCs w:val="36"/>
          <w:rtl/>
        </w:rPr>
        <w:lastRenderedPageBreak/>
        <w:t xml:space="preserve">1) </w:t>
      </w:r>
      <w:r w:rsidRPr="00534BF3">
        <w:rPr>
          <w:rFonts w:ascii="Times New Roman" w:eastAsia="Times New Roman" w:hAnsi="Times New Roman" w:cs="Times New Roman"/>
          <w:b/>
          <w:bCs/>
          <w:sz w:val="36"/>
          <w:szCs w:val="36"/>
          <w:rtl/>
        </w:rPr>
        <w:t>بوتشينو زعفرانة روز بنى</w:t>
      </w:r>
      <w:r>
        <w:rPr>
          <w:rFonts w:ascii="Times New Roman" w:eastAsia="Times New Roman" w:hAnsi="Times New Roman" w:cs="Times New Roman" w:hint="cs"/>
          <w:b/>
          <w:bCs/>
          <w:sz w:val="36"/>
          <w:szCs w:val="36"/>
          <w:rtl/>
        </w:rPr>
        <w:t>.</w:t>
      </w:r>
      <w:r w:rsidRPr="00534BF3">
        <w:rPr>
          <w:rFonts w:ascii="Times New Roman" w:eastAsia="Times New Roman" w:hAnsi="Times New Roman" w:cs="Times New Roman"/>
          <w:b/>
          <w:bCs/>
          <w:sz w:val="36"/>
          <w:szCs w:val="36"/>
        </w:rPr>
        <w:br/>
      </w:r>
      <w:r>
        <w:rPr>
          <w:rFonts w:ascii="Times New Roman" w:eastAsia="Times New Roman" w:hAnsi="Times New Roman" w:cs="Times New Roman" w:hint="cs"/>
          <w:b/>
          <w:bCs/>
          <w:sz w:val="36"/>
          <w:szCs w:val="36"/>
          <w:rtl/>
        </w:rPr>
        <w:t xml:space="preserve">2) </w:t>
      </w:r>
      <w:r w:rsidRPr="00534BF3">
        <w:rPr>
          <w:rFonts w:ascii="Times New Roman" w:eastAsia="Times New Roman" w:hAnsi="Times New Roman" w:cs="Times New Roman"/>
          <w:b/>
          <w:bCs/>
          <w:sz w:val="36"/>
          <w:szCs w:val="36"/>
          <w:rtl/>
        </w:rPr>
        <w:t>برلاتو إلمنيا بيج</w:t>
      </w:r>
      <w:r>
        <w:rPr>
          <w:rFonts w:ascii="Times New Roman" w:eastAsia="Times New Roman" w:hAnsi="Times New Roman" w:cs="Times New Roman" w:hint="cs"/>
          <w:b/>
          <w:bCs/>
          <w:sz w:val="36"/>
          <w:szCs w:val="36"/>
          <w:rtl/>
        </w:rPr>
        <w:t>.</w:t>
      </w:r>
      <w:r w:rsidRPr="00534BF3">
        <w:rPr>
          <w:rFonts w:ascii="Times New Roman" w:eastAsia="Times New Roman" w:hAnsi="Times New Roman" w:cs="Times New Roman"/>
          <w:b/>
          <w:bCs/>
          <w:sz w:val="36"/>
          <w:szCs w:val="36"/>
        </w:rPr>
        <w:br/>
      </w:r>
      <w:r>
        <w:rPr>
          <w:rFonts w:ascii="Times New Roman" w:eastAsia="Times New Roman" w:hAnsi="Times New Roman" w:cs="Times New Roman" w:hint="cs"/>
          <w:b/>
          <w:bCs/>
          <w:sz w:val="36"/>
          <w:szCs w:val="36"/>
          <w:rtl/>
        </w:rPr>
        <w:t xml:space="preserve">3) </w:t>
      </w:r>
      <w:r w:rsidRPr="00534BF3">
        <w:rPr>
          <w:rFonts w:ascii="Times New Roman" w:eastAsia="Times New Roman" w:hAnsi="Times New Roman" w:cs="Times New Roman"/>
          <w:b/>
          <w:bCs/>
          <w:sz w:val="36"/>
          <w:szCs w:val="36"/>
          <w:rtl/>
        </w:rPr>
        <w:t>أبيض أدفو أبيض</w:t>
      </w:r>
      <w:r>
        <w:rPr>
          <w:rFonts w:ascii="Times New Roman" w:eastAsia="Times New Roman" w:hAnsi="Times New Roman" w:cs="Times New Roman" w:hint="cs"/>
          <w:b/>
          <w:bCs/>
          <w:sz w:val="36"/>
          <w:szCs w:val="36"/>
          <w:rtl/>
        </w:rPr>
        <w:t>.</w:t>
      </w:r>
      <w:r w:rsidRPr="00534BF3">
        <w:rPr>
          <w:rFonts w:ascii="Times New Roman" w:eastAsia="Times New Roman" w:hAnsi="Times New Roman" w:cs="Times New Roman"/>
          <w:b/>
          <w:bCs/>
          <w:sz w:val="36"/>
          <w:szCs w:val="36"/>
          <w:rtl/>
        </w:rPr>
        <w:t xml:space="preserve"> </w:t>
      </w:r>
      <w:r w:rsidRPr="00534BF3">
        <w:rPr>
          <w:rFonts w:ascii="Times New Roman" w:eastAsia="Times New Roman" w:hAnsi="Times New Roman" w:cs="Times New Roman"/>
          <w:b/>
          <w:bCs/>
          <w:sz w:val="36"/>
          <w:szCs w:val="36"/>
        </w:rPr>
        <w:br/>
      </w:r>
      <w:r>
        <w:rPr>
          <w:rFonts w:ascii="Times New Roman" w:eastAsia="Times New Roman" w:hAnsi="Times New Roman" w:cs="Times New Roman" w:hint="cs"/>
          <w:b/>
          <w:bCs/>
          <w:sz w:val="36"/>
          <w:szCs w:val="36"/>
          <w:rtl/>
        </w:rPr>
        <w:t xml:space="preserve">4) </w:t>
      </w:r>
      <w:r w:rsidRPr="00534BF3">
        <w:rPr>
          <w:rFonts w:ascii="Times New Roman" w:eastAsia="Times New Roman" w:hAnsi="Times New Roman" w:cs="Times New Roman"/>
          <w:b/>
          <w:bCs/>
          <w:sz w:val="36"/>
          <w:szCs w:val="36"/>
          <w:rtl/>
        </w:rPr>
        <w:t>أخضر أدفو أخضر</w:t>
      </w:r>
      <w:r>
        <w:rPr>
          <w:rFonts w:ascii="Times New Roman" w:eastAsia="Times New Roman" w:hAnsi="Times New Roman" w:cs="Times New Roman" w:hint="cs"/>
          <w:b/>
          <w:bCs/>
          <w:sz w:val="36"/>
          <w:szCs w:val="36"/>
          <w:rtl/>
        </w:rPr>
        <w:t>.</w:t>
      </w:r>
      <w:r w:rsidRPr="00534BF3">
        <w:rPr>
          <w:rFonts w:ascii="Times New Roman" w:eastAsia="Times New Roman" w:hAnsi="Times New Roman" w:cs="Times New Roman"/>
          <w:b/>
          <w:bCs/>
          <w:sz w:val="36"/>
          <w:szCs w:val="36"/>
        </w:rPr>
        <w:br/>
      </w:r>
      <w:r>
        <w:rPr>
          <w:rFonts w:ascii="Times New Roman" w:eastAsia="Times New Roman" w:hAnsi="Times New Roman" w:cs="Times New Roman" w:hint="cs"/>
          <w:b/>
          <w:bCs/>
          <w:sz w:val="36"/>
          <w:szCs w:val="36"/>
          <w:rtl/>
        </w:rPr>
        <w:t xml:space="preserve">5) </w:t>
      </w:r>
      <w:r w:rsidRPr="00534BF3">
        <w:rPr>
          <w:rFonts w:ascii="Times New Roman" w:eastAsia="Times New Roman" w:hAnsi="Times New Roman" w:cs="Times New Roman"/>
          <w:b/>
          <w:bCs/>
          <w:sz w:val="36"/>
          <w:szCs w:val="36"/>
          <w:rtl/>
        </w:rPr>
        <w:t>تريستا السويس ملون وبيج فاتح</w:t>
      </w:r>
      <w:r>
        <w:rPr>
          <w:rFonts w:ascii="Times New Roman" w:eastAsia="Times New Roman" w:hAnsi="Times New Roman" w:cs="Times New Roman" w:hint="cs"/>
          <w:b/>
          <w:bCs/>
          <w:sz w:val="36"/>
          <w:szCs w:val="36"/>
          <w:rtl/>
        </w:rPr>
        <w:t>.</w:t>
      </w:r>
      <w:r w:rsidRPr="00534BF3">
        <w:rPr>
          <w:rFonts w:ascii="Times New Roman" w:eastAsia="Times New Roman" w:hAnsi="Times New Roman" w:cs="Times New Roman"/>
          <w:b/>
          <w:bCs/>
          <w:sz w:val="36"/>
          <w:szCs w:val="36"/>
        </w:rPr>
        <w:br/>
      </w:r>
      <w:r>
        <w:rPr>
          <w:rFonts w:ascii="Times New Roman" w:eastAsia="Times New Roman" w:hAnsi="Times New Roman" w:cs="Times New Roman" w:hint="cs"/>
          <w:b/>
          <w:bCs/>
          <w:sz w:val="36"/>
          <w:szCs w:val="36"/>
          <w:rtl/>
        </w:rPr>
        <w:t xml:space="preserve">6) </w:t>
      </w:r>
      <w:r w:rsidRPr="00534BF3">
        <w:rPr>
          <w:rFonts w:ascii="Times New Roman" w:eastAsia="Times New Roman" w:hAnsi="Times New Roman" w:cs="Times New Roman"/>
          <w:b/>
          <w:bCs/>
          <w:sz w:val="36"/>
          <w:szCs w:val="36"/>
          <w:rtl/>
        </w:rPr>
        <w:t>نجرو السويس رمادى</w:t>
      </w:r>
      <w:r>
        <w:rPr>
          <w:rFonts w:ascii="Times New Roman" w:eastAsia="Times New Roman" w:hAnsi="Times New Roman" w:cs="Times New Roman" w:hint="cs"/>
          <w:b/>
          <w:bCs/>
          <w:sz w:val="36"/>
          <w:szCs w:val="36"/>
          <w:rtl/>
        </w:rPr>
        <w:t>.</w:t>
      </w:r>
      <w:r w:rsidRPr="00534BF3">
        <w:rPr>
          <w:rFonts w:ascii="Times New Roman" w:eastAsia="Times New Roman" w:hAnsi="Times New Roman" w:cs="Times New Roman"/>
          <w:b/>
          <w:bCs/>
          <w:sz w:val="36"/>
          <w:szCs w:val="36"/>
        </w:rPr>
        <w:br/>
      </w:r>
      <w:r>
        <w:rPr>
          <w:rFonts w:ascii="Times New Roman" w:eastAsia="Times New Roman" w:hAnsi="Times New Roman" w:cs="Times New Roman" w:hint="cs"/>
          <w:b/>
          <w:bCs/>
          <w:sz w:val="36"/>
          <w:szCs w:val="36"/>
          <w:rtl/>
        </w:rPr>
        <w:t xml:space="preserve">7) </w:t>
      </w:r>
      <w:r w:rsidRPr="00534BF3">
        <w:rPr>
          <w:rFonts w:ascii="Times New Roman" w:eastAsia="Times New Roman" w:hAnsi="Times New Roman" w:cs="Times New Roman"/>
          <w:b/>
          <w:bCs/>
          <w:sz w:val="36"/>
          <w:szCs w:val="36"/>
          <w:rtl/>
        </w:rPr>
        <w:t>دوليت الكريمات أبيض وبيج فاتح</w:t>
      </w:r>
      <w:r>
        <w:rPr>
          <w:rFonts w:ascii="Times New Roman" w:eastAsia="Times New Roman" w:hAnsi="Times New Roman" w:cs="Times New Roman" w:hint="cs"/>
          <w:b/>
          <w:bCs/>
          <w:sz w:val="36"/>
          <w:szCs w:val="36"/>
          <w:rtl/>
        </w:rPr>
        <w:t>.</w:t>
      </w:r>
      <w:r w:rsidRPr="00534BF3">
        <w:rPr>
          <w:rFonts w:ascii="Times New Roman" w:eastAsia="Times New Roman" w:hAnsi="Times New Roman" w:cs="Times New Roman"/>
          <w:b/>
          <w:bCs/>
          <w:sz w:val="36"/>
          <w:szCs w:val="36"/>
        </w:rPr>
        <w:br/>
      </w:r>
      <w:r>
        <w:rPr>
          <w:rFonts w:ascii="Times New Roman" w:eastAsia="Times New Roman" w:hAnsi="Times New Roman" w:cs="Times New Roman" w:hint="cs"/>
          <w:b/>
          <w:bCs/>
          <w:sz w:val="36"/>
          <w:szCs w:val="36"/>
          <w:rtl/>
        </w:rPr>
        <w:t xml:space="preserve">8) </w:t>
      </w:r>
      <w:r w:rsidRPr="00534BF3">
        <w:rPr>
          <w:rFonts w:ascii="Times New Roman" w:eastAsia="Times New Roman" w:hAnsi="Times New Roman" w:cs="Times New Roman"/>
          <w:b/>
          <w:bCs/>
          <w:sz w:val="36"/>
          <w:szCs w:val="36"/>
          <w:rtl/>
        </w:rPr>
        <w:t>ترافر تينو بنى سويف مخرم ذو ثقوب</w:t>
      </w:r>
      <w:r>
        <w:rPr>
          <w:rFonts w:ascii="Times New Roman" w:eastAsia="Times New Roman" w:hAnsi="Times New Roman" w:cs="Times New Roman" w:hint="cs"/>
          <w:b/>
          <w:bCs/>
          <w:sz w:val="36"/>
          <w:szCs w:val="36"/>
          <w:rtl/>
        </w:rPr>
        <w:t>.</w:t>
      </w:r>
      <w:r w:rsidRPr="00534BF3">
        <w:rPr>
          <w:rFonts w:ascii="Times New Roman" w:eastAsia="Times New Roman" w:hAnsi="Times New Roman" w:cs="Times New Roman"/>
          <w:b/>
          <w:bCs/>
          <w:sz w:val="36"/>
          <w:szCs w:val="36"/>
        </w:rPr>
        <w:br/>
      </w:r>
      <w:r>
        <w:rPr>
          <w:rFonts w:ascii="Times New Roman" w:eastAsia="Times New Roman" w:hAnsi="Times New Roman" w:cs="Times New Roman" w:hint="cs"/>
          <w:b/>
          <w:bCs/>
          <w:sz w:val="36"/>
          <w:szCs w:val="36"/>
          <w:rtl/>
        </w:rPr>
        <w:t xml:space="preserve">9) </w:t>
      </w:r>
      <w:r w:rsidRPr="00534BF3">
        <w:rPr>
          <w:rFonts w:ascii="Times New Roman" w:eastAsia="Times New Roman" w:hAnsi="Times New Roman" w:cs="Times New Roman"/>
          <w:b/>
          <w:bCs/>
          <w:sz w:val="36"/>
          <w:szCs w:val="36"/>
          <w:rtl/>
        </w:rPr>
        <w:t xml:space="preserve">بوتتشينو بنى سويف كريم بنى </w:t>
      </w:r>
      <w:r>
        <w:rPr>
          <w:rFonts w:ascii="Times New Roman" w:eastAsia="Times New Roman" w:hAnsi="Times New Roman" w:cs="Times New Roman" w:hint="cs"/>
          <w:b/>
          <w:bCs/>
          <w:sz w:val="36"/>
          <w:szCs w:val="36"/>
          <w:rtl/>
        </w:rPr>
        <w:t>.</w:t>
      </w:r>
      <w:r w:rsidRPr="00534BF3">
        <w:rPr>
          <w:rFonts w:ascii="Times New Roman" w:eastAsia="Times New Roman" w:hAnsi="Times New Roman" w:cs="Times New Roman"/>
          <w:b/>
          <w:bCs/>
          <w:sz w:val="36"/>
          <w:szCs w:val="36"/>
        </w:rPr>
        <w:br/>
      </w:r>
      <w:r>
        <w:rPr>
          <w:rFonts w:ascii="Times New Roman" w:eastAsia="Times New Roman" w:hAnsi="Times New Roman" w:cs="Times New Roman" w:hint="cs"/>
          <w:b/>
          <w:bCs/>
          <w:sz w:val="36"/>
          <w:szCs w:val="36"/>
          <w:rtl/>
        </w:rPr>
        <w:t>10)</w:t>
      </w:r>
      <w:r w:rsidRPr="00534BF3">
        <w:rPr>
          <w:rFonts w:ascii="Times New Roman" w:eastAsia="Times New Roman" w:hAnsi="Times New Roman" w:cs="Times New Roman"/>
          <w:b/>
          <w:bCs/>
          <w:sz w:val="36"/>
          <w:szCs w:val="36"/>
          <w:rtl/>
        </w:rPr>
        <w:t xml:space="preserve">الهرم أبيض رمادى ومعرق </w:t>
      </w:r>
      <w:r>
        <w:rPr>
          <w:rFonts w:ascii="Times New Roman" w:eastAsia="Times New Roman" w:hAnsi="Times New Roman" w:cs="Times New Roman" w:hint="cs"/>
          <w:b/>
          <w:bCs/>
          <w:sz w:val="36"/>
          <w:szCs w:val="36"/>
          <w:rtl/>
        </w:rPr>
        <w:t>.</w:t>
      </w:r>
    </w:p>
    <w:p w:rsidR="003F5D41" w:rsidRDefault="003F5D41" w:rsidP="003F5D41">
      <w:pPr>
        <w:bidi/>
        <w:spacing w:after="0" w:line="240" w:lineRule="auto"/>
        <w:rPr>
          <w:rFonts w:ascii="Times New Roman" w:eastAsia="Times New Roman" w:hAnsi="Times New Roman" w:cs="Times New Roman"/>
          <w:b/>
          <w:bCs/>
          <w:sz w:val="36"/>
          <w:szCs w:val="36"/>
          <w:rtl/>
        </w:rPr>
      </w:pPr>
    </w:p>
    <w:p w:rsidR="003F5D41" w:rsidRPr="0003683A" w:rsidRDefault="003F5D41" w:rsidP="003F5D41">
      <w:pPr>
        <w:bidi/>
        <w:spacing w:after="0" w:line="240" w:lineRule="auto"/>
        <w:rPr>
          <w:rFonts w:ascii="Times New Roman" w:eastAsia="Times New Roman" w:hAnsi="Times New Roman" w:cs="Times New Roman"/>
          <w:b/>
          <w:bCs/>
          <w:color w:val="FF0000"/>
          <w:sz w:val="40"/>
          <w:szCs w:val="40"/>
          <w:rtl/>
          <w:lang w:bidi="ar-EG"/>
        </w:rPr>
      </w:pPr>
      <w:r w:rsidRPr="0003683A">
        <w:rPr>
          <w:rFonts w:ascii="Times New Roman" w:eastAsia="Times New Roman" w:hAnsi="Times New Roman" w:cs="Times New Roman" w:hint="cs"/>
          <w:b/>
          <w:bCs/>
          <w:color w:val="FF0000"/>
          <w:sz w:val="40"/>
          <w:szCs w:val="40"/>
          <w:rtl/>
          <w:lang w:bidi="ar-EG"/>
        </w:rPr>
        <w:t>الرخام الصناعى  : -</w:t>
      </w:r>
    </w:p>
    <w:p w:rsidR="003F5D41" w:rsidRPr="004819D2" w:rsidRDefault="003F5D41" w:rsidP="003F5D41">
      <w:pPr>
        <w:bidi/>
        <w:spacing w:before="100" w:beforeAutospacing="1" w:after="100" w:afterAutospacing="1" w:line="240" w:lineRule="auto"/>
        <w:jc w:val="both"/>
        <w:rPr>
          <w:rFonts w:ascii="Times New Roman" w:eastAsia="Times New Roman" w:hAnsi="Times New Roman" w:cs="Times New Roman"/>
          <w:b/>
          <w:bCs/>
          <w:sz w:val="32"/>
          <w:szCs w:val="32"/>
        </w:rPr>
      </w:pPr>
      <w:r w:rsidRPr="004819D2">
        <w:rPr>
          <w:rFonts w:ascii="Times New Roman" w:eastAsia="Times New Roman" w:hAnsi="Times New Roman" w:cs="Times New Roman"/>
          <w:b/>
          <w:bCs/>
          <w:sz w:val="32"/>
          <w:szCs w:val="32"/>
          <w:rtl/>
        </w:rPr>
        <w:t xml:space="preserve">الرخام الصناعي </w:t>
      </w:r>
      <w:r w:rsidRPr="004819D2">
        <w:rPr>
          <w:rFonts w:ascii="Times New Roman" w:eastAsia="Times New Roman" w:hAnsi="Times New Roman" w:cs="Times New Roman"/>
          <w:b/>
          <w:bCs/>
          <w:sz w:val="32"/>
          <w:szCs w:val="32"/>
        </w:rPr>
        <w:t xml:space="preserve">: </w:t>
      </w:r>
      <w:r w:rsidRPr="004819D2">
        <w:rPr>
          <w:rFonts w:ascii="Times New Roman" w:eastAsia="Times New Roman" w:hAnsi="Times New Roman" w:cs="Times New Roman" w:hint="cs"/>
          <w:b/>
          <w:bCs/>
          <w:sz w:val="32"/>
          <w:szCs w:val="32"/>
          <w:rtl/>
          <w:lang w:bidi="ar-EG"/>
        </w:rPr>
        <w:t xml:space="preserve">- </w:t>
      </w:r>
      <w:r w:rsidRPr="004819D2">
        <w:rPr>
          <w:rFonts w:ascii="Times New Roman" w:eastAsia="Times New Roman" w:hAnsi="Times New Roman" w:cs="Times New Roman"/>
          <w:b/>
          <w:bCs/>
          <w:sz w:val="32"/>
          <w:szCs w:val="32"/>
          <w:rtl/>
        </w:rPr>
        <w:t>هو عبارة مادة تشبه في الشكل الرخام الطبيعي وهي محاولة لتصنيع الرخام وحذف السلبيات الم</w:t>
      </w:r>
      <w:r>
        <w:rPr>
          <w:rFonts w:ascii="Times New Roman" w:eastAsia="Times New Roman" w:hAnsi="Times New Roman" w:cs="Times New Roman"/>
          <w:b/>
          <w:bCs/>
          <w:sz w:val="32"/>
          <w:szCs w:val="32"/>
          <w:rtl/>
        </w:rPr>
        <w:t>وجودة في الرخام الطبيعي مثل سهو</w:t>
      </w:r>
      <w:r>
        <w:rPr>
          <w:rFonts w:ascii="Times New Roman" w:eastAsia="Times New Roman" w:hAnsi="Times New Roman" w:cs="Times New Roman" w:hint="cs"/>
          <w:b/>
          <w:bCs/>
          <w:sz w:val="32"/>
          <w:szCs w:val="32"/>
          <w:rtl/>
        </w:rPr>
        <w:t>ل</w:t>
      </w:r>
      <w:r w:rsidRPr="004819D2">
        <w:rPr>
          <w:rFonts w:ascii="Times New Roman" w:eastAsia="Times New Roman" w:hAnsi="Times New Roman" w:cs="Times New Roman"/>
          <w:b/>
          <w:bCs/>
          <w:sz w:val="32"/>
          <w:szCs w:val="32"/>
          <w:rtl/>
        </w:rPr>
        <w:t>ة الكسر والتمدد والانكماش وتغير الالوان وهو عبارة عن خلطة من البودرة الخاصة والتي تستورد من اليابان مخلوط معها مادة كيميائية تسمي بوليستير ريزن ممكن استيراده من اليابان أو السعودية مع الوان اوكسيد وتخلط جميعها بنسب معينة لتعطي خلطة خاصة تستخدم في تصنيع الالواح المسطحة وتصب في قوالب لتصنيع أطقم الحمامات بانيو- حوض غسيل -مرحاض ) وتدخول المادة في تصنيع العديد من مستلزمات الديكور بشكل عام و أسطح المطابخ بشكل خاص</w:t>
      </w:r>
      <w:r w:rsidRPr="004819D2">
        <w:rPr>
          <w:rFonts w:ascii="Times New Roman" w:eastAsia="Times New Roman" w:hAnsi="Times New Roman" w:cs="Times New Roman"/>
          <w:b/>
          <w:bCs/>
          <w:sz w:val="32"/>
          <w:szCs w:val="32"/>
        </w:rPr>
        <w:t>.</w:t>
      </w:r>
    </w:p>
    <w:p w:rsidR="003F5D41" w:rsidRPr="004819D2" w:rsidRDefault="003F5D41" w:rsidP="003F5D41">
      <w:pPr>
        <w:bidi/>
        <w:spacing w:before="100" w:beforeAutospacing="1" w:after="100" w:afterAutospacing="1" w:line="240" w:lineRule="auto"/>
        <w:jc w:val="both"/>
        <w:rPr>
          <w:rFonts w:ascii="Times New Roman" w:eastAsia="Times New Roman" w:hAnsi="Times New Roman" w:cs="Times New Roman"/>
          <w:b/>
          <w:bCs/>
          <w:sz w:val="32"/>
          <w:szCs w:val="32"/>
        </w:rPr>
      </w:pPr>
      <w:r w:rsidRPr="004819D2">
        <w:rPr>
          <w:rFonts w:ascii="Times New Roman" w:eastAsia="Times New Roman" w:hAnsi="Times New Roman" w:cs="Times New Roman"/>
          <w:b/>
          <w:bCs/>
          <w:sz w:val="32"/>
          <w:szCs w:val="32"/>
          <w:rtl/>
        </w:rPr>
        <w:t>وتختلف جودة الصناعة بحسب نوع المادة الطبيعية المكونة للمنتج وكذلك بحسب نسبته ، فإذا كان نوع المادة الطبيعية ذات صلابة عالية كالرخام فهو جيد والأجود منه ما كان يحتوي على الكوارتز وكذلك ما كان من السيلكا بشرط صناعته في درجة حرارة عالية وضغط هائل مشابه أو أعلى لحالات تكون الرخام طبيعياً. و هناك ثلاثة أنواع أساسية</w:t>
      </w:r>
      <w:r w:rsidRPr="004819D2">
        <w:rPr>
          <w:rFonts w:ascii="Times New Roman" w:eastAsia="Times New Roman" w:hAnsi="Times New Roman" w:cs="Times New Roman"/>
          <w:b/>
          <w:bCs/>
          <w:sz w:val="32"/>
          <w:szCs w:val="32"/>
        </w:rPr>
        <w:t>:</w:t>
      </w:r>
    </w:p>
    <w:p w:rsidR="003F5D41" w:rsidRPr="004819D2" w:rsidRDefault="003F5D41" w:rsidP="003F5D41">
      <w:pPr>
        <w:bidi/>
        <w:spacing w:before="100" w:beforeAutospacing="1" w:after="100" w:afterAutospacing="1" w:line="240" w:lineRule="auto"/>
        <w:ind w:left="360"/>
        <w:jc w:val="both"/>
        <w:rPr>
          <w:rFonts w:ascii="Times New Roman" w:eastAsia="Times New Roman" w:hAnsi="Times New Roman" w:cs="Times New Roman"/>
          <w:b/>
          <w:bCs/>
          <w:sz w:val="32"/>
          <w:szCs w:val="32"/>
        </w:rPr>
      </w:pPr>
      <w:r w:rsidRPr="004819D2">
        <w:rPr>
          <w:rFonts w:ascii="Times New Roman" w:eastAsia="Times New Roman" w:hAnsi="Times New Roman" w:cs="Times New Roman"/>
          <w:b/>
          <w:bCs/>
          <w:sz w:val="32"/>
          <w:szCs w:val="32"/>
          <w:rtl/>
        </w:rPr>
        <w:t xml:space="preserve">اسطح صناعية صلبة مصنوع من الاكريليك و هو الأفضل للبيئه واشهر الماركات </w:t>
      </w:r>
      <w:r w:rsidRPr="004819D2">
        <w:rPr>
          <w:rFonts w:ascii="Times New Roman" w:eastAsia="Times New Roman" w:hAnsi="Times New Roman" w:cs="Times New Roman"/>
          <w:b/>
          <w:bCs/>
          <w:sz w:val="32"/>
          <w:szCs w:val="32"/>
        </w:rPr>
        <w:t>(</w:t>
      </w:r>
      <w:r w:rsidRPr="004819D2">
        <w:rPr>
          <w:rFonts w:ascii="Times New Roman" w:eastAsia="Times New Roman" w:hAnsi="Times New Roman" w:cs="Times New Roman"/>
          <w:b/>
          <w:bCs/>
          <w:sz w:val="32"/>
          <w:szCs w:val="32"/>
          <w:rtl/>
        </w:rPr>
        <w:t>كوريان)-(ستارون)-(ويلبورن)-(ال جى)-(افونايت)-(هانكس)-(ولسون ارت)-(فارى كور). وتركيبته الكيميائية كالتالى</w:t>
      </w:r>
      <w:r w:rsidRPr="004819D2">
        <w:rPr>
          <w:rFonts w:ascii="Times New Roman" w:eastAsia="Times New Roman" w:hAnsi="Times New Roman" w:cs="Times New Roman"/>
          <w:b/>
          <w:bCs/>
          <w:sz w:val="32"/>
          <w:szCs w:val="32"/>
        </w:rPr>
        <w:t xml:space="preserve">: </w:t>
      </w:r>
    </w:p>
    <w:p w:rsidR="003F5D41" w:rsidRPr="004819D2" w:rsidRDefault="003F5D41" w:rsidP="003F5D41">
      <w:pPr>
        <w:bidi/>
        <w:spacing w:before="100" w:beforeAutospacing="1" w:after="100" w:afterAutospacing="1" w:line="240" w:lineRule="auto"/>
        <w:ind w:left="1080"/>
        <w:jc w:val="both"/>
        <w:rPr>
          <w:rFonts w:ascii="Times New Roman" w:eastAsia="Times New Roman" w:hAnsi="Times New Roman" w:cs="Times New Roman"/>
          <w:b/>
          <w:bCs/>
          <w:sz w:val="32"/>
          <w:szCs w:val="32"/>
        </w:rPr>
      </w:pPr>
      <w:r w:rsidRPr="004819D2">
        <w:rPr>
          <w:rFonts w:ascii="Times New Roman" w:eastAsia="Times New Roman" w:hAnsi="Times New Roman" w:cs="Times New Roman"/>
          <w:b/>
          <w:bCs/>
          <w:sz w:val="32"/>
          <w:szCs w:val="32"/>
          <w:rtl/>
        </w:rPr>
        <w:t>الريزنوهو مادة صمغية تشبه في الشكل العسل الأبيض وهى شفافه وعمرها الافتراضى قصير لا يزيد عن سته شهور</w:t>
      </w:r>
    </w:p>
    <w:p w:rsidR="003F5D41" w:rsidRPr="004819D2" w:rsidRDefault="003F5D41" w:rsidP="003F5D41">
      <w:pPr>
        <w:bidi/>
        <w:spacing w:before="100" w:beforeAutospacing="1" w:after="100" w:afterAutospacing="1" w:line="240" w:lineRule="auto"/>
        <w:ind w:left="1080"/>
        <w:jc w:val="both"/>
        <w:rPr>
          <w:rFonts w:ascii="Times New Roman" w:eastAsia="Times New Roman" w:hAnsi="Times New Roman" w:cs="Times New Roman"/>
          <w:b/>
          <w:bCs/>
          <w:sz w:val="32"/>
          <w:szCs w:val="32"/>
        </w:rPr>
      </w:pPr>
      <w:r w:rsidRPr="004819D2">
        <w:rPr>
          <w:rFonts w:ascii="Times New Roman" w:eastAsia="Times New Roman" w:hAnsi="Times New Roman" w:cs="Times New Roman"/>
          <w:b/>
          <w:bCs/>
          <w:sz w:val="32"/>
          <w:szCs w:val="32"/>
          <w:rtl/>
        </w:rPr>
        <w:t>بودرة الالومنيوم</w:t>
      </w:r>
      <w:r w:rsidRPr="004819D2">
        <w:rPr>
          <w:rFonts w:ascii="Times New Roman" w:eastAsia="Times New Roman" w:hAnsi="Times New Roman" w:cs="Times New Roman"/>
          <w:b/>
          <w:bCs/>
          <w:sz w:val="32"/>
          <w:szCs w:val="32"/>
        </w:rPr>
        <w:t xml:space="preserve"> </w:t>
      </w:r>
      <w:r w:rsidRPr="004819D2">
        <w:rPr>
          <w:rFonts w:ascii="Times New Roman" w:eastAsia="Times New Roman" w:hAnsi="Times New Roman" w:cs="Times New Roman"/>
          <w:b/>
          <w:bCs/>
          <w:sz w:val="32"/>
          <w:szCs w:val="32"/>
          <w:rtl/>
        </w:rPr>
        <w:t>وهى عبارة عن بودره بيضاء تشبه الجبس أو الاسمنت أو حتى الدقيق</w:t>
      </w:r>
    </w:p>
    <w:p w:rsidR="003F5D41" w:rsidRPr="004819D2" w:rsidRDefault="003F5D41" w:rsidP="003F5D41">
      <w:pPr>
        <w:bidi/>
        <w:spacing w:before="100" w:beforeAutospacing="1" w:after="100" w:afterAutospacing="1" w:line="240" w:lineRule="auto"/>
        <w:ind w:left="1080"/>
        <w:jc w:val="both"/>
        <w:rPr>
          <w:rFonts w:ascii="Times New Roman" w:eastAsia="Times New Roman" w:hAnsi="Times New Roman" w:cs="Times New Roman"/>
          <w:b/>
          <w:bCs/>
          <w:sz w:val="32"/>
          <w:szCs w:val="32"/>
        </w:rPr>
      </w:pPr>
      <w:r w:rsidRPr="004819D2">
        <w:rPr>
          <w:rFonts w:ascii="Times New Roman" w:eastAsia="Times New Roman" w:hAnsi="Times New Roman" w:cs="Times New Roman"/>
          <w:b/>
          <w:bCs/>
          <w:sz w:val="32"/>
          <w:szCs w:val="32"/>
          <w:rtl/>
        </w:rPr>
        <w:t>الاصباغ</w:t>
      </w:r>
      <w:r w:rsidRPr="004819D2">
        <w:rPr>
          <w:rFonts w:ascii="Times New Roman" w:eastAsia="Times New Roman" w:hAnsi="Times New Roman" w:cs="Times New Roman"/>
          <w:b/>
          <w:bCs/>
          <w:sz w:val="32"/>
          <w:szCs w:val="32"/>
        </w:rPr>
        <w:t xml:space="preserve"> </w:t>
      </w:r>
      <w:r w:rsidRPr="004819D2">
        <w:rPr>
          <w:rFonts w:ascii="Times New Roman" w:eastAsia="Times New Roman" w:hAnsi="Times New Roman" w:cs="Times New Roman"/>
          <w:b/>
          <w:bCs/>
          <w:sz w:val="32"/>
          <w:szCs w:val="32"/>
          <w:rtl/>
        </w:rPr>
        <w:t>وهى لتغيير لون البودره من الأبيض إلى اللون المطلوب</w:t>
      </w:r>
    </w:p>
    <w:p w:rsidR="003F5D41" w:rsidRPr="004819D2" w:rsidRDefault="003F5D41" w:rsidP="003F5D41">
      <w:pPr>
        <w:bidi/>
        <w:spacing w:before="100" w:beforeAutospacing="1" w:after="100" w:afterAutospacing="1" w:line="240" w:lineRule="auto"/>
        <w:ind w:left="360"/>
        <w:jc w:val="both"/>
        <w:rPr>
          <w:rFonts w:ascii="Times New Roman" w:eastAsia="Times New Roman" w:hAnsi="Times New Roman" w:cs="Times New Roman"/>
          <w:b/>
          <w:bCs/>
          <w:sz w:val="32"/>
          <w:szCs w:val="32"/>
        </w:rPr>
      </w:pPr>
      <w:r w:rsidRPr="004819D2">
        <w:rPr>
          <w:rFonts w:ascii="Times New Roman" w:eastAsia="Times New Roman" w:hAnsi="Times New Roman" w:cs="Times New Roman"/>
          <w:b/>
          <w:bCs/>
          <w:sz w:val="32"/>
          <w:szCs w:val="32"/>
          <w:rtl/>
        </w:rPr>
        <w:lastRenderedPageBreak/>
        <w:t>اسطح صناعية صلبة مصنوع من البوليستر ويعرف بأسم الاكريليك المعدل لها نفس طريقة التصنيع ولكن يستخدم لها ريزن اقل جودة وهو البوليستر وله نفس الشكل ولكن لون يميل إلى الاصفر. وعيبه ان المنتج النهائى يكون أكثر قساوة من الاكريليك مما يعرضه للكسر بسهوله ناهيك عن ان له رائحه</w:t>
      </w:r>
      <w:r w:rsidRPr="004819D2">
        <w:rPr>
          <w:rFonts w:ascii="Times New Roman" w:eastAsia="Times New Roman" w:hAnsi="Times New Roman" w:cs="Times New Roman"/>
          <w:b/>
          <w:bCs/>
          <w:sz w:val="32"/>
          <w:szCs w:val="32"/>
        </w:rPr>
        <w:t>.</w:t>
      </w:r>
    </w:p>
    <w:p w:rsidR="003F5D41" w:rsidRPr="004819D2" w:rsidRDefault="003F5D41" w:rsidP="003F5D41">
      <w:pPr>
        <w:bidi/>
        <w:spacing w:before="100" w:beforeAutospacing="1" w:after="100" w:afterAutospacing="1" w:line="240" w:lineRule="auto"/>
        <w:ind w:left="360"/>
        <w:jc w:val="both"/>
        <w:rPr>
          <w:rFonts w:ascii="Times New Roman" w:eastAsia="Times New Roman" w:hAnsi="Times New Roman" w:cs="Times New Roman"/>
          <w:b/>
          <w:bCs/>
          <w:sz w:val="32"/>
          <w:szCs w:val="32"/>
        </w:rPr>
      </w:pPr>
      <w:r w:rsidRPr="004819D2">
        <w:rPr>
          <w:rFonts w:ascii="Times New Roman" w:eastAsia="Times New Roman" w:hAnsi="Times New Roman" w:cs="Times New Roman"/>
          <w:b/>
          <w:bCs/>
          <w:sz w:val="32"/>
          <w:szCs w:val="32"/>
          <w:rtl/>
        </w:rPr>
        <w:t xml:space="preserve">اسطح صناعية صلبة مصنوعة من كربونات الكالسيوم </w:t>
      </w:r>
      <w:r w:rsidRPr="004819D2">
        <w:rPr>
          <w:rFonts w:ascii="Times New Roman" w:eastAsia="Times New Roman" w:hAnsi="Times New Roman" w:cs="Times New Roman"/>
          <w:b/>
          <w:bCs/>
          <w:sz w:val="32"/>
          <w:szCs w:val="32"/>
        </w:rPr>
        <w:t xml:space="preserve"> </w:t>
      </w:r>
      <w:r w:rsidRPr="004819D2">
        <w:rPr>
          <w:rFonts w:ascii="Times New Roman" w:eastAsia="Times New Roman" w:hAnsi="Times New Roman" w:cs="Times New Roman"/>
          <w:b/>
          <w:bCs/>
          <w:sz w:val="32"/>
          <w:szCs w:val="32"/>
          <w:rtl/>
        </w:rPr>
        <w:t>ينتج بكثرة في الصين وتكلفتة منخفضة حيث ان كاربونات الكالسيوم والمعروفه باسم (الجير ) في بعض الدول قليلة التكلفة ويمكن ان يضاف اليها أيضا الرمل الأبيض لتقليل التكلفة</w:t>
      </w:r>
      <w:r w:rsidRPr="004819D2">
        <w:rPr>
          <w:rFonts w:ascii="Times New Roman" w:eastAsia="Times New Roman" w:hAnsi="Times New Roman" w:cs="Times New Roman"/>
          <w:b/>
          <w:bCs/>
          <w:sz w:val="32"/>
          <w:szCs w:val="32"/>
        </w:rPr>
        <w:t>.</w:t>
      </w:r>
    </w:p>
    <w:p w:rsidR="003F5D41" w:rsidRPr="0003683A" w:rsidRDefault="003F5D41" w:rsidP="003F5D41">
      <w:pPr>
        <w:bidi/>
        <w:spacing w:after="0" w:line="240" w:lineRule="auto"/>
        <w:rPr>
          <w:rFonts w:ascii="Times New Roman" w:eastAsia="Times New Roman" w:hAnsi="Times New Roman" w:cs="Times New Roman"/>
          <w:b/>
          <w:bCs/>
          <w:sz w:val="36"/>
          <w:szCs w:val="36"/>
        </w:rPr>
      </w:pPr>
    </w:p>
    <w:p w:rsidR="003F5D41" w:rsidRPr="00534BF3" w:rsidRDefault="003F5D41" w:rsidP="003F5D41">
      <w:pPr>
        <w:bidi/>
        <w:spacing w:after="0" w:line="240" w:lineRule="auto"/>
        <w:rPr>
          <w:rFonts w:ascii="Times New Roman" w:eastAsia="Times New Roman" w:hAnsi="Times New Roman" w:cs="Times New Roman"/>
          <w:b/>
          <w:bCs/>
          <w:color w:val="C00000"/>
          <w:sz w:val="36"/>
          <w:szCs w:val="36"/>
          <w:u w:val="single"/>
          <w:rtl/>
        </w:rPr>
      </w:pPr>
      <w:r w:rsidRPr="00534BF3">
        <w:rPr>
          <w:rFonts w:ascii="Times New Roman" w:eastAsia="Times New Roman" w:hAnsi="Times New Roman" w:cs="Times New Roman"/>
          <w:b/>
          <w:bCs/>
          <w:sz w:val="36"/>
          <w:szCs w:val="36"/>
        </w:rPr>
        <w:br/>
      </w:r>
      <w:r w:rsidRPr="00534BF3">
        <w:rPr>
          <w:rFonts w:ascii="Times New Roman" w:eastAsia="Times New Roman" w:hAnsi="Times New Roman" w:cs="Times New Roman" w:hint="cs"/>
          <w:b/>
          <w:bCs/>
          <w:color w:val="C00000"/>
          <w:sz w:val="40"/>
          <w:szCs w:val="40"/>
          <w:u w:val="single"/>
          <w:rtl/>
        </w:rPr>
        <w:t xml:space="preserve">* </w:t>
      </w:r>
      <w:r w:rsidRPr="00534BF3">
        <w:rPr>
          <w:rFonts w:ascii="Times New Roman" w:eastAsia="Times New Roman" w:hAnsi="Times New Roman" w:cs="Times New Roman"/>
          <w:b/>
          <w:bCs/>
          <w:color w:val="C00000"/>
          <w:sz w:val="40"/>
          <w:szCs w:val="40"/>
          <w:u w:val="single"/>
          <w:rtl/>
        </w:rPr>
        <w:t>مناطق الرخام فى مصر</w:t>
      </w:r>
      <w:r w:rsidRPr="00534BF3">
        <w:rPr>
          <w:rFonts w:ascii="Times New Roman" w:eastAsia="Times New Roman" w:hAnsi="Times New Roman" w:cs="Times New Roman"/>
          <w:b/>
          <w:bCs/>
          <w:color w:val="C00000"/>
          <w:sz w:val="40"/>
          <w:szCs w:val="40"/>
          <w:u w:val="single"/>
        </w:rPr>
        <w:t xml:space="preserve"> </w:t>
      </w:r>
      <w:r w:rsidRPr="00534BF3">
        <w:rPr>
          <w:rFonts w:ascii="Times New Roman" w:eastAsia="Times New Roman" w:hAnsi="Times New Roman" w:cs="Times New Roman" w:hint="cs"/>
          <w:b/>
          <w:bCs/>
          <w:color w:val="C00000"/>
          <w:sz w:val="36"/>
          <w:szCs w:val="36"/>
          <w:u w:val="single"/>
          <w:rtl/>
        </w:rPr>
        <w:t>:-</w:t>
      </w:r>
    </w:p>
    <w:p w:rsidR="003F5D41" w:rsidRPr="00534BF3" w:rsidRDefault="003F5D41" w:rsidP="003F5D41">
      <w:pPr>
        <w:bidi/>
        <w:spacing w:after="0" w:line="240" w:lineRule="auto"/>
        <w:rPr>
          <w:rFonts w:ascii="Times New Roman" w:eastAsia="Times New Roman" w:hAnsi="Times New Roman" w:cs="Times New Roman"/>
          <w:b/>
          <w:bCs/>
          <w:sz w:val="36"/>
          <w:szCs w:val="36"/>
          <w:rtl/>
          <w:lang w:bidi="ar-EG"/>
        </w:rPr>
      </w:pPr>
      <w:r w:rsidRPr="00534BF3">
        <w:rPr>
          <w:rFonts w:ascii="Times New Roman" w:eastAsia="Times New Roman" w:hAnsi="Times New Roman" w:cs="Times New Roman"/>
          <w:b/>
          <w:bCs/>
          <w:sz w:val="36"/>
          <w:szCs w:val="36"/>
        </w:rPr>
        <w:br/>
      </w:r>
      <w:r w:rsidRPr="00534BF3">
        <w:rPr>
          <w:rFonts w:ascii="Times New Roman" w:eastAsia="Times New Roman" w:hAnsi="Times New Roman" w:cs="Times New Roman"/>
          <w:i/>
          <w:iCs/>
          <w:color w:val="365F91" w:themeColor="accent1" w:themeShade="BF"/>
          <w:sz w:val="36"/>
          <w:szCs w:val="36"/>
          <w:u w:val="thick"/>
          <w:rtl/>
        </w:rPr>
        <w:t>أولا : رخام منطقة الزعفرانة</w:t>
      </w:r>
      <w:r w:rsidRPr="00534BF3">
        <w:rPr>
          <w:rFonts w:ascii="Times New Roman" w:eastAsia="Times New Roman" w:hAnsi="Times New Roman" w:cs="Times New Roman"/>
          <w:i/>
          <w:iCs/>
          <w:color w:val="365F91" w:themeColor="accent1" w:themeShade="BF"/>
          <w:sz w:val="36"/>
          <w:szCs w:val="36"/>
          <w:u w:val="thick"/>
        </w:rPr>
        <w:br/>
      </w:r>
      <w:r w:rsidRPr="00534BF3">
        <w:rPr>
          <w:rFonts w:ascii="Times New Roman" w:eastAsia="Times New Roman" w:hAnsi="Times New Roman" w:cs="Times New Roman"/>
          <w:b/>
          <w:bCs/>
          <w:sz w:val="36"/>
          <w:szCs w:val="36"/>
          <w:rtl/>
        </w:rPr>
        <w:t>الموقع : تقع محاجر رخام الزعفرانة بجوار طريق برى مرصوف هو طريق السويس</w:t>
      </w:r>
      <w:r w:rsidRPr="00534BF3">
        <w:rPr>
          <w:rFonts w:ascii="Times New Roman" w:eastAsia="Times New Roman" w:hAnsi="Times New Roman" w:cs="Times New Roman"/>
          <w:b/>
          <w:bCs/>
          <w:sz w:val="36"/>
          <w:szCs w:val="36"/>
        </w:rPr>
        <w:t xml:space="preserve"> – </w:t>
      </w:r>
      <w:r w:rsidRPr="00534BF3">
        <w:rPr>
          <w:rFonts w:ascii="Times New Roman" w:eastAsia="Times New Roman" w:hAnsi="Times New Roman" w:cs="Times New Roman"/>
          <w:b/>
          <w:bCs/>
          <w:sz w:val="36"/>
          <w:szCs w:val="36"/>
          <w:rtl/>
        </w:rPr>
        <w:t>رأس غارب بجبل تلميث الذى يقع فى أقصى الشمال الشرقى للجلالة الشرقية ، وتبعد عن السويس بحوالى 125 كم وعن رأس غارب بحوالى 90 كم</w:t>
      </w:r>
      <w:r w:rsidRPr="00534BF3">
        <w:rPr>
          <w:rFonts w:ascii="Times New Roman" w:eastAsia="Times New Roman" w:hAnsi="Times New Roman" w:cs="Times New Roman"/>
          <w:b/>
          <w:bCs/>
          <w:sz w:val="36"/>
          <w:szCs w:val="36"/>
        </w:rPr>
        <w:t xml:space="preserve"> .</w:t>
      </w:r>
    </w:p>
    <w:p w:rsidR="003F5D41" w:rsidRDefault="003F5D41" w:rsidP="003F5D41">
      <w:pPr>
        <w:bidi/>
        <w:spacing w:after="0" w:line="240" w:lineRule="auto"/>
        <w:rPr>
          <w:rFonts w:ascii="Times New Roman" w:eastAsia="Times New Roman" w:hAnsi="Times New Roman" w:cs="Times New Roman"/>
          <w:b/>
          <w:bCs/>
          <w:sz w:val="36"/>
          <w:szCs w:val="36"/>
          <w:rtl/>
        </w:rPr>
      </w:pP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أهم خصائص رخام المنطقة</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t xml:space="preserve">1- </w:t>
      </w:r>
      <w:r w:rsidRPr="00506FE3">
        <w:rPr>
          <w:rFonts w:ascii="Times New Roman" w:eastAsia="Times New Roman" w:hAnsi="Times New Roman" w:cs="Times New Roman"/>
          <w:b/>
          <w:bCs/>
          <w:sz w:val="36"/>
          <w:szCs w:val="36"/>
          <w:rtl/>
        </w:rPr>
        <w:t>أنواع الرخام الموجودة بالمنطقة جيدة وصلبة ومتعددة الألوان ( الوردى – الكريم – الأصفر</w:t>
      </w:r>
      <w:r>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t xml:space="preserve">2- </w:t>
      </w:r>
      <w:r w:rsidRPr="00506FE3">
        <w:rPr>
          <w:rFonts w:ascii="Times New Roman" w:eastAsia="Times New Roman" w:hAnsi="Times New Roman" w:cs="Times New Roman"/>
          <w:b/>
          <w:bCs/>
          <w:sz w:val="36"/>
          <w:szCs w:val="36"/>
          <w:rtl/>
        </w:rPr>
        <w:t>قبول المستهلك النهائى لألوان الرخام المستخرج من هذه المنطقة وشيوع إستخدامه بشكل ملحوظ بعد معرفة المستهلك المحلى بكافة مواصفاته</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t xml:space="preserve">3- </w:t>
      </w:r>
      <w:r w:rsidRPr="00506FE3">
        <w:rPr>
          <w:rFonts w:ascii="Times New Roman" w:eastAsia="Times New Roman" w:hAnsi="Times New Roman" w:cs="Times New Roman"/>
          <w:b/>
          <w:bCs/>
          <w:sz w:val="36"/>
          <w:szCs w:val="36"/>
          <w:rtl/>
        </w:rPr>
        <w:t>وفرة الخام وإنتشاره بالمنطقة من الأنواع والألوان المختلفة مع وجود إحتياطات مؤكدة كبيرة ،مما يضمن إستمرار عمليات الإستغلال للمنطقة لمدة طويلة مع ضمان الحصول على نفس الأنواع والألوان.</w:t>
      </w:r>
    </w:p>
    <w:p w:rsidR="003F5D41" w:rsidRDefault="003F5D41" w:rsidP="003F5D41">
      <w:pPr>
        <w:bidi/>
        <w:spacing w:after="0" w:line="240" w:lineRule="auto"/>
        <w:rPr>
          <w:rFonts w:ascii="Times New Roman" w:eastAsia="Times New Roman" w:hAnsi="Times New Roman" w:cs="Times New Roman"/>
          <w:b/>
          <w:bCs/>
          <w:sz w:val="36"/>
          <w:szCs w:val="36"/>
        </w:rPr>
      </w:pPr>
    </w:p>
    <w:p w:rsidR="003F5D41" w:rsidRDefault="003F5D41" w:rsidP="003F5D41">
      <w:pPr>
        <w:bidi/>
        <w:spacing w:after="0" w:line="240" w:lineRule="auto"/>
        <w:rPr>
          <w:rFonts w:ascii="Times New Roman" w:eastAsia="Times New Roman" w:hAnsi="Times New Roman" w:cs="Times New Roman"/>
          <w:b/>
          <w:bCs/>
          <w:sz w:val="36"/>
          <w:szCs w:val="36"/>
        </w:rPr>
      </w:pPr>
    </w:p>
    <w:p w:rsidR="003F5D41" w:rsidRDefault="003F5D41" w:rsidP="003F5D41">
      <w:pPr>
        <w:bidi/>
        <w:spacing w:after="0" w:line="240" w:lineRule="auto"/>
        <w:rPr>
          <w:rFonts w:ascii="Times New Roman" w:eastAsia="Times New Roman" w:hAnsi="Times New Roman" w:cs="Times New Roman"/>
          <w:b/>
          <w:bCs/>
          <w:sz w:val="36"/>
          <w:szCs w:val="36"/>
        </w:rPr>
      </w:pPr>
    </w:p>
    <w:p w:rsidR="003F5D41" w:rsidRDefault="003F5D41" w:rsidP="003F5D41">
      <w:pPr>
        <w:bidi/>
        <w:spacing w:after="0" w:line="240" w:lineRule="auto"/>
        <w:rPr>
          <w:rFonts w:ascii="Times New Roman" w:eastAsia="Times New Roman" w:hAnsi="Times New Roman" w:cs="Times New Roman"/>
          <w:b/>
          <w:bCs/>
          <w:sz w:val="36"/>
          <w:szCs w:val="36"/>
          <w:rtl/>
        </w:rPr>
      </w:pPr>
    </w:p>
    <w:p w:rsidR="003F5D41" w:rsidRDefault="003F5D41" w:rsidP="003F5D41">
      <w:pPr>
        <w:bidi/>
        <w:spacing w:after="0" w:line="240" w:lineRule="auto"/>
        <w:rPr>
          <w:rFonts w:ascii="Times New Roman" w:eastAsia="Times New Roman" w:hAnsi="Times New Roman" w:cs="Times New Roman"/>
          <w:b/>
          <w:bCs/>
          <w:sz w:val="36"/>
          <w:szCs w:val="36"/>
        </w:rPr>
      </w:pPr>
      <w:r w:rsidRPr="00534BF3">
        <w:rPr>
          <w:rFonts w:ascii="Times New Roman" w:eastAsia="Times New Roman" w:hAnsi="Times New Roman" w:cs="Times New Roman" w:hint="cs"/>
          <w:i/>
          <w:iCs/>
          <w:color w:val="365F91" w:themeColor="accent1" w:themeShade="BF"/>
          <w:sz w:val="36"/>
          <w:szCs w:val="36"/>
          <w:u w:val="thick"/>
          <w:rtl/>
        </w:rPr>
        <w:t>ثانيا</w:t>
      </w:r>
      <w:r w:rsidRPr="00506FE3">
        <w:rPr>
          <w:rFonts w:ascii="Times New Roman" w:eastAsia="Times New Roman" w:hAnsi="Times New Roman" w:cs="Times New Roman"/>
          <w:i/>
          <w:iCs/>
          <w:color w:val="365F91" w:themeColor="accent1" w:themeShade="BF"/>
          <w:sz w:val="36"/>
          <w:szCs w:val="36"/>
          <w:u w:val="thick"/>
          <w:rtl/>
        </w:rPr>
        <w:t xml:space="preserve"> : رخام منطقة أدفو إلمنيا</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الموقع : تقع محاجر رخام االمنطقة على بعد 30 كم غرب مدينة إلمنيا ، و45 كم تقريبا من شمال غرب مدينة سمالوط . ويتم الإتصال بالمنطقة عن طريق مدينة سمالوط حيث يوجد طريق مرصوف</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أهم خصائص رخام المنطقة</w:t>
      </w:r>
      <w:r w:rsidRPr="00506FE3">
        <w:rPr>
          <w:rFonts w:ascii="Times New Roman" w:eastAsia="Times New Roman" w:hAnsi="Times New Roman" w:cs="Times New Roman"/>
          <w:b/>
          <w:bCs/>
          <w:sz w:val="36"/>
          <w:szCs w:val="36"/>
        </w:rPr>
        <w:t xml:space="preserve"> :</w:t>
      </w:r>
    </w:p>
    <w:p w:rsidR="003F5D41" w:rsidRDefault="003F5D41" w:rsidP="003F5D41">
      <w:pPr>
        <w:bidi/>
        <w:spacing w:after="0" w:line="240" w:lineRule="auto"/>
        <w:rPr>
          <w:rFonts w:ascii="Times New Roman" w:eastAsia="Times New Roman" w:hAnsi="Times New Roman" w:cs="Times New Roman"/>
          <w:b/>
          <w:bCs/>
          <w:sz w:val="36"/>
          <w:szCs w:val="36"/>
        </w:rPr>
      </w:pPr>
      <w:r w:rsidRPr="00506FE3">
        <w:rPr>
          <w:rFonts w:ascii="Times New Roman" w:eastAsia="Times New Roman" w:hAnsi="Times New Roman" w:cs="Times New Roman"/>
          <w:b/>
          <w:bCs/>
          <w:sz w:val="36"/>
          <w:szCs w:val="36"/>
        </w:rPr>
        <w:lastRenderedPageBreak/>
        <w:br/>
        <w:t xml:space="preserve">1- </w:t>
      </w:r>
      <w:r w:rsidRPr="00506FE3">
        <w:rPr>
          <w:rFonts w:ascii="Times New Roman" w:eastAsia="Times New Roman" w:hAnsi="Times New Roman" w:cs="Times New Roman"/>
          <w:b/>
          <w:bCs/>
          <w:sz w:val="36"/>
          <w:szCs w:val="36"/>
          <w:rtl/>
        </w:rPr>
        <w:t>من أقل أنواع الرخام المعروفة فى مصر صلابة وإحتمالا، ومن الجهة العلمية البحتة لا يعتبر هذا النوع رخاما بل عبارة عن حجر جيري صلب متبلور جزئيا وقابل للصق</w:t>
      </w:r>
      <w:r w:rsidRPr="00506FE3">
        <w:rPr>
          <w:rFonts w:ascii="Times New Roman" w:eastAsia="Times New Roman" w:hAnsi="Times New Roman" w:cs="Times New Roman"/>
          <w:b/>
          <w:bCs/>
          <w:sz w:val="36"/>
          <w:szCs w:val="36"/>
        </w:rPr>
        <w:t xml:space="preserve"> .</w:t>
      </w:r>
    </w:p>
    <w:p w:rsidR="003F5D41" w:rsidRDefault="003F5D41" w:rsidP="003F5D41">
      <w:pPr>
        <w:bidi/>
        <w:spacing w:after="0" w:line="240" w:lineRule="auto"/>
        <w:rPr>
          <w:rFonts w:ascii="Times New Roman" w:eastAsia="Times New Roman" w:hAnsi="Times New Roman" w:cs="Times New Roman"/>
          <w:b/>
          <w:bCs/>
          <w:sz w:val="36"/>
          <w:szCs w:val="36"/>
        </w:rPr>
      </w:pPr>
      <w:r w:rsidRPr="00506FE3">
        <w:rPr>
          <w:rFonts w:ascii="Times New Roman" w:eastAsia="Times New Roman" w:hAnsi="Times New Roman" w:cs="Times New Roman"/>
          <w:b/>
          <w:bCs/>
          <w:sz w:val="36"/>
          <w:szCs w:val="36"/>
        </w:rPr>
        <w:br/>
        <w:t xml:space="preserve">2- </w:t>
      </w:r>
      <w:r w:rsidRPr="00506FE3">
        <w:rPr>
          <w:rFonts w:ascii="Times New Roman" w:eastAsia="Times New Roman" w:hAnsi="Times New Roman" w:cs="Times New Roman"/>
          <w:b/>
          <w:bCs/>
          <w:sz w:val="36"/>
          <w:szCs w:val="36"/>
          <w:rtl/>
        </w:rPr>
        <w:t>يتميز رخام هذه المنطقة بتعدد ألوانه فبعضه لونه كريم فاتح والبعض الأخر داكن وألوان أخرى متعددة منها اللون الكريم الذى يشوبه اللون الرمادى ، والكلايم المنقط بنقط سوداء</w:t>
      </w:r>
      <w:r w:rsidRPr="00506FE3">
        <w:rPr>
          <w:rFonts w:ascii="Times New Roman" w:eastAsia="Times New Roman" w:hAnsi="Times New Roman" w:cs="Times New Roman"/>
          <w:b/>
          <w:bCs/>
          <w:sz w:val="36"/>
          <w:szCs w:val="36"/>
        </w:rPr>
        <w:t xml:space="preserve"> .</w:t>
      </w:r>
    </w:p>
    <w:p w:rsidR="003F5D41" w:rsidRDefault="003F5D41" w:rsidP="003F5D41">
      <w:pPr>
        <w:bidi/>
        <w:spacing w:after="0" w:line="240" w:lineRule="auto"/>
        <w:rPr>
          <w:rFonts w:ascii="Times New Roman" w:eastAsia="Times New Roman" w:hAnsi="Times New Roman" w:cs="Times New Roman"/>
          <w:b/>
          <w:bCs/>
          <w:sz w:val="36"/>
          <w:szCs w:val="36"/>
        </w:rPr>
      </w:pPr>
      <w:r w:rsidRPr="00506FE3">
        <w:rPr>
          <w:rFonts w:ascii="Times New Roman" w:eastAsia="Times New Roman" w:hAnsi="Times New Roman" w:cs="Times New Roman"/>
          <w:b/>
          <w:bCs/>
          <w:sz w:val="36"/>
          <w:szCs w:val="36"/>
        </w:rPr>
        <w:br/>
        <w:t xml:space="preserve">3- </w:t>
      </w:r>
      <w:r w:rsidRPr="00506FE3">
        <w:rPr>
          <w:rFonts w:ascii="Times New Roman" w:eastAsia="Times New Roman" w:hAnsi="Times New Roman" w:cs="Times New Roman"/>
          <w:b/>
          <w:bCs/>
          <w:sz w:val="36"/>
          <w:szCs w:val="36"/>
          <w:rtl/>
        </w:rPr>
        <w:t>يتميز بأنه أكثر تماسكا لو قورن بالأنواع الأخرى من أنواع الرخام الرسوبيه (رخام البوتتشينو) وهذا يميزه عن باقى أنواع الرخام المصري بأنه من أكثر أنواع كتل الرخام إنتاجية عند نشره ، علاوه على أنه أقل الأنواع تكلفة فى النشر والصقل والتلميع والتشكيل لإنخفاض صلابته</w:t>
      </w:r>
      <w:r w:rsidRPr="00506FE3">
        <w:rPr>
          <w:rFonts w:ascii="Times New Roman" w:eastAsia="Times New Roman" w:hAnsi="Times New Roman" w:cs="Times New Roman"/>
          <w:b/>
          <w:bCs/>
          <w:sz w:val="36"/>
          <w:szCs w:val="36"/>
        </w:rPr>
        <w:t>.</w:t>
      </w:r>
    </w:p>
    <w:p w:rsidR="003F5D41" w:rsidRDefault="003F5D41" w:rsidP="003F5D41">
      <w:pPr>
        <w:bidi/>
        <w:spacing w:after="0" w:line="240" w:lineRule="auto"/>
        <w:rPr>
          <w:rFonts w:ascii="Times New Roman" w:eastAsia="Times New Roman" w:hAnsi="Times New Roman" w:cs="Times New Roman"/>
          <w:b/>
          <w:bCs/>
          <w:sz w:val="36"/>
          <w:szCs w:val="36"/>
          <w:rtl/>
        </w:rPr>
      </w:pPr>
      <w:r w:rsidRPr="00506FE3">
        <w:rPr>
          <w:rFonts w:ascii="Times New Roman" w:eastAsia="Times New Roman" w:hAnsi="Times New Roman" w:cs="Times New Roman"/>
          <w:b/>
          <w:bCs/>
          <w:sz w:val="36"/>
          <w:szCs w:val="36"/>
        </w:rPr>
        <w:br/>
        <w:t xml:space="preserve">4- </w:t>
      </w:r>
      <w:r w:rsidRPr="00506FE3">
        <w:rPr>
          <w:rFonts w:ascii="Times New Roman" w:eastAsia="Times New Roman" w:hAnsi="Times New Roman" w:cs="Times New Roman"/>
          <w:b/>
          <w:bCs/>
          <w:sz w:val="36"/>
          <w:szCs w:val="36"/>
          <w:rtl/>
        </w:rPr>
        <w:t>تعدد ألوان هذا النوع من الرخام تحمل مخاطر للمنتج نتيجة تحول الطلب على لون معين يقوم بإنتاجه إلى لون أخر لا يقوم بإنتاجه ويفضل الإنتاج من هذا النوع على أساس طلبات سابقة</w:t>
      </w:r>
      <w:r w:rsidRPr="00506FE3">
        <w:rPr>
          <w:rFonts w:ascii="Times New Roman" w:eastAsia="Times New Roman" w:hAnsi="Times New Roman" w:cs="Times New Roman"/>
          <w:b/>
          <w:bCs/>
          <w:sz w:val="36"/>
          <w:szCs w:val="36"/>
        </w:rPr>
        <w:t>.</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i/>
          <w:iCs/>
          <w:color w:val="365F91" w:themeColor="accent1" w:themeShade="BF"/>
          <w:sz w:val="36"/>
          <w:szCs w:val="36"/>
          <w:u w:val="thick"/>
          <w:rtl/>
        </w:rPr>
        <w:t>ثالثا : منطقة وادى المياه بإدفو</w:t>
      </w:r>
      <w:r w:rsidRPr="00506FE3">
        <w:rPr>
          <w:rFonts w:ascii="Times New Roman" w:eastAsia="Times New Roman" w:hAnsi="Times New Roman" w:cs="Times New Roman"/>
          <w:b/>
          <w:bCs/>
          <w:sz w:val="36"/>
          <w:szCs w:val="36"/>
          <w:rtl/>
        </w:rPr>
        <w:t xml:space="preserve"> </w:t>
      </w:r>
      <w:r w:rsidRPr="00506FE3">
        <w:rPr>
          <w:rFonts w:ascii="Times New Roman" w:eastAsia="Times New Roman" w:hAnsi="Times New Roman" w:cs="Times New Roman"/>
          <w:b/>
          <w:bCs/>
          <w:sz w:val="36"/>
          <w:szCs w:val="36"/>
        </w:rPr>
        <w:br/>
      </w:r>
      <w:r w:rsidRPr="00534BF3">
        <w:rPr>
          <w:rFonts w:ascii="Times New Roman" w:eastAsia="Times New Roman" w:hAnsi="Times New Roman" w:cs="Times New Roman" w:hint="cs"/>
          <w:b/>
          <w:bCs/>
          <w:sz w:val="44"/>
          <w:szCs w:val="44"/>
          <w:u w:val="thick"/>
          <w:rtl/>
        </w:rPr>
        <w:t>ا-</w:t>
      </w:r>
      <w:r>
        <w:rPr>
          <w:rFonts w:ascii="Times New Roman" w:eastAsia="Times New Roman" w:hAnsi="Times New Roman" w:cs="Times New Roman" w:hint="cs"/>
          <w:b/>
          <w:bCs/>
          <w:sz w:val="44"/>
          <w:szCs w:val="44"/>
          <w:u w:val="thick"/>
          <w:rtl/>
        </w:rPr>
        <w:t xml:space="preserve"> </w:t>
      </w:r>
      <w:r w:rsidRPr="00506FE3">
        <w:rPr>
          <w:rFonts w:ascii="Times New Roman" w:eastAsia="Times New Roman" w:hAnsi="Times New Roman" w:cs="Times New Roman"/>
          <w:b/>
          <w:bCs/>
          <w:sz w:val="36"/>
          <w:szCs w:val="36"/>
          <w:u w:val="thick"/>
          <w:rtl/>
        </w:rPr>
        <w:t>الرخام الأبيض</w:t>
      </w:r>
      <w:r w:rsidRPr="00506FE3">
        <w:rPr>
          <w:rFonts w:ascii="Times New Roman" w:eastAsia="Times New Roman" w:hAnsi="Times New Roman" w:cs="Times New Roman"/>
          <w:b/>
          <w:bCs/>
          <w:sz w:val="36"/>
          <w:szCs w:val="36"/>
          <w:u w:val="thick"/>
        </w:rPr>
        <w:t xml:space="preserve"> :</w:t>
      </w:r>
    </w:p>
    <w:p w:rsidR="003F5D41" w:rsidRDefault="003F5D41" w:rsidP="003F5D41">
      <w:pPr>
        <w:bidi/>
        <w:spacing w:after="0" w:line="240" w:lineRule="auto"/>
        <w:rPr>
          <w:rFonts w:ascii="Times New Roman" w:eastAsia="Times New Roman" w:hAnsi="Times New Roman" w:cs="Times New Roman"/>
          <w:b/>
          <w:bCs/>
          <w:sz w:val="36"/>
          <w:szCs w:val="36"/>
        </w:rPr>
      </w:pP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الموقع : تقع محاجر الرخام الأبيض بوادى المياه على بعد حوالى 150 كم من مدينة إدفو والجزء الأكبر من المسافة المذكورة وقدره حوالى 100 كم من أدفو إاى مناجم البرامية طريق أسفلتى</w:t>
      </w:r>
      <w:r w:rsidRPr="00506FE3">
        <w:rPr>
          <w:rFonts w:ascii="Times New Roman" w:eastAsia="Times New Roman" w:hAnsi="Times New Roman" w:cs="Times New Roman"/>
          <w:b/>
          <w:bCs/>
          <w:sz w:val="36"/>
          <w:szCs w:val="36"/>
        </w:rPr>
        <w:t>.</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أهم مميزات رخام المنطقة</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t xml:space="preserve">1- </w:t>
      </w:r>
      <w:r w:rsidRPr="00506FE3">
        <w:rPr>
          <w:rFonts w:ascii="Times New Roman" w:eastAsia="Times New Roman" w:hAnsi="Times New Roman" w:cs="Times New Roman"/>
          <w:b/>
          <w:bCs/>
          <w:sz w:val="36"/>
          <w:szCs w:val="36"/>
          <w:rtl/>
        </w:rPr>
        <w:t>يتميز رخام هذه المنطقة بدرجتى الصلابة والتحول للضغط المناسبتين لإستخدامات الرخام بصفة خاصة ، وهذه الميزة تجعله أفضل أنواع الرخام المصرى</w:t>
      </w:r>
      <w:r w:rsidRPr="00506FE3">
        <w:rPr>
          <w:rFonts w:ascii="Times New Roman" w:eastAsia="Times New Roman" w:hAnsi="Times New Roman" w:cs="Times New Roman"/>
          <w:b/>
          <w:bCs/>
          <w:sz w:val="36"/>
          <w:szCs w:val="36"/>
        </w:rPr>
        <w:t xml:space="preserve"> .</w:t>
      </w:r>
    </w:p>
    <w:p w:rsidR="003F5D41" w:rsidRDefault="003F5D41" w:rsidP="003F5D41">
      <w:pPr>
        <w:bidi/>
        <w:spacing w:after="0" w:line="240" w:lineRule="auto"/>
        <w:rPr>
          <w:rFonts w:ascii="Times New Roman" w:eastAsia="Times New Roman" w:hAnsi="Times New Roman" w:cs="Times New Roman"/>
          <w:b/>
          <w:bCs/>
          <w:sz w:val="36"/>
          <w:szCs w:val="36"/>
        </w:rPr>
      </w:pPr>
      <w:r w:rsidRPr="00506FE3">
        <w:rPr>
          <w:rFonts w:ascii="Times New Roman" w:eastAsia="Times New Roman" w:hAnsi="Times New Roman" w:cs="Times New Roman"/>
          <w:b/>
          <w:bCs/>
          <w:sz w:val="36"/>
          <w:szCs w:val="36"/>
        </w:rPr>
        <w:br/>
        <w:t xml:space="preserve">2- </w:t>
      </w:r>
      <w:r w:rsidRPr="00506FE3">
        <w:rPr>
          <w:rFonts w:ascii="Times New Roman" w:eastAsia="Times New Roman" w:hAnsi="Times New Roman" w:cs="Times New Roman"/>
          <w:b/>
          <w:bCs/>
          <w:sz w:val="36"/>
          <w:szCs w:val="36"/>
          <w:rtl/>
        </w:rPr>
        <w:t>يتميز بخلوه من العروق والأكاسيد ولونه الأبيض الشاهق مما يكسبه صفة مميزة وهو أنه عازل للكهرباء ، وهذه الميزة سبب فى شيوع إستخدامه</w:t>
      </w:r>
      <w:r w:rsidRPr="00506FE3">
        <w:rPr>
          <w:rFonts w:ascii="Times New Roman" w:eastAsia="Times New Roman" w:hAnsi="Times New Roman" w:cs="Times New Roman"/>
          <w:b/>
          <w:bCs/>
          <w:sz w:val="36"/>
          <w:szCs w:val="36"/>
        </w:rPr>
        <w:t>.</w:t>
      </w:r>
    </w:p>
    <w:p w:rsidR="003F5D41" w:rsidRDefault="003F5D41" w:rsidP="003F5D41">
      <w:pPr>
        <w:bidi/>
        <w:spacing w:after="0" w:line="240" w:lineRule="auto"/>
        <w:rPr>
          <w:rFonts w:ascii="Times New Roman" w:eastAsia="Times New Roman" w:hAnsi="Times New Roman" w:cs="Times New Roman"/>
          <w:b/>
          <w:bCs/>
          <w:sz w:val="36"/>
          <w:szCs w:val="36"/>
        </w:rPr>
      </w:pPr>
      <w:r w:rsidRPr="00506FE3">
        <w:rPr>
          <w:rFonts w:ascii="Times New Roman" w:eastAsia="Times New Roman" w:hAnsi="Times New Roman" w:cs="Times New Roman"/>
          <w:b/>
          <w:bCs/>
          <w:sz w:val="36"/>
          <w:szCs w:val="36"/>
        </w:rPr>
        <w:lastRenderedPageBreak/>
        <w:br/>
        <w:t xml:space="preserve">3- </w:t>
      </w:r>
      <w:r w:rsidRPr="00506FE3">
        <w:rPr>
          <w:rFonts w:ascii="Times New Roman" w:eastAsia="Times New Roman" w:hAnsi="Times New Roman" w:cs="Times New Roman"/>
          <w:b/>
          <w:bCs/>
          <w:sz w:val="36"/>
          <w:szCs w:val="36"/>
          <w:rtl/>
        </w:rPr>
        <w:t>يتميز رخام هذه المنطقة بالندرة وعدم وجود إحتياطى مؤكد من الخام ، مالم تسفر أعمال البحث عن إمتدادات لعرق الرخام الجاري إستغلاله بالمنطقة</w:t>
      </w:r>
      <w:r w:rsidRPr="00506FE3">
        <w:rPr>
          <w:rFonts w:ascii="Times New Roman" w:eastAsia="Times New Roman" w:hAnsi="Times New Roman" w:cs="Times New Roman"/>
          <w:b/>
          <w:bCs/>
          <w:sz w:val="36"/>
          <w:szCs w:val="36"/>
        </w:rPr>
        <w:t>.</w:t>
      </w:r>
    </w:p>
    <w:p w:rsidR="003F5D41" w:rsidRDefault="003F5D41" w:rsidP="003F5D41">
      <w:pPr>
        <w:bidi/>
        <w:spacing w:after="0" w:line="240" w:lineRule="auto"/>
        <w:rPr>
          <w:rFonts w:ascii="Times New Roman" w:eastAsia="Times New Roman" w:hAnsi="Times New Roman" w:cs="Times New Roman"/>
          <w:b/>
          <w:bCs/>
          <w:sz w:val="36"/>
          <w:szCs w:val="36"/>
        </w:rPr>
      </w:pPr>
      <w:r w:rsidRPr="00506FE3">
        <w:rPr>
          <w:rFonts w:ascii="Times New Roman" w:eastAsia="Times New Roman" w:hAnsi="Times New Roman" w:cs="Times New Roman"/>
          <w:b/>
          <w:bCs/>
          <w:sz w:val="36"/>
          <w:szCs w:val="36"/>
        </w:rPr>
        <w:br/>
        <w:t xml:space="preserve">4- </w:t>
      </w:r>
      <w:r w:rsidRPr="00506FE3">
        <w:rPr>
          <w:rFonts w:ascii="Times New Roman" w:eastAsia="Times New Roman" w:hAnsi="Times New Roman" w:cs="Times New Roman"/>
          <w:b/>
          <w:bCs/>
          <w:sz w:val="36"/>
          <w:szCs w:val="36"/>
          <w:rtl/>
        </w:rPr>
        <w:t>يتميز الرخام الأبيض المنتج من هذه المنطقة بقابليته الشديدة للصقل واللمعان وعدم تأثره بالأحوال الجوية بعكس الأنواع الأخرى من الرخام</w:t>
      </w:r>
      <w:r w:rsidRPr="00506FE3">
        <w:rPr>
          <w:rFonts w:ascii="Times New Roman" w:eastAsia="Times New Roman" w:hAnsi="Times New Roman" w:cs="Times New Roman"/>
          <w:b/>
          <w:bCs/>
          <w:sz w:val="36"/>
          <w:szCs w:val="36"/>
        </w:rPr>
        <w:t>.</w:t>
      </w:r>
    </w:p>
    <w:p w:rsidR="003F5D41" w:rsidRDefault="003F5D41" w:rsidP="003F5D41">
      <w:pPr>
        <w:bidi/>
        <w:spacing w:after="0" w:line="240" w:lineRule="auto"/>
        <w:rPr>
          <w:rFonts w:ascii="Times New Roman" w:eastAsia="Times New Roman" w:hAnsi="Times New Roman" w:cs="Times New Roman"/>
          <w:b/>
          <w:bCs/>
          <w:sz w:val="36"/>
          <w:szCs w:val="36"/>
          <w:rtl/>
          <w:lang w:bidi="ar-EG"/>
        </w:rPr>
      </w:pPr>
      <w:r w:rsidRPr="00506FE3">
        <w:rPr>
          <w:rFonts w:ascii="Times New Roman" w:eastAsia="Times New Roman" w:hAnsi="Times New Roman" w:cs="Times New Roman"/>
          <w:b/>
          <w:bCs/>
          <w:sz w:val="36"/>
          <w:szCs w:val="36"/>
        </w:rPr>
        <w:br/>
        <w:t xml:space="preserve">5- </w:t>
      </w:r>
      <w:r w:rsidRPr="00506FE3">
        <w:rPr>
          <w:rFonts w:ascii="Times New Roman" w:eastAsia="Times New Roman" w:hAnsi="Times New Roman" w:cs="Times New Roman"/>
          <w:b/>
          <w:bCs/>
          <w:sz w:val="36"/>
          <w:szCs w:val="36"/>
          <w:rtl/>
        </w:rPr>
        <w:t>من أهم المميزات التى تجعل رخام هذه المنطقة أفضل أنواع الرخام عند تركيبه فى المبانى فى شدة تماسكه مع المونة عند تركيبه مع زيادة التماسك بتعرضه لضوء الشمس</w:t>
      </w:r>
      <w:r w:rsidRPr="00506FE3">
        <w:rPr>
          <w:rFonts w:ascii="Times New Roman" w:eastAsia="Times New Roman" w:hAnsi="Times New Roman" w:cs="Times New Roman"/>
          <w:b/>
          <w:bCs/>
          <w:sz w:val="36"/>
          <w:szCs w:val="36"/>
        </w:rPr>
        <w:t>.</w:t>
      </w:r>
    </w:p>
    <w:p w:rsidR="003F5D41" w:rsidRDefault="003F5D41" w:rsidP="003F5D41">
      <w:pPr>
        <w:bidi/>
        <w:spacing w:after="0" w:line="240" w:lineRule="auto"/>
        <w:rPr>
          <w:rFonts w:ascii="Times New Roman" w:eastAsia="Times New Roman" w:hAnsi="Times New Roman" w:cs="Times New Roman"/>
          <w:b/>
          <w:bCs/>
          <w:sz w:val="36"/>
          <w:szCs w:val="36"/>
        </w:rPr>
      </w:pPr>
    </w:p>
    <w:p w:rsidR="003F5D41" w:rsidRDefault="003F5D41" w:rsidP="003F5D41">
      <w:pPr>
        <w:bidi/>
        <w:spacing w:after="0" w:line="240" w:lineRule="auto"/>
        <w:rPr>
          <w:rFonts w:ascii="Times New Roman" w:eastAsia="Times New Roman" w:hAnsi="Times New Roman" w:cs="Times New Roman"/>
          <w:b/>
          <w:bCs/>
          <w:sz w:val="36"/>
          <w:szCs w:val="36"/>
          <w:rtl/>
        </w:rPr>
      </w:pP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u w:val="thick"/>
          <w:rtl/>
        </w:rPr>
        <w:t>ب - الرخام الأسود</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الموقع : تقع محاجر الرخام الأسود على بعد حوالى 170 كم شمال أدفو</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أهم خصائص رخام المنطقة</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t xml:space="preserve">1- </w:t>
      </w:r>
      <w:r w:rsidRPr="00506FE3">
        <w:rPr>
          <w:rFonts w:ascii="Times New Roman" w:eastAsia="Times New Roman" w:hAnsi="Times New Roman" w:cs="Times New Roman"/>
          <w:b/>
          <w:bCs/>
          <w:sz w:val="36"/>
          <w:szCs w:val="36"/>
          <w:rtl/>
        </w:rPr>
        <w:t>يتميز هذا الرخام بلونه الأسود الداكن ، وهذا اللون كانت تفتقر إليه مجموعة ألوان الرخام المصرية ، ويزيده جمالا وروعة العروق البيضاء التى قد تتخله</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t xml:space="preserve">2- </w:t>
      </w:r>
      <w:r w:rsidRPr="00506FE3">
        <w:rPr>
          <w:rFonts w:ascii="Times New Roman" w:eastAsia="Times New Roman" w:hAnsi="Times New Roman" w:cs="Times New Roman"/>
          <w:b/>
          <w:bCs/>
          <w:sz w:val="36"/>
          <w:szCs w:val="36"/>
          <w:rtl/>
        </w:rPr>
        <w:t>يتميز هذا الرخام بدرجة صلابته التى قد تفوق كافة أنواع الرخام المصرية</w:t>
      </w:r>
      <w:r w:rsidRPr="00506FE3">
        <w:rPr>
          <w:rFonts w:ascii="Times New Roman" w:eastAsia="Times New Roman" w:hAnsi="Times New Roman" w:cs="Times New Roman"/>
          <w:b/>
          <w:bCs/>
          <w:sz w:val="36"/>
          <w:szCs w:val="36"/>
        </w:rPr>
        <w:t>.</w:t>
      </w:r>
      <w:r w:rsidRPr="00506FE3">
        <w:rPr>
          <w:rFonts w:ascii="Times New Roman" w:eastAsia="Times New Roman" w:hAnsi="Times New Roman" w:cs="Times New Roman"/>
          <w:b/>
          <w:bCs/>
          <w:sz w:val="36"/>
          <w:szCs w:val="36"/>
        </w:rPr>
        <w:br/>
        <w:t xml:space="preserve">3- </w:t>
      </w:r>
      <w:r w:rsidRPr="00506FE3">
        <w:rPr>
          <w:rFonts w:ascii="Times New Roman" w:eastAsia="Times New Roman" w:hAnsi="Times New Roman" w:cs="Times New Roman"/>
          <w:b/>
          <w:bCs/>
          <w:sz w:val="36"/>
          <w:szCs w:val="36"/>
          <w:rtl/>
        </w:rPr>
        <w:t>يعيب رخام هذه المنطقة عدم قابليته للصقل الممتاز رغم صلابته الشديدة</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t xml:space="preserve">4- </w:t>
      </w:r>
      <w:r w:rsidRPr="00506FE3">
        <w:rPr>
          <w:rFonts w:ascii="Times New Roman" w:eastAsia="Times New Roman" w:hAnsi="Times New Roman" w:cs="Times New Roman"/>
          <w:b/>
          <w:bCs/>
          <w:sz w:val="36"/>
          <w:szCs w:val="36"/>
          <w:rtl/>
        </w:rPr>
        <w:t>يعيب رخام هذه المنطقة ضعف تماسكه مع المونة</w:t>
      </w:r>
      <w:r w:rsidRPr="00506FE3">
        <w:rPr>
          <w:rFonts w:ascii="Times New Roman" w:eastAsia="Times New Roman" w:hAnsi="Times New Roman" w:cs="Times New Roman"/>
          <w:b/>
          <w:bCs/>
          <w:sz w:val="36"/>
          <w:szCs w:val="36"/>
        </w:rPr>
        <w:t xml:space="preserve"> . </w:t>
      </w:r>
    </w:p>
    <w:p w:rsidR="003F5D41" w:rsidRDefault="003F5D41" w:rsidP="003F5D41">
      <w:pPr>
        <w:bidi/>
        <w:spacing w:after="0" w:line="240" w:lineRule="auto"/>
        <w:rPr>
          <w:rFonts w:ascii="Times New Roman" w:eastAsia="Times New Roman" w:hAnsi="Times New Roman" w:cs="Times New Roman"/>
          <w:b/>
          <w:bCs/>
          <w:sz w:val="36"/>
          <w:szCs w:val="36"/>
          <w:rtl/>
        </w:rPr>
      </w:pP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i/>
          <w:iCs/>
          <w:color w:val="365F91" w:themeColor="accent1" w:themeShade="BF"/>
          <w:sz w:val="36"/>
          <w:szCs w:val="36"/>
          <w:u w:val="thick"/>
          <w:rtl/>
        </w:rPr>
        <w:t>رابعا : رخام منطقة بنى سويف</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الموقع : تقع محاجر الرخام وأحجار الزينة شرق محافظة بنى سويف داخل وادى سنور الذى يبعد عن شاطئ النيل بحوالى 70 كم .، وبالنسبة للمحاجر الألباستير ومحاجر رخام بوتتشينو ببنى سويف ، أما بالنسبة لمحاجر الرخام الترافرتينو فتبعد عن بلدة البياضى شمال بلدة سنولر بحوالى 15كم بجبل شيون</w:t>
      </w:r>
      <w:r w:rsidRPr="00506FE3">
        <w:rPr>
          <w:rFonts w:ascii="Times New Roman" w:eastAsia="Times New Roman" w:hAnsi="Times New Roman" w:cs="Times New Roman"/>
          <w:b/>
          <w:bCs/>
          <w:sz w:val="36"/>
          <w:szCs w:val="36"/>
        </w:rPr>
        <w:t>.</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أنواع كتل الرخام المستعملة فى المنطقة</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t xml:space="preserve">1- </w:t>
      </w:r>
      <w:r w:rsidRPr="00506FE3">
        <w:rPr>
          <w:rFonts w:ascii="Times New Roman" w:eastAsia="Times New Roman" w:hAnsi="Times New Roman" w:cs="Times New Roman"/>
          <w:b/>
          <w:bCs/>
          <w:sz w:val="36"/>
          <w:szCs w:val="36"/>
          <w:rtl/>
        </w:rPr>
        <w:t>محاجر الألباستر ويتم إستغلالها فى إنتاج كتل الألباستر والدبش</w:t>
      </w:r>
      <w:r w:rsidRPr="00506FE3">
        <w:rPr>
          <w:rFonts w:ascii="Times New Roman" w:eastAsia="Times New Roman" w:hAnsi="Times New Roman" w:cs="Times New Roman"/>
          <w:b/>
          <w:bCs/>
          <w:sz w:val="36"/>
          <w:szCs w:val="36"/>
        </w:rPr>
        <w:t>.</w:t>
      </w:r>
      <w:r w:rsidRPr="00506FE3">
        <w:rPr>
          <w:rFonts w:ascii="Times New Roman" w:eastAsia="Times New Roman" w:hAnsi="Times New Roman" w:cs="Times New Roman"/>
          <w:b/>
          <w:bCs/>
          <w:sz w:val="36"/>
          <w:szCs w:val="36"/>
        </w:rPr>
        <w:br/>
        <w:t xml:space="preserve">2- </w:t>
      </w:r>
      <w:r w:rsidRPr="00506FE3">
        <w:rPr>
          <w:rFonts w:ascii="Times New Roman" w:eastAsia="Times New Roman" w:hAnsi="Times New Roman" w:cs="Times New Roman"/>
          <w:b/>
          <w:bCs/>
          <w:sz w:val="36"/>
          <w:szCs w:val="36"/>
          <w:rtl/>
        </w:rPr>
        <w:t>مجاجر رخام بوتتشينو بن سويف</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t xml:space="preserve">3- </w:t>
      </w:r>
      <w:r w:rsidRPr="00506FE3">
        <w:rPr>
          <w:rFonts w:ascii="Times New Roman" w:eastAsia="Times New Roman" w:hAnsi="Times New Roman" w:cs="Times New Roman"/>
          <w:b/>
          <w:bCs/>
          <w:sz w:val="36"/>
          <w:szCs w:val="36"/>
          <w:rtl/>
        </w:rPr>
        <w:t>محاجر رخام ترافرتينو بنى سويف</w:t>
      </w:r>
      <w:r w:rsidRPr="00506FE3">
        <w:rPr>
          <w:rFonts w:ascii="Times New Roman" w:eastAsia="Times New Roman" w:hAnsi="Times New Roman" w:cs="Times New Roman"/>
          <w:b/>
          <w:bCs/>
          <w:sz w:val="36"/>
          <w:szCs w:val="36"/>
        </w:rPr>
        <w:t xml:space="preserve"> .</w:t>
      </w:r>
    </w:p>
    <w:p w:rsidR="003F5D41" w:rsidRDefault="003F5D41" w:rsidP="003F5D41">
      <w:pPr>
        <w:bidi/>
        <w:spacing w:after="0" w:line="240" w:lineRule="auto"/>
        <w:rPr>
          <w:rFonts w:ascii="Times New Roman" w:eastAsia="Times New Roman" w:hAnsi="Times New Roman" w:cs="Times New Roman"/>
          <w:b/>
          <w:bCs/>
          <w:sz w:val="36"/>
          <w:szCs w:val="36"/>
          <w:rtl/>
        </w:rPr>
      </w:pP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i/>
          <w:iCs/>
          <w:color w:val="365F91" w:themeColor="accent1" w:themeShade="BF"/>
          <w:sz w:val="36"/>
          <w:szCs w:val="36"/>
          <w:u w:val="thick"/>
          <w:rtl/>
        </w:rPr>
        <w:t>خامسا : أحجار زينة منطقة قنا</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أ ) أحجار الوينة البرشيافيردى</w:t>
      </w:r>
      <w:r w:rsidRPr="00506FE3">
        <w:rPr>
          <w:rFonts w:ascii="Times New Roman" w:eastAsia="Times New Roman" w:hAnsi="Times New Roman" w:cs="Times New Roman"/>
          <w:b/>
          <w:bCs/>
          <w:sz w:val="36"/>
          <w:szCs w:val="36"/>
        </w:rPr>
        <w:t>:</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lastRenderedPageBreak/>
        <w:t>الموقع : تقع المحاجر فى سلسلة من الجبال تمتد على الطريق العام فقث القصير من منطقة الحمامات وتبعد عن بلدة قفط بحوالى 90 كم .وقريبة من المناجم القديمة لذهب الفواخير وعطا الله ومنجم الكروم</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أهم خصائص الأحجار</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t xml:space="preserve">1- </w:t>
      </w:r>
      <w:r w:rsidRPr="00506FE3">
        <w:rPr>
          <w:rFonts w:ascii="Times New Roman" w:eastAsia="Times New Roman" w:hAnsi="Times New Roman" w:cs="Times New Roman"/>
          <w:b/>
          <w:bCs/>
          <w:sz w:val="36"/>
          <w:szCs w:val="36"/>
          <w:rtl/>
        </w:rPr>
        <w:t>تتميز هذه الأحجار بصلابتها الشديدة التى تفوق صلابة الجرانيت كما تنفرد بلونها الرائع الجميل ، فأرضيتها خضراء وفطع الرشيا متناثرة بأحجام وأشكال مختلفة ، وتقع كل قطعة بين مجموعة ألوان مختلفة</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t>2-</w:t>
      </w:r>
      <w:r w:rsidRPr="00506FE3">
        <w:rPr>
          <w:rFonts w:ascii="Times New Roman" w:eastAsia="Times New Roman" w:hAnsi="Times New Roman" w:cs="Times New Roman"/>
          <w:b/>
          <w:bCs/>
          <w:sz w:val="36"/>
          <w:szCs w:val="36"/>
          <w:rtl/>
        </w:rPr>
        <w:t>صلابة هذه الأحجار تجعلها أفضل أنواع الرخام وأحجار الزينة فى مصر ،قابلة للصق والتلميع وهى تعطى بريقا شديدا خاصة إذا كان النشر موازيا لإتجاه البللورات</w:t>
      </w:r>
      <w:r w:rsidRPr="00506FE3">
        <w:rPr>
          <w:rFonts w:ascii="Times New Roman" w:eastAsia="Times New Roman" w:hAnsi="Times New Roman" w:cs="Times New Roman"/>
          <w:b/>
          <w:bCs/>
          <w:sz w:val="36"/>
          <w:szCs w:val="36"/>
        </w:rPr>
        <w:t>.</w:t>
      </w:r>
      <w:r w:rsidRPr="00506FE3">
        <w:rPr>
          <w:rFonts w:ascii="Times New Roman" w:eastAsia="Times New Roman" w:hAnsi="Times New Roman" w:cs="Times New Roman"/>
          <w:b/>
          <w:bCs/>
          <w:sz w:val="36"/>
          <w:szCs w:val="36"/>
        </w:rPr>
        <w:br/>
        <w:t xml:space="preserve">3- </w:t>
      </w:r>
      <w:r w:rsidRPr="00506FE3">
        <w:rPr>
          <w:rFonts w:ascii="Times New Roman" w:eastAsia="Times New Roman" w:hAnsi="Times New Roman" w:cs="Times New Roman"/>
          <w:b/>
          <w:bCs/>
          <w:sz w:val="36"/>
          <w:szCs w:val="36"/>
          <w:rtl/>
        </w:rPr>
        <w:t>الفواصل بين الأحجار وبعضها فى المحجر متباعدة وسمك الطبقات كبير مما يساعد على أستخراج كتل بأطوال كبيرة ومناسبة لتصنيع الرخام وأحجار الزينة ، والإحتياطات المؤكدة للحام كبيرة مما يسمح بالإستغلال الإقتصادى</w:t>
      </w:r>
    </w:p>
    <w:p w:rsidR="003F5D41" w:rsidRDefault="003F5D41" w:rsidP="003F5D41">
      <w:pPr>
        <w:bidi/>
        <w:spacing w:after="0" w:line="240" w:lineRule="auto"/>
        <w:rPr>
          <w:rFonts w:ascii="Times New Roman" w:eastAsia="Times New Roman" w:hAnsi="Times New Roman" w:cs="Times New Roman"/>
          <w:b/>
          <w:bCs/>
          <w:sz w:val="36"/>
          <w:szCs w:val="36"/>
          <w:rtl/>
        </w:rPr>
      </w:pPr>
    </w:p>
    <w:p w:rsidR="003F5D41" w:rsidRDefault="003F5D41" w:rsidP="003F5D41">
      <w:pPr>
        <w:bidi/>
        <w:spacing w:after="0" w:line="240" w:lineRule="auto"/>
        <w:rPr>
          <w:rFonts w:ascii="Times New Roman" w:eastAsia="Times New Roman" w:hAnsi="Times New Roman" w:cs="Times New Roman"/>
          <w:b/>
          <w:bCs/>
          <w:sz w:val="36"/>
          <w:szCs w:val="36"/>
          <w:rtl/>
        </w:rPr>
      </w:pPr>
      <w:r w:rsidRPr="00506FE3">
        <w:rPr>
          <w:rFonts w:ascii="Times New Roman" w:eastAsia="Times New Roman" w:hAnsi="Times New Roman" w:cs="Times New Roman"/>
          <w:b/>
          <w:bCs/>
          <w:sz w:val="36"/>
          <w:szCs w:val="36"/>
          <w:rtl/>
        </w:rPr>
        <w:t>ب</w:t>
      </w:r>
      <w:r>
        <w:rPr>
          <w:rFonts w:ascii="Times New Roman" w:eastAsia="Times New Roman" w:hAnsi="Times New Roman" w:cs="Times New Roman" w:hint="cs"/>
          <w:b/>
          <w:bCs/>
          <w:sz w:val="36"/>
          <w:szCs w:val="36"/>
          <w:rtl/>
        </w:rPr>
        <w:t>)</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tl/>
        </w:rPr>
        <w:t>أحجار الوينة السربنتين</w:t>
      </w:r>
      <w:r w:rsidRPr="00506FE3">
        <w:rPr>
          <w:rFonts w:ascii="Times New Roman" w:eastAsia="Times New Roman" w:hAnsi="Times New Roman" w:cs="Times New Roman"/>
          <w:b/>
          <w:bCs/>
          <w:sz w:val="36"/>
          <w:szCs w:val="36"/>
        </w:rPr>
        <w:t>:</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 xml:space="preserve">الموقع : تقع محاجر السربنتين بوادى عطا الله و تبعد حوالى 14 كم من الطريق العام قفط القصير والطريق للمحاجر صحراوى ممهد لسير السيارات </w:t>
      </w:r>
      <w:r>
        <w:rPr>
          <w:rFonts w:ascii="Times New Roman" w:eastAsia="Times New Roman" w:hAnsi="Times New Roman" w:cs="Times New Roman" w:hint="cs"/>
          <w:b/>
          <w:bCs/>
          <w:sz w:val="36"/>
          <w:szCs w:val="36"/>
          <w:rtl/>
        </w:rPr>
        <w:t>.</w:t>
      </w:r>
    </w:p>
    <w:p w:rsidR="003F5D41" w:rsidRDefault="003F5D41" w:rsidP="003F5D41">
      <w:pPr>
        <w:bidi/>
        <w:spacing w:after="0" w:line="240" w:lineRule="auto"/>
        <w:rPr>
          <w:rFonts w:ascii="Times New Roman" w:eastAsia="Times New Roman" w:hAnsi="Times New Roman" w:cs="Times New Roman"/>
          <w:b/>
          <w:bCs/>
          <w:sz w:val="36"/>
          <w:szCs w:val="36"/>
        </w:rPr>
      </w:pP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color w:val="4A442A" w:themeColor="background2" w:themeShade="40"/>
          <w:sz w:val="36"/>
          <w:szCs w:val="36"/>
          <w:rtl/>
        </w:rPr>
        <w:t>أهم خصائص الأحجار</w:t>
      </w:r>
      <w:r w:rsidRPr="00506FE3">
        <w:rPr>
          <w:rFonts w:ascii="Times New Roman" w:eastAsia="Times New Roman" w:hAnsi="Times New Roman" w:cs="Times New Roman"/>
          <w:b/>
          <w:bCs/>
          <w:color w:val="4A442A" w:themeColor="background2" w:themeShade="40"/>
          <w:sz w:val="36"/>
          <w:szCs w:val="36"/>
        </w:rPr>
        <w:t xml:space="preserve"> :</w:t>
      </w:r>
      <w:r w:rsidRPr="00506FE3">
        <w:rPr>
          <w:rFonts w:ascii="Times New Roman" w:eastAsia="Times New Roman" w:hAnsi="Times New Roman" w:cs="Times New Roman"/>
          <w:b/>
          <w:bCs/>
          <w:sz w:val="36"/>
          <w:szCs w:val="36"/>
        </w:rPr>
        <w:br/>
        <w:t xml:space="preserve">1- </w:t>
      </w:r>
      <w:r w:rsidRPr="00506FE3">
        <w:rPr>
          <w:rFonts w:ascii="Times New Roman" w:eastAsia="Times New Roman" w:hAnsi="Times New Roman" w:cs="Times New Roman"/>
          <w:b/>
          <w:bCs/>
          <w:sz w:val="36"/>
          <w:szCs w:val="36"/>
          <w:rtl/>
        </w:rPr>
        <w:t>تتميز هذه الأحجار بلونها الأخضر الداكن أو الفاتح وتنتشر فيها نقط رمادية اللون ، وفى بعض الأحيان يتخللها عروق بنية اللون من أكاسيد الحديد تأخذ أشكالا مختلفة</w:t>
      </w:r>
      <w:r w:rsidRPr="00506FE3">
        <w:rPr>
          <w:rFonts w:ascii="Times New Roman" w:eastAsia="Times New Roman" w:hAnsi="Times New Roman" w:cs="Times New Roman"/>
          <w:b/>
          <w:bCs/>
          <w:sz w:val="36"/>
          <w:szCs w:val="36"/>
        </w:rPr>
        <w:t>.</w:t>
      </w:r>
    </w:p>
    <w:p w:rsidR="003F5D41" w:rsidRDefault="003F5D41" w:rsidP="003F5D41">
      <w:pPr>
        <w:bidi/>
        <w:spacing w:after="0" w:line="240" w:lineRule="auto"/>
        <w:rPr>
          <w:rFonts w:ascii="Times New Roman" w:eastAsia="Times New Roman" w:hAnsi="Times New Roman" w:cs="Times New Roman"/>
          <w:b/>
          <w:bCs/>
          <w:sz w:val="36"/>
          <w:szCs w:val="36"/>
          <w:rtl/>
        </w:rPr>
      </w:pPr>
      <w:r w:rsidRPr="00506FE3">
        <w:rPr>
          <w:rFonts w:ascii="Times New Roman" w:eastAsia="Times New Roman" w:hAnsi="Times New Roman" w:cs="Times New Roman"/>
          <w:b/>
          <w:bCs/>
          <w:sz w:val="36"/>
          <w:szCs w:val="36"/>
        </w:rPr>
        <w:br/>
        <w:t xml:space="preserve">2- </w:t>
      </w:r>
      <w:r w:rsidRPr="00506FE3">
        <w:rPr>
          <w:rFonts w:ascii="Times New Roman" w:eastAsia="Times New Roman" w:hAnsi="Times New Roman" w:cs="Times New Roman"/>
          <w:b/>
          <w:bCs/>
          <w:sz w:val="36"/>
          <w:szCs w:val="36"/>
          <w:rtl/>
        </w:rPr>
        <w:t>يحد من إستخدام هذا النوع من الأحجار فى الأغراض المعمارية التى تستخدم فيها أنواع الرخام و أحجار الزينة عدة عوامل</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أ- ضعف تماسك وإتحاد هذه الأحجار مع المونة عند تركيبها فى المبانى وتعرضها للفك بعد التركيب</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ب- رغم صلابة هذه الأحجار مقارنة بأنواع الرخام الأخرى إلا أن قابليتها للصقل والتلميع ضعيفة وذلك للعناصر المكونة لهذه الأحجار وخاصة الأخضر الداكن منها</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ج- تتأثر هذه الأحجار عند تعرضها للعوامل الجوية المختلفة من حيث اللون والصقل وتحمل الضغط</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Pr>
        <w:lastRenderedPageBreak/>
        <w:t xml:space="preserve">3- </w:t>
      </w:r>
      <w:r w:rsidRPr="00506FE3">
        <w:rPr>
          <w:rFonts w:ascii="Times New Roman" w:eastAsia="Times New Roman" w:hAnsi="Times New Roman" w:cs="Times New Roman"/>
          <w:b/>
          <w:bCs/>
          <w:sz w:val="36"/>
          <w:szCs w:val="36"/>
          <w:rtl/>
        </w:rPr>
        <w:t>أغلب إستخدامات هذه الأحجار فى الأثاث ويستخدم الكسر الناتج منه فى صناعة البلاط الموزايكو اللوكس</w:t>
      </w:r>
      <w:r w:rsidRPr="00506FE3">
        <w:rPr>
          <w:rFonts w:ascii="Times New Roman" w:eastAsia="Times New Roman" w:hAnsi="Times New Roman" w:cs="Times New Roman"/>
          <w:b/>
          <w:bCs/>
          <w:sz w:val="36"/>
          <w:szCs w:val="36"/>
        </w:rPr>
        <w:t>.</w:t>
      </w:r>
      <w:r w:rsidRPr="00506FE3">
        <w:rPr>
          <w:rFonts w:ascii="Times New Roman" w:eastAsia="Times New Roman" w:hAnsi="Times New Roman" w:cs="Times New Roman"/>
          <w:b/>
          <w:bCs/>
          <w:sz w:val="36"/>
          <w:szCs w:val="36"/>
        </w:rPr>
        <w:br/>
        <w:t xml:space="preserve">4- </w:t>
      </w:r>
      <w:r w:rsidRPr="00506FE3">
        <w:rPr>
          <w:rFonts w:ascii="Times New Roman" w:eastAsia="Times New Roman" w:hAnsi="Times New Roman" w:cs="Times New Roman"/>
          <w:b/>
          <w:bCs/>
          <w:sz w:val="36"/>
          <w:szCs w:val="36"/>
          <w:rtl/>
        </w:rPr>
        <w:t>تتواجد هذه الأحجار فى المحاجر على شكل طبقات فوق سطح الأرض وسمك كل طبقة لا يزيد فى المتوسط عن 80 سم والمسافات بين الفواصل متقاربة تتخللها سمارات رأسية وأفقية تحد من إمكانية إنتاج كتل من هذه الأحجار بمقاسلا مناسبة للنشر</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b/>
          <w:bCs/>
          <w:sz w:val="36"/>
          <w:szCs w:val="36"/>
        </w:rPr>
        <w:br/>
        <w:t xml:space="preserve">5- </w:t>
      </w:r>
      <w:r w:rsidRPr="00506FE3">
        <w:rPr>
          <w:rFonts w:ascii="Times New Roman" w:eastAsia="Times New Roman" w:hAnsi="Times New Roman" w:cs="Times New Roman"/>
          <w:b/>
          <w:bCs/>
          <w:sz w:val="36"/>
          <w:szCs w:val="36"/>
          <w:rtl/>
        </w:rPr>
        <w:t>عملية إستغلال هذا النوع من الأحجار تعتبر من أسهل عمليات تحجير الرخام وأحجار الزينة لطبيعة تركيبه</w:t>
      </w:r>
      <w:r w:rsidRPr="00506FE3">
        <w:rPr>
          <w:rFonts w:ascii="Times New Roman" w:eastAsia="Times New Roman" w:hAnsi="Times New Roman" w:cs="Times New Roman"/>
          <w:b/>
          <w:bCs/>
          <w:sz w:val="36"/>
          <w:szCs w:val="36"/>
        </w:rPr>
        <w:t xml:space="preserve"> .</w:t>
      </w:r>
    </w:p>
    <w:p w:rsidR="003F5D41" w:rsidRDefault="003F5D41" w:rsidP="003F5D41">
      <w:pPr>
        <w:bidi/>
        <w:spacing w:after="0" w:line="240" w:lineRule="auto"/>
        <w:rPr>
          <w:rFonts w:ascii="Times New Roman" w:eastAsia="Times New Roman" w:hAnsi="Times New Roman" w:cs="Times New Roman"/>
          <w:b/>
          <w:bCs/>
          <w:sz w:val="36"/>
          <w:szCs w:val="36"/>
        </w:rPr>
      </w:pPr>
    </w:p>
    <w:p w:rsidR="003F5D41" w:rsidRDefault="003F5D41" w:rsidP="003F5D41">
      <w:pPr>
        <w:bidi/>
        <w:spacing w:after="0" w:line="240" w:lineRule="auto"/>
        <w:rPr>
          <w:rFonts w:ascii="Times New Roman" w:eastAsia="Times New Roman" w:hAnsi="Times New Roman" w:cs="Times New Roman"/>
          <w:i/>
          <w:iCs/>
          <w:color w:val="365F91" w:themeColor="accent1" w:themeShade="BF"/>
          <w:sz w:val="36"/>
          <w:szCs w:val="36"/>
          <w:u w:val="thick"/>
          <w:rtl/>
        </w:rPr>
      </w:pP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i/>
          <w:iCs/>
          <w:color w:val="365F91" w:themeColor="accent1" w:themeShade="BF"/>
          <w:sz w:val="36"/>
          <w:szCs w:val="36"/>
          <w:u w:val="thick"/>
          <w:rtl/>
        </w:rPr>
        <w:t xml:space="preserve">سادسا : جرانيت منطقة أسوان </w:t>
      </w:r>
    </w:p>
    <w:p w:rsidR="003F5D41" w:rsidRDefault="003F5D41" w:rsidP="003F5D41">
      <w:pPr>
        <w:bidi/>
        <w:spacing w:after="0" w:line="240" w:lineRule="auto"/>
        <w:rPr>
          <w:rFonts w:ascii="Times New Roman" w:eastAsia="Times New Roman" w:hAnsi="Times New Roman" w:cs="Times New Roman"/>
          <w:b/>
          <w:bCs/>
          <w:sz w:val="36"/>
          <w:szCs w:val="36"/>
          <w:rtl/>
        </w:rPr>
      </w:pPr>
      <w:r w:rsidRPr="00506FE3">
        <w:rPr>
          <w:rFonts w:ascii="Times New Roman" w:eastAsia="Times New Roman" w:hAnsi="Times New Roman" w:cs="Times New Roman"/>
          <w:b/>
          <w:bCs/>
          <w:sz w:val="36"/>
          <w:szCs w:val="36"/>
        </w:rPr>
        <w:br/>
      </w:r>
      <w:r w:rsidRPr="00506FE3">
        <w:rPr>
          <w:rFonts w:ascii="Times New Roman" w:eastAsia="Times New Roman" w:hAnsi="Times New Roman" w:cs="Times New Roman"/>
          <w:b/>
          <w:bCs/>
          <w:sz w:val="36"/>
          <w:szCs w:val="36"/>
          <w:rtl/>
        </w:rPr>
        <w:t>الموقع : تنتشر محاجر الجرانيت الأحمر والرمادى والأسود فى مناطق متفرقة بمحافظة أسوان ، ويتميز جرانيت كل منطقة بلون خاص ، ويوجد محجرين للجرانيت أحدهما أحمر وأخر أسود ، وتقع هذه المحاجر جنوب شرق مدينة أسوان وهى قريبة من الصحراء ويربطها بالمدينة طريق أسفلتى رئيسى وتقع المحاجر على هذا الطريق</w:t>
      </w:r>
      <w:r w:rsidRPr="00506FE3">
        <w:rPr>
          <w:rFonts w:ascii="Times New Roman" w:eastAsia="Times New Roman" w:hAnsi="Times New Roman" w:cs="Times New Roman"/>
          <w:b/>
          <w:bCs/>
          <w:sz w:val="36"/>
          <w:szCs w:val="36"/>
        </w:rPr>
        <w:t xml:space="preserve"> .</w:t>
      </w:r>
    </w:p>
    <w:p w:rsidR="003F5D41" w:rsidRDefault="003F5D41" w:rsidP="003F5D41">
      <w:pPr>
        <w:bidi/>
        <w:spacing w:after="0" w:line="240" w:lineRule="auto"/>
        <w:rPr>
          <w:rFonts w:ascii="Times New Roman" w:eastAsia="Times New Roman" w:hAnsi="Times New Roman" w:cs="Times New Roman"/>
          <w:b/>
          <w:bCs/>
          <w:sz w:val="36"/>
          <w:szCs w:val="36"/>
          <w:rtl/>
        </w:rPr>
      </w:pPr>
    </w:p>
    <w:tbl>
      <w:tblPr>
        <w:tblpPr w:leftFromText="180" w:rightFromText="180" w:vertAnchor="text" w:tblpY="1"/>
        <w:tblOverlap w:val="never"/>
        <w:tblW w:w="0" w:type="auto"/>
        <w:tblCellSpacing w:w="15" w:type="dxa"/>
        <w:tblCellMar>
          <w:top w:w="15" w:type="dxa"/>
          <w:left w:w="15" w:type="dxa"/>
          <w:bottom w:w="15" w:type="dxa"/>
          <w:right w:w="15" w:type="dxa"/>
        </w:tblCellMar>
        <w:tblLook w:val="04A0"/>
      </w:tblPr>
      <w:tblGrid>
        <w:gridCol w:w="575"/>
        <w:gridCol w:w="575"/>
      </w:tblGrid>
      <w:tr w:rsidR="003F5D41" w:rsidRPr="004819D2" w:rsidTr="005376AA">
        <w:trPr>
          <w:tblCellSpacing w:w="15" w:type="dxa"/>
        </w:trPr>
        <w:tc>
          <w:tcPr>
            <w:tcW w:w="0" w:type="auto"/>
            <w:shd w:val="clear" w:color="auto" w:fill="auto"/>
            <w:tcMar>
              <w:top w:w="75" w:type="dxa"/>
              <w:left w:w="262" w:type="dxa"/>
              <w:bottom w:w="75" w:type="dxa"/>
              <w:right w:w="262" w:type="dxa"/>
            </w:tcMar>
            <w:vAlign w:val="center"/>
            <w:hideMark/>
          </w:tcPr>
          <w:p w:rsidR="003F5D41" w:rsidRPr="004819D2" w:rsidRDefault="003F5D41" w:rsidP="003F5D41">
            <w:pPr>
              <w:bidi/>
              <w:spacing w:after="0" w:line="240" w:lineRule="auto"/>
              <w:jc w:val="both"/>
              <w:rPr>
                <w:rFonts w:ascii="Times New Roman" w:eastAsia="Times New Roman" w:hAnsi="Times New Roman" w:cs="Times New Roman"/>
                <w:b/>
                <w:bCs/>
                <w:sz w:val="32"/>
                <w:szCs w:val="32"/>
              </w:rPr>
            </w:pPr>
          </w:p>
        </w:tc>
        <w:tc>
          <w:tcPr>
            <w:tcW w:w="0" w:type="auto"/>
            <w:shd w:val="clear" w:color="auto" w:fill="auto"/>
            <w:tcMar>
              <w:top w:w="75" w:type="dxa"/>
              <w:left w:w="262" w:type="dxa"/>
              <w:bottom w:w="75" w:type="dxa"/>
              <w:right w:w="262" w:type="dxa"/>
            </w:tcMar>
            <w:vAlign w:val="center"/>
            <w:hideMark/>
          </w:tcPr>
          <w:p w:rsidR="003F5D41" w:rsidRPr="004819D2" w:rsidRDefault="003F5D41" w:rsidP="003F5D41">
            <w:pPr>
              <w:bidi/>
              <w:spacing w:after="0" w:line="240" w:lineRule="auto"/>
              <w:jc w:val="both"/>
              <w:rPr>
                <w:rFonts w:ascii="Times New Roman" w:eastAsia="Times New Roman" w:hAnsi="Times New Roman" w:cs="Times New Roman"/>
                <w:b/>
                <w:bCs/>
                <w:sz w:val="32"/>
                <w:szCs w:val="32"/>
              </w:rPr>
            </w:pPr>
          </w:p>
        </w:tc>
      </w:tr>
    </w:tbl>
    <w:p w:rsidR="003F5D41" w:rsidRDefault="003F5D41" w:rsidP="003F5D41">
      <w:pPr>
        <w:bidi/>
        <w:spacing w:after="0" w:line="240" w:lineRule="auto"/>
        <w:rPr>
          <w:rFonts w:ascii="Times New Roman" w:eastAsia="Times New Roman" w:hAnsi="Times New Roman" w:cs="Times New Roman"/>
          <w:b/>
          <w:bCs/>
          <w:sz w:val="36"/>
          <w:szCs w:val="36"/>
          <w:rtl/>
          <w:lang w:bidi="ar-EG"/>
        </w:rPr>
      </w:pPr>
    </w:p>
    <w:p w:rsidR="003F5D41" w:rsidRDefault="003F5D41" w:rsidP="003F5D41">
      <w:pPr>
        <w:bidi/>
        <w:spacing w:after="0" w:line="240" w:lineRule="auto"/>
        <w:rPr>
          <w:rFonts w:ascii="Times New Roman" w:eastAsia="Times New Roman" w:hAnsi="Times New Roman" w:cs="Times New Roman"/>
          <w:b/>
          <w:bCs/>
          <w:sz w:val="36"/>
          <w:szCs w:val="36"/>
          <w:rtl/>
          <w:lang w:bidi="ar-EG"/>
        </w:rPr>
      </w:pPr>
      <w:r w:rsidRPr="00506FE3">
        <w:rPr>
          <w:rFonts w:ascii="Times New Roman" w:eastAsia="Times New Roman" w:hAnsi="Times New Roman" w:cs="Times New Roman"/>
          <w:b/>
          <w:bCs/>
          <w:color w:val="365F91" w:themeColor="accent1" w:themeShade="BF"/>
          <w:sz w:val="48"/>
          <w:szCs w:val="48"/>
          <w:u w:val="thick"/>
          <w:rtl/>
        </w:rPr>
        <w:t>أهم مميزات الجرانيت</w:t>
      </w:r>
      <w:r>
        <w:rPr>
          <w:rFonts w:ascii="Times New Roman" w:eastAsia="Times New Roman" w:hAnsi="Times New Roman" w:cs="Times New Roman" w:hint="cs"/>
          <w:b/>
          <w:bCs/>
          <w:color w:val="365F91" w:themeColor="accent1" w:themeShade="BF"/>
          <w:sz w:val="48"/>
          <w:szCs w:val="48"/>
          <w:u w:val="thick"/>
          <w:rtl/>
        </w:rPr>
        <w:t>:-</w:t>
      </w:r>
    </w:p>
    <w:p w:rsidR="003F5D41" w:rsidRDefault="003F5D41" w:rsidP="003F5D41">
      <w:pPr>
        <w:bidi/>
        <w:spacing w:after="0" w:line="240" w:lineRule="auto"/>
        <w:rPr>
          <w:rFonts w:ascii="Times New Roman" w:eastAsia="Times New Roman" w:hAnsi="Times New Roman" w:cs="Times New Roman"/>
          <w:b/>
          <w:bCs/>
          <w:sz w:val="36"/>
          <w:szCs w:val="36"/>
        </w:rPr>
      </w:pPr>
      <w:r w:rsidRPr="00506FE3">
        <w:rPr>
          <w:rFonts w:ascii="Times New Roman" w:eastAsia="Times New Roman" w:hAnsi="Times New Roman" w:cs="Times New Roman"/>
          <w:b/>
          <w:bCs/>
          <w:sz w:val="36"/>
          <w:szCs w:val="36"/>
        </w:rPr>
        <w:br/>
        <w:t xml:space="preserve">1- </w:t>
      </w:r>
      <w:r w:rsidRPr="00506FE3">
        <w:rPr>
          <w:rFonts w:ascii="Times New Roman" w:eastAsia="Times New Roman" w:hAnsi="Times New Roman" w:cs="Times New Roman"/>
          <w:b/>
          <w:bCs/>
          <w:sz w:val="36"/>
          <w:szCs w:val="36"/>
          <w:rtl/>
        </w:rPr>
        <w:t>الجرانيت صخر شديد الصلابة ، حبيباته متماسكة ولونه جميل ، كما أن صلابته تجعل له قابلية للصقل والتلميع تظهره بمظهر زجاجى أملس غير قابل للخدش</w:t>
      </w:r>
      <w:r w:rsidRPr="00506FE3">
        <w:rPr>
          <w:rFonts w:ascii="Times New Roman" w:eastAsia="Times New Roman" w:hAnsi="Times New Roman" w:cs="Times New Roman"/>
          <w:b/>
          <w:bCs/>
          <w:sz w:val="36"/>
          <w:szCs w:val="36"/>
        </w:rPr>
        <w:t>.</w:t>
      </w:r>
    </w:p>
    <w:p w:rsidR="003F5D41" w:rsidRDefault="003F5D41" w:rsidP="003F5D41">
      <w:pPr>
        <w:bidi/>
        <w:spacing w:after="0" w:line="240" w:lineRule="auto"/>
        <w:rPr>
          <w:rFonts w:ascii="Times New Roman" w:eastAsia="Times New Roman" w:hAnsi="Times New Roman" w:cs="Times New Roman"/>
          <w:sz w:val="36"/>
          <w:szCs w:val="36"/>
        </w:rPr>
      </w:pPr>
      <w:r w:rsidRPr="00506FE3">
        <w:rPr>
          <w:rFonts w:ascii="Times New Roman" w:eastAsia="Times New Roman" w:hAnsi="Times New Roman" w:cs="Times New Roman"/>
          <w:b/>
          <w:bCs/>
          <w:sz w:val="36"/>
          <w:szCs w:val="36"/>
        </w:rPr>
        <w:br/>
        <w:t xml:space="preserve">2- </w:t>
      </w:r>
      <w:r w:rsidRPr="00506FE3">
        <w:rPr>
          <w:rFonts w:ascii="Times New Roman" w:eastAsia="Times New Roman" w:hAnsi="Times New Roman" w:cs="Times New Roman"/>
          <w:b/>
          <w:bCs/>
          <w:sz w:val="36"/>
          <w:szCs w:val="36"/>
          <w:rtl/>
        </w:rPr>
        <w:t>الجرانيت يعتبر أقل إتحادا بالمونة من أنواع الرخام المختلفة نظرا لتماسك حبيباته وعدم تماسكه وعدم مساميته ، ويعيب الجرانيت المصرى بالنسبة لإستخدامه كأحجار زينة عدم تجانسه لأن الجرانيت فى الحجر الواحد بل والطفلة الواحدة نتيجة الإختلاف فى نسبة العناصر المكونة للجرانيت فى المنطقة الواحدة ، علاوة على تواجد بقع سوداء ليس لها شكل منتظم وتظهر عشوائيا فى أماكن مختلفة من الكتل فتشوه منظر الجرانيت الأحمر عند تركيبه</w:t>
      </w:r>
      <w:r w:rsidRPr="00506FE3">
        <w:rPr>
          <w:rFonts w:ascii="Times New Roman" w:eastAsia="Times New Roman" w:hAnsi="Times New Roman" w:cs="Times New Roman"/>
          <w:b/>
          <w:bCs/>
          <w:sz w:val="36"/>
          <w:szCs w:val="36"/>
        </w:rPr>
        <w:t xml:space="preserve"> .</w:t>
      </w:r>
      <w:r w:rsidRPr="00506FE3">
        <w:rPr>
          <w:rFonts w:ascii="Times New Roman" w:eastAsia="Times New Roman" w:hAnsi="Times New Roman" w:cs="Times New Roman"/>
          <w:sz w:val="36"/>
          <w:szCs w:val="36"/>
        </w:rPr>
        <w:t xml:space="preserve"> </w:t>
      </w:r>
    </w:p>
    <w:p w:rsidR="003F5D41" w:rsidRPr="00506FE3" w:rsidRDefault="003F5D41" w:rsidP="003F5D41">
      <w:pPr>
        <w:bidi/>
        <w:spacing w:after="0" w:line="240" w:lineRule="auto"/>
        <w:rPr>
          <w:rFonts w:ascii="Times New Roman" w:eastAsia="Times New Roman" w:hAnsi="Times New Roman" w:cs="Times New Roman"/>
          <w:b/>
          <w:bCs/>
          <w:color w:val="365F91" w:themeColor="accent1" w:themeShade="BF"/>
          <w:sz w:val="48"/>
          <w:szCs w:val="48"/>
          <w:u w:val="thick"/>
        </w:rPr>
      </w:pPr>
    </w:p>
    <w:p w:rsidR="003F5D41" w:rsidRPr="00490C14" w:rsidRDefault="003F5D41" w:rsidP="003F5D41">
      <w:pPr>
        <w:bidi/>
        <w:rPr>
          <w:b/>
          <w:bCs/>
          <w:sz w:val="36"/>
          <w:szCs w:val="36"/>
        </w:rPr>
      </w:pPr>
      <w:r w:rsidRPr="00490C14">
        <w:rPr>
          <w:b/>
          <w:bCs/>
          <w:color w:val="FF0000"/>
          <w:sz w:val="40"/>
          <w:szCs w:val="40"/>
          <w:rtl/>
        </w:rPr>
        <w:lastRenderedPageBreak/>
        <w:t>الأمور التي يجب مراعاتها عند شراء الرخام</w:t>
      </w:r>
      <w:r w:rsidRPr="00490C14">
        <w:rPr>
          <w:b/>
          <w:bCs/>
          <w:color w:val="FF0000"/>
          <w:sz w:val="40"/>
          <w:szCs w:val="40"/>
        </w:rPr>
        <w:t>:</w:t>
      </w:r>
      <w:r w:rsidRPr="00490C14">
        <w:rPr>
          <w:b/>
          <w:bCs/>
          <w:color w:val="FF0000"/>
          <w:sz w:val="40"/>
          <w:szCs w:val="40"/>
        </w:rPr>
        <w:br/>
      </w:r>
      <w:r w:rsidRPr="00490C14">
        <w:rPr>
          <w:b/>
          <w:bCs/>
          <w:sz w:val="36"/>
          <w:szCs w:val="36"/>
        </w:rPr>
        <w:t>1-</w:t>
      </w:r>
      <w:r w:rsidRPr="00490C14">
        <w:rPr>
          <w:b/>
          <w:bCs/>
          <w:sz w:val="36"/>
          <w:szCs w:val="36"/>
          <w:rtl/>
        </w:rPr>
        <w:t>عدم وجود تصدعات بالرخام تؤدي إلى كسره</w:t>
      </w:r>
      <w:r w:rsidRPr="00490C14">
        <w:rPr>
          <w:b/>
          <w:bCs/>
          <w:sz w:val="36"/>
          <w:szCs w:val="36"/>
        </w:rPr>
        <w:t>.</w:t>
      </w:r>
      <w:r w:rsidRPr="00490C14">
        <w:rPr>
          <w:b/>
          <w:bCs/>
          <w:sz w:val="36"/>
          <w:szCs w:val="36"/>
        </w:rPr>
        <w:br/>
        <w:t>2-</w:t>
      </w:r>
      <w:r w:rsidRPr="00490C14">
        <w:rPr>
          <w:b/>
          <w:bCs/>
          <w:sz w:val="36"/>
          <w:szCs w:val="36"/>
          <w:rtl/>
        </w:rPr>
        <w:t>عدم وجود خدوش أو ثقوب كبيرة بسطحه</w:t>
      </w:r>
      <w:r w:rsidRPr="00490C14">
        <w:rPr>
          <w:b/>
          <w:bCs/>
          <w:sz w:val="36"/>
          <w:szCs w:val="36"/>
        </w:rPr>
        <w:t>.</w:t>
      </w:r>
      <w:r w:rsidRPr="00490C14">
        <w:rPr>
          <w:b/>
          <w:bCs/>
          <w:sz w:val="36"/>
          <w:szCs w:val="36"/>
        </w:rPr>
        <w:br/>
        <w:t>3-</w:t>
      </w:r>
      <w:r w:rsidRPr="00490C14">
        <w:rPr>
          <w:b/>
          <w:bCs/>
          <w:sz w:val="36"/>
          <w:szCs w:val="36"/>
          <w:rtl/>
        </w:rPr>
        <w:t>أن يكون سمكة واحداً في جميع أجزاء البلاط</w:t>
      </w:r>
      <w:r w:rsidRPr="00490C14">
        <w:rPr>
          <w:b/>
          <w:bCs/>
          <w:sz w:val="36"/>
          <w:szCs w:val="36"/>
        </w:rPr>
        <w:t>.</w:t>
      </w:r>
      <w:r w:rsidRPr="00490C14">
        <w:rPr>
          <w:b/>
          <w:bCs/>
          <w:sz w:val="36"/>
          <w:szCs w:val="36"/>
        </w:rPr>
        <w:br/>
        <w:t>4-</w:t>
      </w:r>
      <w:r w:rsidRPr="00490C14">
        <w:rPr>
          <w:b/>
          <w:bCs/>
          <w:sz w:val="36"/>
          <w:szCs w:val="36"/>
          <w:rtl/>
        </w:rPr>
        <w:t>يجب ألا يقل سمك البلاط المستخدم في الأرضيات عن 2 سم وذلك لقوة تحمله</w:t>
      </w:r>
      <w:r w:rsidRPr="00490C14">
        <w:rPr>
          <w:b/>
          <w:bCs/>
          <w:sz w:val="36"/>
          <w:szCs w:val="36"/>
        </w:rPr>
        <w:t>.</w:t>
      </w:r>
      <w:r w:rsidRPr="00490C14">
        <w:rPr>
          <w:b/>
          <w:bCs/>
          <w:sz w:val="36"/>
          <w:szCs w:val="36"/>
        </w:rPr>
        <w:br/>
        <w:t>5-</w:t>
      </w:r>
      <w:r w:rsidRPr="00490C14">
        <w:rPr>
          <w:b/>
          <w:bCs/>
          <w:sz w:val="36"/>
          <w:szCs w:val="36"/>
          <w:rtl/>
        </w:rPr>
        <w:t>أن يكون لونه مناسباً ومنسجماً مع لون التصميم الداخلي للمكان الذي سيستعمل به</w:t>
      </w:r>
      <w:r w:rsidRPr="00490C14">
        <w:rPr>
          <w:b/>
          <w:bCs/>
          <w:sz w:val="36"/>
          <w:szCs w:val="36"/>
        </w:rPr>
        <w:t>.</w:t>
      </w:r>
      <w:r w:rsidRPr="00490C14">
        <w:rPr>
          <w:b/>
          <w:bCs/>
          <w:sz w:val="36"/>
          <w:szCs w:val="36"/>
        </w:rPr>
        <w:br/>
        <w:t>6-</w:t>
      </w:r>
      <w:r w:rsidRPr="00490C14">
        <w:rPr>
          <w:b/>
          <w:bCs/>
          <w:sz w:val="36"/>
          <w:szCs w:val="36"/>
          <w:rtl/>
        </w:rPr>
        <w:t>أن تكون قياسات البلاط متناسبة قدر الإمكان مع مساحة المكان</w:t>
      </w:r>
      <w:r w:rsidRPr="00490C14">
        <w:rPr>
          <w:b/>
          <w:bCs/>
          <w:sz w:val="36"/>
          <w:szCs w:val="36"/>
        </w:rPr>
        <w:t>.</w:t>
      </w:r>
    </w:p>
    <w:p w:rsidR="003F5D41" w:rsidRPr="00506FE3" w:rsidRDefault="003F5D41" w:rsidP="003F5D41">
      <w:pPr>
        <w:bidi/>
        <w:spacing w:after="0" w:line="240" w:lineRule="auto"/>
        <w:rPr>
          <w:rFonts w:ascii="Times New Roman (Arabic)" w:eastAsia="Times New Roman" w:hAnsi="Times New Roman (Arabic)" w:cs="Times New Roman (Arabic)"/>
          <w:b/>
          <w:bCs/>
          <w:color w:val="0000FF"/>
          <w:sz w:val="36"/>
          <w:szCs w:val="36"/>
          <w:rtl/>
        </w:rPr>
      </w:pPr>
    </w:p>
    <w:p w:rsidR="003F5D41" w:rsidRPr="00506FE3" w:rsidRDefault="003F5D41" w:rsidP="003F5D41">
      <w:pPr>
        <w:bidi/>
        <w:spacing w:after="0" w:line="240" w:lineRule="auto"/>
        <w:rPr>
          <w:rFonts w:ascii="Times New Roman (Arabic)" w:eastAsia="Times New Roman" w:hAnsi="Times New Roman (Arabic)" w:cs="Times New Roman (Arabic)"/>
          <w:b/>
          <w:bCs/>
          <w:color w:val="0000FF"/>
          <w:sz w:val="36"/>
          <w:szCs w:val="36"/>
          <w:rtl/>
        </w:rPr>
      </w:pPr>
    </w:p>
    <w:p w:rsidR="003F5D41" w:rsidRPr="00534BF3" w:rsidRDefault="003F5D41" w:rsidP="003F5D41">
      <w:pPr>
        <w:bidi/>
        <w:spacing w:after="0" w:line="240" w:lineRule="auto"/>
        <w:rPr>
          <w:rFonts w:ascii="Times New Roman" w:eastAsia="Times New Roman" w:hAnsi="Times New Roman" w:cs="Times New Roman"/>
          <w:b/>
          <w:bCs/>
          <w:sz w:val="36"/>
          <w:szCs w:val="36"/>
          <w:u w:val="thick"/>
        </w:rPr>
      </w:pPr>
      <w:r w:rsidRPr="00534BF3">
        <w:rPr>
          <w:rFonts w:ascii="Times New Roman (Arabic)" w:eastAsia="Times New Roman" w:hAnsi="Times New Roman (Arabic)" w:cs="Times New Roman (Arabic)"/>
          <w:b/>
          <w:bCs/>
          <w:color w:val="0000FF"/>
          <w:sz w:val="48"/>
          <w:szCs w:val="48"/>
          <w:u w:val="thick"/>
          <w:rtl/>
        </w:rPr>
        <w:t>التكسيات بالرخام</w:t>
      </w:r>
      <w:r w:rsidRPr="00534BF3">
        <w:rPr>
          <w:rFonts w:ascii="Times New Roman" w:eastAsia="Times New Roman" w:hAnsi="Times New Roman" w:cs="Times New Roman"/>
          <w:b/>
          <w:bCs/>
          <w:color w:val="0000FF"/>
          <w:sz w:val="48"/>
          <w:szCs w:val="48"/>
          <w:u w:val="thick"/>
        </w:rPr>
        <w:t>:</w:t>
      </w:r>
    </w:p>
    <w:p w:rsidR="003F5D41" w:rsidRPr="004A7EAD" w:rsidRDefault="003F5D41" w:rsidP="003F5D41">
      <w:pPr>
        <w:bidi/>
        <w:spacing w:after="0" w:line="240" w:lineRule="auto"/>
        <w:rPr>
          <w:rFonts w:ascii="Times New Roman (Arabic)" w:eastAsia="Times New Roman" w:hAnsi="Times New Roman (Arabic)" w:cs="Times New Roman (Arabic)"/>
          <w:b/>
          <w:bCs/>
          <w:sz w:val="36"/>
          <w:szCs w:val="36"/>
        </w:rPr>
      </w:pPr>
    </w:p>
    <w:p w:rsidR="003F5D41" w:rsidRPr="004A7EAD" w:rsidRDefault="003F5D41" w:rsidP="003F5D41">
      <w:pPr>
        <w:bidi/>
        <w:spacing w:after="0" w:line="240" w:lineRule="auto"/>
        <w:rPr>
          <w:rFonts w:ascii="Times New Roman (Arabic)" w:eastAsia="Times New Roman" w:hAnsi="Times New Roman (Arabic)" w:cs="Times New Roman (Arabic)"/>
          <w:b/>
          <w:bCs/>
          <w:sz w:val="36"/>
          <w:szCs w:val="36"/>
        </w:rPr>
      </w:pPr>
      <w:r w:rsidRPr="004A7EAD">
        <w:rPr>
          <w:rFonts w:ascii="Times New Roman (Arabic)" w:eastAsia="Times New Roman" w:hAnsi="Times New Roman (Arabic)" w:cs="Times New Roman (Arabic)"/>
          <w:b/>
          <w:bCs/>
          <w:sz w:val="36"/>
          <w:szCs w:val="36"/>
          <w:rtl/>
        </w:rPr>
        <w:t>تبدأ أعمال التكسيات بالرخام للحوائط بعد الانتهاء من أعمال البياض الداخلي والخارجي ويتم الضبط على مناسيب البياض الداخلي والخارجي وتعدد عينات وكميات الرخام إلي الموقع طبقا للمواصفات المطلوبة والمحددة ويكون خاليا من العيوب والشروخ بقدر الإمكان</w:t>
      </w:r>
    </w:p>
    <w:p w:rsidR="003F5D41" w:rsidRPr="004A7EAD" w:rsidRDefault="003F5D41" w:rsidP="003F5D41">
      <w:pPr>
        <w:bidi/>
        <w:spacing w:after="0" w:line="240" w:lineRule="auto"/>
        <w:rPr>
          <w:rFonts w:ascii="Times New Roman" w:eastAsia="Times New Roman" w:hAnsi="Times New Roman" w:cs="Times New Roman"/>
          <w:b/>
          <w:bCs/>
          <w:sz w:val="24"/>
          <w:szCs w:val="24"/>
        </w:rPr>
      </w:pPr>
    </w:p>
    <w:p w:rsidR="003F5D41" w:rsidRPr="004A7EAD" w:rsidRDefault="003F5D41" w:rsidP="003F5D41">
      <w:pPr>
        <w:bidi/>
        <w:spacing w:after="0" w:line="240" w:lineRule="auto"/>
        <w:rPr>
          <w:rFonts w:ascii="Times New Roman" w:eastAsia="Times New Roman" w:hAnsi="Times New Roman" w:cs="Times New Roman"/>
          <w:b/>
          <w:bCs/>
          <w:color w:val="FF00FF"/>
          <w:sz w:val="36"/>
          <w:szCs w:val="36"/>
        </w:rPr>
      </w:pPr>
    </w:p>
    <w:p w:rsidR="003F5D41" w:rsidRPr="004A7EAD" w:rsidRDefault="003F5D41" w:rsidP="003F5D41">
      <w:pPr>
        <w:bidi/>
        <w:spacing w:after="0" w:line="240" w:lineRule="auto"/>
        <w:rPr>
          <w:rFonts w:ascii="Times New Roman (Arabic)" w:eastAsia="Times New Roman" w:hAnsi="Times New Roman (Arabic)" w:cs="Times New Roman (Arabic)"/>
          <w:b/>
          <w:bCs/>
          <w:color w:val="FF00FF"/>
          <w:sz w:val="36"/>
          <w:szCs w:val="36"/>
        </w:rPr>
      </w:pPr>
      <w:r w:rsidRPr="004A7EAD">
        <w:rPr>
          <w:rFonts w:ascii="Times New Roman (Arabic)" w:eastAsia="Times New Roman" w:hAnsi="Times New Roman (Arabic)" w:cs="Times New Roman (Arabic)"/>
          <w:b/>
          <w:bCs/>
          <w:color w:val="FF00FF"/>
          <w:sz w:val="36"/>
          <w:szCs w:val="36"/>
          <w:rtl/>
        </w:rPr>
        <w:t>استلام ترابيع الرخام</w:t>
      </w:r>
      <w:r>
        <w:rPr>
          <w:rFonts w:ascii="Times New Roman (Arabic)" w:eastAsia="Times New Roman" w:hAnsi="Times New Roman (Arabic)" w:cs="Times New Roman (Arabic)" w:hint="cs"/>
          <w:b/>
          <w:bCs/>
          <w:color w:val="FF00FF"/>
          <w:sz w:val="36"/>
          <w:szCs w:val="36"/>
          <w:rtl/>
        </w:rPr>
        <w:t>:</w:t>
      </w:r>
    </w:p>
    <w:p w:rsidR="003F5D41" w:rsidRPr="004A7EAD" w:rsidRDefault="003F5D41" w:rsidP="003F5D41">
      <w:pPr>
        <w:bidi/>
        <w:spacing w:after="0" w:line="240" w:lineRule="auto"/>
        <w:rPr>
          <w:rFonts w:ascii="Times New Roman (Arabic)" w:eastAsia="Times New Roman" w:hAnsi="Times New Roman (Arabic)" w:cs="Times New Roman (Arabic)"/>
          <w:b/>
          <w:bCs/>
          <w:sz w:val="36"/>
          <w:szCs w:val="36"/>
        </w:rPr>
      </w:pPr>
    </w:p>
    <w:p w:rsidR="003F5D41" w:rsidRPr="00116184" w:rsidRDefault="003F5D41" w:rsidP="003F5D41">
      <w:pPr>
        <w:bidi/>
        <w:spacing w:after="0" w:line="240" w:lineRule="auto"/>
        <w:rPr>
          <w:rFonts w:ascii="Times New Roman (Arabic)" w:eastAsia="Times New Roman" w:hAnsi="Times New Roman (Arabic)" w:cs="Times New Roman (Arabic)"/>
          <w:b/>
          <w:bCs/>
          <w:sz w:val="36"/>
          <w:szCs w:val="36"/>
        </w:rPr>
      </w:pPr>
      <w:r w:rsidRPr="004A7EAD">
        <w:rPr>
          <w:rFonts w:ascii="Times New Roman (Arabic)" w:eastAsia="Times New Roman" w:hAnsi="Times New Roman (Arabic)" w:cs="Times New Roman (Arabic)"/>
          <w:b/>
          <w:bCs/>
          <w:sz w:val="36"/>
          <w:szCs w:val="36"/>
          <w:rtl/>
        </w:rPr>
        <w:t xml:space="preserve">متجانس اللون والشكل أملس كامل الحبيبات والتبلور متجانس اللون والشكل لا يوجد به عرق معدني أوشروخ يتم كسر جزء لمعرفة ما به فراغات </w:t>
      </w:r>
      <w:r w:rsidRPr="004A7EAD">
        <w:rPr>
          <w:rFonts w:ascii="Times New Roman" w:eastAsia="Times New Roman" w:hAnsi="Times New Roman" w:cs="Times New Roman"/>
          <w:b/>
          <w:bCs/>
          <w:sz w:val="36"/>
          <w:szCs w:val="36"/>
        </w:rPr>
        <w:t xml:space="preserve"> </w:t>
      </w:r>
      <w:r>
        <w:rPr>
          <w:rFonts w:ascii="Times New Roman (Arabic)" w:eastAsia="Times New Roman" w:hAnsi="Times New Roman (Arabic)" w:cs="Times New Roman (Arabic)" w:hint="cs"/>
          <w:b/>
          <w:bCs/>
          <w:sz w:val="36"/>
          <w:szCs w:val="36"/>
          <w:rtl/>
        </w:rPr>
        <w:t>(</w:t>
      </w:r>
      <w:r w:rsidRPr="004A7EAD">
        <w:rPr>
          <w:rFonts w:ascii="Times New Roman (Arabic)" w:eastAsia="Times New Roman" w:hAnsi="Times New Roman (Arabic)" w:cs="Times New Roman (Arabic)"/>
          <w:b/>
          <w:bCs/>
          <w:sz w:val="36"/>
          <w:szCs w:val="36"/>
          <w:rtl/>
        </w:rPr>
        <w:t>سوس</w:t>
      </w:r>
      <w:r>
        <w:rPr>
          <w:rFonts w:ascii="Times New Roman (Arabic)" w:eastAsia="Times New Roman" w:hAnsi="Times New Roman (Arabic)" w:cs="Times New Roman (Arabic)" w:hint="cs"/>
          <w:b/>
          <w:bCs/>
          <w:sz w:val="36"/>
          <w:szCs w:val="36"/>
          <w:rtl/>
        </w:rPr>
        <w:t>)</w:t>
      </w:r>
      <w:r w:rsidRPr="004A7EAD">
        <w:rPr>
          <w:rFonts w:ascii="Times New Roman (Arabic)" w:eastAsia="Times New Roman" w:hAnsi="Times New Roman (Arabic)" w:cs="Times New Roman (Arabic)"/>
          <w:b/>
          <w:bCs/>
          <w:sz w:val="36"/>
          <w:szCs w:val="36"/>
          <w:rtl/>
        </w:rPr>
        <w:t xml:space="preserve"> </w:t>
      </w:r>
      <w:r w:rsidRPr="004A7EAD">
        <w:rPr>
          <w:rFonts w:ascii="Times New Roman" w:eastAsia="Times New Roman" w:hAnsi="Times New Roman" w:cs="Times New Roman"/>
          <w:b/>
          <w:bCs/>
          <w:sz w:val="36"/>
          <w:szCs w:val="36"/>
        </w:rPr>
        <w:t xml:space="preserve"> </w:t>
      </w:r>
      <w:r w:rsidRPr="004A7EAD">
        <w:rPr>
          <w:rFonts w:ascii="Times New Roman (Arabic)" w:eastAsia="Times New Roman" w:hAnsi="Times New Roman (Arabic)" w:cs="Times New Roman (Arabic)"/>
          <w:b/>
          <w:bCs/>
          <w:sz w:val="36"/>
          <w:szCs w:val="36"/>
          <w:rtl/>
        </w:rPr>
        <w:t xml:space="preserve">كما يجب أن نمرة </w:t>
      </w:r>
      <w:r w:rsidRPr="004A7EAD">
        <w:rPr>
          <w:rFonts w:ascii="Times New Roman" w:eastAsia="Times New Roman" w:hAnsi="Times New Roman" w:cs="Times New Roman"/>
          <w:b/>
          <w:bCs/>
          <w:sz w:val="36"/>
          <w:szCs w:val="36"/>
        </w:rPr>
        <w:t xml:space="preserve">1 </w:t>
      </w:r>
      <w:r w:rsidRPr="004A7EAD">
        <w:rPr>
          <w:rFonts w:ascii="Times New Roman (Arabic)" w:eastAsia="Times New Roman" w:hAnsi="Times New Roman (Arabic)" w:cs="Times New Roman (Arabic)"/>
          <w:b/>
          <w:bCs/>
          <w:sz w:val="36"/>
          <w:szCs w:val="36"/>
          <w:rtl/>
        </w:rPr>
        <w:t>يتبع المواصفات السابقة</w:t>
      </w:r>
      <w:r w:rsidRPr="004A7EAD">
        <w:rPr>
          <w:rFonts w:ascii="Times New Roman" w:eastAsia="Times New Roman" w:hAnsi="Times New Roman" w:cs="Times New Roman"/>
          <w:b/>
          <w:bCs/>
          <w:sz w:val="36"/>
          <w:szCs w:val="36"/>
        </w:rPr>
        <w:t>.</w:t>
      </w:r>
    </w:p>
    <w:p w:rsidR="003F5D41" w:rsidRPr="004A7EAD" w:rsidRDefault="003F5D41" w:rsidP="003F5D41">
      <w:pPr>
        <w:bidi/>
        <w:spacing w:after="0" w:line="240" w:lineRule="auto"/>
        <w:rPr>
          <w:rFonts w:ascii="Times New Roman (Arabic)" w:eastAsia="Times New Roman" w:hAnsi="Times New Roman (Arabic)" w:cs="Times New Roman (Arabic)"/>
          <w:b/>
          <w:bCs/>
          <w:sz w:val="36"/>
          <w:szCs w:val="36"/>
        </w:rPr>
      </w:pPr>
    </w:p>
    <w:p w:rsidR="003F5D41" w:rsidRPr="004A7EAD" w:rsidRDefault="003F5D41" w:rsidP="003F5D41">
      <w:pPr>
        <w:bidi/>
        <w:spacing w:after="0" w:line="240" w:lineRule="auto"/>
        <w:rPr>
          <w:rFonts w:ascii="Times New Roman (Arabic)" w:eastAsia="Times New Roman" w:hAnsi="Times New Roman (Arabic)" w:cs="Times New Roman (Arabic)"/>
          <w:b/>
          <w:bCs/>
          <w:sz w:val="36"/>
          <w:szCs w:val="36"/>
        </w:rPr>
      </w:pPr>
      <w:r w:rsidRPr="004A7EAD">
        <w:rPr>
          <w:rFonts w:ascii="Times New Roman (Arabic)" w:eastAsia="Times New Roman" w:hAnsi="Times New Roman (Arabic)" w:cs="Times New Roman (Arabic)"/>
          <w:b/>
          <w:bCs/>
          <w:sz w:val="36"/>
          <w:szCs w:val="36"/>
          <w:rtl/>
        </w:rPr>
        <w:t>يورد الخام للموقع تام القطع مطابقا للأبعاد بالرسومات التفصيلية فلا يسمح بقطع أوتوضيب الرخام في موقع العمل إلا في الضرورات الملحة بحيث مواصفات القطع لا تكون القطعية مشرومة أي طرفها مشطوف</w:t>
      </w:r>
    </w:p>
    <w:p w:rsidR="003F5D41" w:rsidRPr="004A7EAD" w:rsidRDefault="003F5D41" w:rsidP="003F5D41">
      <w:pPr>
        <w:bidi/>
        <w:spacing w:after="0" w:line="240" w:lineRule="auto"/>
        <w:rPr>
          <w:rFonts w:ascii="Times New Roman" w:eastAsia="Times New Roman" w:hAnsi="Times New Roman" w:cs="Times New Roman"/>
          <w:b/>
          <w:bCs/>
          <w:sz w:val="24"/>
          <w:szCs w:val="24"/>
        </w:rPr>
      </w:pPr>
    </w:p>
    <w:p w:rsidR="003F5D41" w:rsidRPr="004A7EAD" w:rsidRDefault="003F5D41" w:rsidP="003F5D41">
      <w:pPr>
        <w:bidi/>
        <w:spacing w:after="0" w:line="240" w:lineRule="auto"/>
        <w:rPr>
          <w:rFonts w:ascii="Times New Roman (Arabic)" w:eastAsia="Times New Roman" w:hAnsi="Times New Roman (Arabic)" w:cs="Times New Roman (Arabic)"/>
          <w:b/>
          <w:bCs/>
          <w:sz w:val="36"/>
          <w:szCs w:val="36"/>
        </w:rPr>
      </w:pPr>
    </w:p>
    <w:p w:rsidR="003F5D41" w:rsidRPr="004A7EAD" w:rsidRDefault="003F5D41" w:rsidP="003F5D41">
      <w:pPr>
        <w:bidi/>
        <w:spacing w:after="0" w:line="240" w:lineRule="auto"/>
        <w:rPr>
          <w:rFonts w:ascii="Times New Roman (Arabic)" w:eastAsia="Times New Roman" w:hAnsi="Times New Roman (Arabic)" w:cs="Times New Roman (Arabic)"/>
          <w:b/>
          <w:bCs/>
          <w:sz w:val="36"/>
          <w:szCs w:val="36"/>
        </w:rPr>
      </w:pPr>
      <w:r w:rsidRPr="004A7EAD">
        <w:rPr>
          <w:rFonts w:ascii="Times New Roman (Arabic)" w:eastAsia="Times New Roman" w:hAnsi="Times New Roman (Arabic)" w:cs="Times New Roman (Arabic)"/>
          <w:b/>
          <w:bCs/>
          <w:sz w:val="36"/>
          <w:szCs w:val="36"/>
          <w:rtl/>
        </w:rPr>
        <w:t xml:space="preserve">ترابيعه مضبوطة </w:t>
      </w:r>
    </w:p>
    <w:p w:rsidR="003F5D41" w:rsidRDefault="003F5D41" w:rsidP="003F5D41">
      <w:pPr>
        <w:bidi/>
        <w:spacing w:after="0" w:line="240" w:lineRule="auto"/>
        <w:rPr>
          <w:rFonts w:ascii="Times New Roman" w:eastAsia="Times New Roman" w:hAnsi="Times New Roman" w:cs="Times New Roman"/>
          <w:b/>
          <w:bCs/>
          <w:sz w:val="36"/>
          <w:szCs w:val="36"/>
        </w:rPr>
      </w:pPr>
      <w:r>
        <w:rPr>
          <w:rFonts w:ascii="Times New Roman" w:eastAsia="Times New Roman" w:hAnsi="Times New Roman" w:cs="Times New Roman" w:hint="cs"/>
          <w:b/>
          <w:bCs/>
          <w:sz w:val="36"/>
          <w:szCs w:val="36"/>
          <w:rtl/>
        </w:rPr>
        <w:lastRenderedPageBreak/>
        <w:t>(</w:t>
      </w:r>
      <w:r w:rsidRPr="004A7EAD">
        <w:rPr>
          <w:rFonts w:ascii="Times New Roman (Arabic)" w:eastAsia="Times New Roman" w:hAnsi="Times New Roman (Arabic)" w:cs="Times New Roman (Arabic)"/>
          <w:b/>
          <w:bCs/>
          <w:sz w:val="36"/>
          <w:szCs w:val="36"/>
          <w:rtl/>
        </w:rPr>
        <w:t>ضبط الزوايا</w:t>
      </w:r>
      <w:r>
        <w:rPr>
          <w:rFonts w:ascii="Times New Roman (Arabic)" w:eastAsia="Times New Roman" w:hAnsi="Times New Roman (Arabic)" w:cs="Times New Roman (Arabic)" w:hint="cs"/>
          <w:b/>
          <w:bCs/>
          <w:sz w:val="36"/>
          <w:szCs w:val="36"/>
          <w:rtl/>
        </w:rPr>
        <w:t>)</w:t>
      </w:r>
      <w:r w:rsidRPr="004A7EAD">
        <w:rPr>
          <w:rFonts w:ascii="Times New Roman (Arabic)" w:eastAsia="Times New Roman" w:hAnsi="Times New Roman (Arabic)" w:cs="Times New Roman (Arabic)"/>
          <w:b/>
          <w:bCs/>
          <w:sz w:val="36"/>
          <w:szCs w:val="36"/>
          <w:rtl/>
        </w:rPr>
        <w:t xml:space="preserve"> الطول والعرض بالقياس من الاتجاهين حيث أن التقنية العالية في التقطيع والاسترباع والجلي لا يمكن الحصول عليها إلا في الورش المتخصصة</w:t>
      </w:r>
      <w:r w:rsidRPr="004A7EAD">
        <w:rPr>
          <w:rFonts w:ascii="Times New Roman" w:eastAsia="Times New Roman" w:hAnsi="Times New Roman" w:cs="Times New Roman"/>
          <w:b/>
          <w:bCs/>
          <w:sz w:val="36"/>
          <w:szCs w:val="36"/>
        </w:rPr>
        <w:t>.</w:t>
      </w:r>
    </w:p>
    <w:p w:rsidR="003F5D41" w:rsidRPr="004A7EAD" w:rsidRDefault="003F5D41" w:rsidP="003F5D41">
      <w:pPr>
        <w:bidi/>
        <w:spacing w:after="0" w:line="240" w:lineRule="auto"/>
        <w:rPr>
          <w:rFonts w:ascii="Times New Roman" w:eastAsia="Times New Roman" w:hAnsi="Times New Roman" w:cs="Times New Roman"/>
          <w:b/>
          <w:bCs/>
          <w:sz w:val="24"/>
          <w:szCs w:val="24"/>
        </w:rPr>
      </w:pPr>
    </w:p>
    <w:p w:rsidR="003F5D41" w:rsidRPr="004A7EAD" w:rsidRDefault="003F5D41" w:rsidP="003F5D41">
      <w:pPr>
        <w:bidi/>
        <w:spacing w:after="0" w:line="240" w:lineRule="auto"/>
        <w:rPr>
          <w:rFonts w:ascii="Times New Roman (Arabic)" w:eastAsia="Times New Roman" w:hAnsi="Times New Roman (Arabic)" w:cs="Times New Roman (Arabic)"/>
          <w:b/>
          <w:bCs/>
          <w:color w:val="FF0000"/>
          <w:sz w:val="36"/>
          <w:szCs w:val="36"/>
          <w:rtl/>
        </w:rPr>
      </w:pPr>
      <w:r>
        <w:rPr>
          <w:rFonts w:ascii="Times New Roman (Arabic)" w:eastAsia="Times New Roman" w:hAnsi="Times New Roman (Arabic)" w:cs="Times New Roman (Arabic)"/>
          <w:b/>
          <w:bCs/>
          <w:noProof/>
          <w:color w:val="FF0000"/>
          <w:sz w:val="36"/>
          <w:szCs w:val="36"/>
          <w:rtl/>
        </w:rPr>
        <w:drawing>
          <wp:anchor distT="0" distB="0" distL="114300" distR="114300" simplePos="0" relativeHeight="251662336" behindDoc="0" locked="0" layoutInCell="1" allowOverlap="1">
            <wp:simplePos x="0" y="0"/>
            <wp:positionH relativeFrom="column">
              <wp:posOffset>297815</wp:posOffset>
            </wp:positionH>
            <wp:positionV relativeFrom="paragraph">
              <wp:posOffset>135890</wp:posOffset>
            </wp:positionV>
            <wp:extent cx="2675255" cy="2219960"/>
            <wp:effectExtent l="171450" t="133350" r="353695" b="313690"/>
            <wp:wrapThrough wrapText="bothSides">
              <wp:wrapPolygon edited="0">
                <wp:start x="1692" y="-1297"/>
                <wp:lineTo x="461" y="-1112"/>
                <wp:lineTo x="-1384" y="556"/>
                <wp:lineTo x="-1230" y="22428"/>
                <wp:lineTo x="461" y="24652"/>
                <wp:lineTo x="923" y="24652"/>
                <wp:lineTo x="22149" y="24652"/>
                <wp:lineTo x="22610" y="24652"/>
                <wp:lineTo x="24148" y="22799"/>
                <wp:lineTo x="24148" y="22428"/>
                <wp:lineTo x="24302" y="19648"/>
                <wp:lineTo x="24302" y="1668"/>
                <wp:lineTo x="24456" y="741"/>
                <wp:lineTo x="22610" y="-1112"/>
                <wp:lineTo x="21380" y="-1297"/>
                <wp:lineTo x="1692" y="-1297"/>
              </wp:wrapPolygon>
            </wp:wrapThrough>
            <wp:docPr id="27" name="Picture 2" descr="http://www.kw-eng.net/albumsm/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kw-eng.net/albumsm/581.jpg"/>
                    <pic:cNvPicPr>
                      <a:picLocks noChangeAspect="1" noChangeArrowheads="1"/>
                    </pic:cNvPicPr>
                  </pic:nvPicPr>
                  <pic:blipFill>
                    <a:blip r:embed="rId8" cstate="print"/>
                    <a:srcRect/>
                    <a:stretch>
                      <a:fillRect/>
                    </a:stretch>
                  </pic:blipFill>
                  <pic:spPr bwMode="auto">
                    <a:xfrm>
                      <a:off x="0" y="0"/>
                      <a:ext cx="2675255" cy="2219960"/>
                    </a:xfrm>
                    <a:prstGeom prst="rect">
                      <a:avLst/>
                    </a:prstGeom>
                    <a:ln>
                      <a:noFill/>
                    </a:ln>
                    <a:effectLst>
                      <a:outerShdw blurRad="292100" dist="139700" dir="2700000" algn="tl" rotWithShape="0">
                        <a:srgbClr val="333333">
                          <a:alpha val="65000"/>
                        </a:srgbClr>
                      </a:outerShdw>
                    </a:effectLst>
                  </pic:spPr>
                </pic:pic>
              </a:graphicData>
            </a:graphic>
          </wp:anchor>
        </w:drawing>
      </w:r>
      <w:r>
        <w:rPr>
          <w:rFonts w:ascii="Times New Roman (Arabic)" w:eastAsia="Times New Roman" w:hAnsi="Times New Roman (Arabic)" w:cs="Times New Roman (Arabic)"/>
          <w:b/>
          <w:bCs/>
          <w:noProof/>
          <w:color w:val="FF0000"/>
          <w:sz w:val="36"/>
          <w:szCs w:val="36"/>
          <w:rtl/>
        </w:rPr>
        <w:drawing>
          <wp:anchor distT="0" distB="0" distL="114300" distR="114300" simplePos="0" relativeHeight="251663360" behindDoc="0" locked="0" layoutInCell="1" allowOverlap="1">
            <wp:simplePos x="0" y="0"/>
            <wp:positionH relativeFrom="column">
              <wp:posOffset>3323590</wp:posOffset>
            </wp:positionH>
            <wp:positionV relativeFrom="paragraph">
              <wp:posOffset>135890</wp:posOffset>
            </wp:positionV>
            <wp:extent cx="2668270" cy="2275840"/>
            <wp:effectExtent l="171450" t="133350" r="360680" b="295910"/>
            <wp:wrapThrough wrapText="bothSides">
              <wp:wrapPolygon edited="0">
                <wp:start x="1696" y="-1266"/>
                <wp:lineTo x="463" y="-1085"/>
                <wp:lineTo x="-1388" y="542"/>
                <wp:lineTo x="-1234" y="22600"/>
                <wp:lineTo x="308" y="24408"/>
                <wp:lineTo x="925" y="24408"/>
                <wp:lineTo x="22207" y="24408"/>
                <wp:lineTo x="22823" y="24408"/>
                <wp:lineTo x="24366" y="22600"/>
                <wp:lineTo x="24211" y="21877"/>
                <wp:lineTo x="24366" y="19165"/>
                <wp:lineTo x="24366" y="1627"/>
                <wp:lineTo x="24520" y="723"/>
                <wp:lineTo x="22669" y="-1085"/>
                <wp:lineTo x="21436" y="-1266"/>
                <wp:lineTo x="1696" y="-1266"/>
              </wp:wrapPolygon>
            </wp:wrapThrough>
            <wp:docPr id="28" name="Picture 3" descr="http://www.kw-eng.net/albumsm/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kw-eng.net/albumsm/567.jpg"/>
                    <pic:cNvPicPr>
                      <a:picLocks noChangeAspect="1" noChangeArrowheads="1"/>
                    </pic:cNvPicPr>
                  </pic:nvPicPr>
                  <pic:blipFill>
                    <a:blip r:embed="rId9" cstate="print"/>
                    <a:srcRect/>
                    <a:stretch>
                      <a:fillRect/>
                    </a:stretch>
                  </pic:blipFill>
                  <pic:spPr bwMode="auto">
                    <a:xfrm>
                      <a:off x="0" y="0"/>
                      <a:ext cx="2668270" cy="2275840"/>
                    </a:xfrm>
                    <a:prstGeom prst="rect">
                      <a:avLst/>
                    </a:prstGeom>
                    <a:ln>
                      <a:noFill/>
                    </a:ln>
                    <a:effectLst>
                      <a:outerShdw blurRad="292100" dist="139700" dir="2700000" algn="tl" rotWithShape="0">
                        <a:srgbClr val="333333">
                          <a:alpha val="65000"/>
                        </a:srgbClr>
                      </a:outerShdw>
                    </a:effectLst>
                  </pic:spPr>
                </pic:pic>
              </a:graphicData>
            </a:graphic>
          </wp:anchor>
        </w:drawing>
      </w:r>
      <w:r w:rsidRPr="004A7EAD">
        <w:rPr>
          <w:rFonts w:ascii="Times New Roman (Arabic)" w:eastAsia="Times New Roman" w:hAnsi="Times New Roman (Arabic)" w:cs="Times New Roman (Arabic)"/>
          <w:b/>
          <w:bCs/>
          <w:color w:val="FF0000"/>
          <w:sz w:val="36"/>
          <w:szCs w:val="36"/>
          <w:rtl/>
        </w:rPr>
        <w:t>وهناك عدة طرق فنية لتركيب وكسوة الرخام على الحائط وهي كالتالي</w:t>
      </w:r>
      <w:r>
        <w:rPr>
          <w:rFonts w:ascii="Times New Roman (Arabic)" w:eastAsia="Times New Roman" w:hAnsi="Times New Roman (Arabic)" w:cs="Times New Roman (Arabic)" w:hint="cs"/>
          <w:b/>
          <w:bCs/>
          <w:color w:val="FF0000"/>
          <w:sz w:val="36"/>
          <w:szCs w:val="36"/>
          <w:rtl/>
          <w:lang w:bidi="ar-EG"/>
        </w:rPr>
        <w:t>:</w:t>
      </w:r>
    </w:p>
    <w:p w:rsidR="003F5D41" w:rsidRPr="004A7EAD" w:rsidRDefault="003F5D41" w:rsidP="003F5D41">
      <w:pPr>
        <w:bidi/>
        <w:spacing w:after="0" w:line="240" w:lineRule="auto"/>
        <w:rPr>
          <w:rFonts w:ascii="Times New Roman" w:eastAsia="Times New Roman" w:hAnsi="Times New Roman" w:cs="Times New Roman"/>
          <w:b/>
          <w:bCs/>
          <w:sz w:val="24"/>
          <w:szCs w:val="24"/>
        </w:rPr>
      </w:pPr>
    </w:p>
    <w:p w:rsidR="003F5D41" w:rsidRPr="004A7EAD" w:rsidRDefault="003F5D41" w:rsidP="003F5D41">
      <w:pPr>
        <w:bidi/>
        <w:spacing w:after="0" w:line="240" w:lineRule="auto"/>
        <w:rPr>
          <w:rFonts w:ascii="Times New Roman (Arabic)" w:eastAsia="Times New Roman" w:hAnsi="Times New Roman (Arabic)" w:cs="Times New Roman (Arabic)"/>
          <w:b/>
          <w:bCs/>
          <w:sz w:val="36"/>
          <w:szCs w:val="36"/>
        </w:rPr>
      </w:pPr>
    </w:p>
    <w:p w:rsidR="003F5D41" w:rsidRPr="00F27816" w:rsidRDefault="003F5D41" w:rsidP="003F5D41">
      <w:pPr>
        <w:bidi/>
        <w:spacing w:after="0" w:line="240" w:lineRule="auto"/>
        <w:rPr>
          <w:rFonts w:ascii="Times New Roman (Arabic)" w:eastAsia="Times New Roman" w:hAnsi="Times New Roman (Arabic)" w:cs="Times New Roman (Arabic)"/>
          <w:b/>
          <w:bCs/>
          <w:sz w:val="36"/>
          <w:szCs w:val="36"/>
          <w:rtl/>
          <w:lang w:bidi="ar-EG"/>
        </w:rPr>
      </w:pPr>
      <w:r>
        <w:rPr>
          <w:rFonts w:ascii="Times New Roman (Arabic)" w:eastAsia="Times New Roman" w:hAnsi="Times New Roman (Arabic)" w:cs="Times New Roman (Arabic)" w:hint="cs"/>
          <w:b/>
          <w:bCs/>
          <w:sz w:val="36"/>
          <w:szCs w:val="36"/>
          <w:rtl/>
        </w:rPr>
        <w:t>1)</w:t>
      </w:r>
      <w:r w:rsidRPr="004A7EAD">
        <w:rPr>
          <w:rFonts w:ascii="Times New Roman (Arabic)" w:eastAsia="Times New Roman" w:hAnsi="Times New Roman (Arabic)" w:cs="Times New Roman (Arabic)"/>
          <w:b/>
          <w:bCs/>
          <w:sz w:val="36"/>
          <w:szCs w:val="36"/>
          <w:rtl/>
        </w:rPr>
        <w:t>التركيب بالمونة والسقية</w:t>
      </w:r>
    </w:p>
    <w:p w:rsidR="003F5D41" w:rsidRPr="00F27816" w:rsidRDefault="003F5D41" w:rsidP="003F5D41">
      <w:pPr>
        <w:bidi/>
        <w:spacing w:after="0" w:line="240" w:lineRule="auto"/>
        <w:rPr>
          <w:rFonts w:ascii="Times New Roman (Arabic)" w:eastAsia="Times New Roman" w:hAnsi="Times New Roman (Arabic)" w:cs="Times New Roman (Arabic)"/>
          <w:b/>
          <w:bCs/>
          <w:sz w:val="36"/>
          <w:szCs w:val="36"/>
          <w:rtl/>
          <w:lang w:bidi="ar-EG"/>
        </w:rPr>
      </w:pPr>
      <w:r>
        <w:rPr>
          <w:rFonts w:ascii="Times New Roman (Arabic)" w:eastAsia="Times New Roman" w:hAnsi="Times New Roman (Arabic)" w:cs="Times New Roman (Arabic)" w:hint="cs"/>
          <w:b/>
          <w:bCs/>
          <w:sz w:val="36"/>
          <w:szCs w:val="36"/>
          <w:rtl/>
        </w:rPr>
        <w:t xml:space="preserve">2) </w:t>
      </w:r>
      <w:r w:rsidRPr="004A7EAD">
        <w:rPr>
          <w:rFonts w:ascii="Times New Roman (Arabic)" w:eastAsia="Times New Roman" w:hAnsi="Times New Roman (Arabic)" w:cs="Times New Roman (Arabic)"/>
          <w:b/>
          <w:bCs/>
          <w:sz w:val="36"/>
          <w:szCs w:val="36"/>
          <w:rtl/>
        </w:rPr>
        <w:t>التركيب بالكانات النحاس اوالألومنيوم</w:t>
      </w:r>
    </w:p>
    <w:p w:rsidR="003F5D41" w:rsidRPr="00B87156" w:rsidRDefault="003F5D41" w:rsidP="003F5D41">
      <w:pPr>
        <w:bidi/>
        <w:spacing w:after="0" w:line="240" w:lineRule="auto"/>
        <w:rPr>
          <w:rFonts w:ascii="Times New Roman (Arabic)" w:eastAsia="Times New Roman" w:hAnsi="Times New Roman (Arabic)" w:cs="Times New Roman (Arabic)"/>
          <w:b/>
          <w:bCs/>
          <w:sz w:val="36"/>
          <w:szCs w:val="36"/>
        </w:rPr>
      </w:pPr>
      <w:r>
        <w:rPr>
          <w:rFonts w:ascii="Times New Roman (Arabic)" w:eastAsia="Times New Roman" w:hAnsi="Times New Roman (Arabic)" w:cs="Times New Roman (Arabic)" w:hint="cs"/>
          <w:b/>
          <w:bCs/>
          <w:sz w:val="36"/>
          <w:szCs w:val="36"/>
          <w:rtl/>
        </w:rPr>
        <w:t>3)</w:t>
      </w:r>
      <w:r w:rsidRPr="004A7EAD">
        <w:rPr>
          <w:rFonts w:ascii="Times New Roman (Arabic)" w:eastAsia="Times New Roman" w:hAnsi="Times New Roman (Arabic)" w:cs="Times New Roman (Arabic)"/>
          <w:b/>
          <w:bCs/>
          <w:sz w:val="36"/>
          <w:szCs w:val="36"/>
          <w:rtl/>
        </w:rPr>
        <w:t>التركيب بكانات من الحديد المجافن والمونة مع عنصر إضافي مثل الجير</w:t>
      </w:r>
      <w:r w:rsidRPr="004A7EAD">
        <w:rPr>
          <w:rFonts w:ascii="Times New Roman" w:eastAsia="Times New Roman" w:hAnsi="Times New Roman" w:cs="Times New Roman"/>
          <w:b/>
          <w:bCs/>
          <w:sz w:val="36"/>
          <w:szCs w:val="36"/>
        </w:rPr>
        <w:t>.</w:t>
      </w:r>
    </w:p>
    <w:p w:rsidR="003F5D41" w:rsidRPr="00B87156" w:rsidRDefault="003F5D41" w:rsidP="003F5D41">
      <w:pPr>
        <w:bidi/>
        <w:spacing w:after="0" w:line="240" w:lineRule="auto"/>
        <w:rPr>
          <w:rFonts w:ascii="Times New Roman (Arabic)" w:eastAsia="Times New Roman" w:hAnsi="Times New Roman (Arabic)" w:cs="Times New Roman (Arabic)"/>
          <w:b/>
          <w:bCs/>
          <w:sz w:val="36"/>
          <w:szCs w:val="36"/>
          <w:lang w:bidi="ar-EG"/>
        </w:rPr>
      </w:pPr>
    </w:p>
    <w:p w:rsidR="003F5D41" w:rsidRPr="004A7EAD" w:rsidRDefault="003F5D41" w:rsidP="003F5D41">
      <w:pPr>
        <w:bidi/>
        <w:spacing w:after="0" w:line="240" w:lineRule="auto"/>
        <w:rPr>
          <w:rFonts w:ascii="Times New Roman (Arabic)" w:eastAsia="Times New Roman" w:hAnsi="Times New Roman (Arabic)" w:cs="Times New Roman (Arabic)"/>
          <w:b/>
          <w:bCs/>
          <w:sz w:val="36"/>
          <w:szCs w:val="36"/>
        </w:rPr>
      </w:pPr>
      <w:r>
        <w:rPr>
          <w:rFonts w:ascii="Times New Roman (Arabic)" w:eastAsia="Times New Roman" w:hAnsi="Times New Roman (Arabic)" w:cs="Times New Roman (Arabic)" w:hint="cs"/>
          <w:b/>
          <w:bCs/>
          <w:sz w:val="36"/>
          <w:szCs w:val="36"/>
          <w:rtl/>
        </w:rPr>
        <w:t>4)</w:t>
      </w:r>
      <w:r w:rsidRPr="004A7EAD">
        <w:rPr>
          <w:rFonts w:ascii="Times New Roman (Arabic)" w:eastAsia="Times New Roman" w:hAnsi="Times New Roman (Arabic)" w:cs="Times New Roman (Arabic)"/>
          <w:b/>
          <w:bCs/>
          <w:sz w:val="36"/>
          <w:szCs w:val="36"/>
          <w:rtl/>
        </w:rPr>
        <w:t>التركيب بالمسامير ذات الخوابير مع استعمال غطاء بكل مسمار يسمى كاسة وتعرف هذه الطريقة بالطريقة الميكانيكية وهذه الطريقة شائعة الاستخدام وهي طريقة التركيب بالمونة والسقية مع التركيب بالكانات النحاس أوالألومنيوم خاصة في الترابيع الكبيرة أوتكسيات على الأسقف ويمكن تحديد مراحل التركيب على النحو</w:t>
      </w:r>
      <w:r>
        <w:rPr>
          <w:rFonts w:ascii="Times New Roman (Arabic)" w:eastAsia="Times New Roman" w:hAnsi="Times New Roman (Arabic)" w:cs="Times New Roman (Arabic)" w:hint="cs"/>
          <w:b/>
          <w:bCs/>
          <w:sz w:val="36"/>
          <w:szCs w:val="36"/>
          <w:rtl/>
        </w:rPr>
        <w:t xml:space="preserve"> </w:t>
      </w:r>
      <w:r w:rsidRPr="004A7EAD">
        <w:rPr>
          <w:rFonts w:ascii="Times New Roman (Arabic)" w:eastAsia="Times New Roman" w:hAnsi="Times New Roman (Arabic)" w:cs="Times New Roman (Arabic)"/>
          <w:b/>
          <w:bCs/>
          <w:sz w:val="36"/>
          <w:szCs w:val="36"/>
          <w:rtl/>
        </w:rPr>
        <w:t>التالي</w:t>
      </w:r>
      <w:r>
        <w:rPr>
          <w:rFonts w:ascii="Times New Roman (Arabic)" w:eastAsia="Times New Roman" w:hAnsi="Times New Roman (Arabic)" w:cs="Times New Roman (Arabic)" w:hint="cs"/>
          <w:b/>
          <w:bCs/>
          <w:sz w:val="36"/>
          <w:szCs w:val="36"/>
          <w:rtl/>
        </w:rPr>
        <w:t>:-</w:t>
      </w:r>
    </w:p>
    <w:p w:rsidR="003F5D41" w:rsidRDefault="003F5D41" w:rsidP="003F5D41">
      <w:pPr>
        <w:bidi/>
        <w:spacing w:after="0" w:line="240" w:lineRule="auto"/>
        <w:rPr>
          <w:rFonts w:ascii="Times New Roman" w:eastAsia="Times New Roman" w:hAnsi="Times New Roman" w:cs="Times New Roman"/>
          <w:b/>
          <w:bCs/>
          <w:sz w:val="36"/>
          <w:szCs w:val="36"/>
        </w:rPr>
      </w:pPr>
      <w:r>
        <w:rPr>
          <w:rFonts w:ascii="Times New Roman" w:eastAsia="Times New Roman" w:hAnsi="Times New Roman" w:cs="Times New Roman"/>
          <w:b/>
          <w:bCs/>
          <w:noProof/>
          <w:sz w:val="36"/>
          <w:szCs w:val="36"/>
        </w:rPr>
        <w:drawing>
          <wp:anchor distT="0" distB="0" distL="114300" distR="114300" simplePos="0" relativeHeight="251665408" behindDoc="0" locked="0" layoutInCell="1" allowOverlap="1">
            <wp:simplePos x="0" y="0"/>
            <wp:positionH relativeFrom="column">
              <wp:posOffset>8255</wp:posOffset>
            </wp:positionH>
            <wp:positionV relativeFrom="paragraph">
              <wp:posOffset>166370</wp:posOffset>
            </wp:positionV>
            <wp:extent cx="3244850" cy="1753870"/>
            <wp:effectExtent l="19050" t="0" r="0" b="0"/>
            <wp:wrapSquare wrapText="bothSides"/>
            <wp:docPr id="29" name="Picture 1"/>
            <wp:cNvGraphicFramePr/>
            <a:graphic xmlns:a="http://schemas.openxmlformats.org/drawingml/2006/main">
              <a:graphicData uri="http://schemas.openxmlformats.org/drawingml/2006/picture">
                <pic:pic xmlns:pic="http://schemas.openxmlformats.org/drawingml/2006/picture">
                  <pic:nvPicPr>
                    <pic:cNvPr id="20485" name="Picture 2"/>
                    <pic:cNvPicPr>
                      <a:picLocks noChangeAspect="1" noChangeArrowheads="1"/>
                    </pic:cNvPicPr>
                  </pic:nvPicPr>
                  <pic:blipFill>
                    <a:blip r:embed="rId10" cstate="print">
                      <a:lum bright="-20000" contrast="30000"/>
                    </a:blip>
                    <a:srcRect/>
                    <a:stretch>
                      <a:fillRect/>
                    </a:stretch>
                  </pic:blipFill>
                  <pic:spPr bwMode="auto">
                    <a:xfrm>
                      <a:off x="0" y="0"/>
                      <a:ext cx="3244850" cy="1753870"/>
                    </a:xfrm>
                    <a:prstGeom prst="rect">
                      <a:avLst/>
                    </a:prstGeom>
                    <a:ln>
                      <a:noFill/>
                    </a:ln>
                    <a:effectLst>
                      <a:softEdge rad="112500"/>
                    </a:effectLst>
                  </pic:spPr>
                </pic:pic>
              </a:graphicData>
            </a:graphic>
          </wp:anchor>
        </w:drawing>
      </w:r>
      <w:r w:rsidRPr="004A7EAD">
        <w:rPr>
          <w:rFonts w:ascii="Times New Roman" w:eastAsia="Times New Roman" w:hAnsi="Times New Roman" w:cs="Times New Roman"/>
          <w:b/>
          <w:bCs/>
          <w:sz w:val="36"/>
          <w:szCs w:val="36"/>
        </w:rPr>
        <w:br/>
      </w:r>
      <w:r>
        <w:rPr>
          <w:rFonts w:ascii="Times New Roman" w:eastAsia="Times New Roman" w:hAnsi="Times New Roman" w:cs="Times New Roman"/>
          <w:b/>
          <w:bCs/>
          <w:color w:val="365F91" w:themeColor="accent1" w:themeShade="BF"/>
          <w:sz w:val="36"/>
          <w:szCs w:val="36"/>
        </w:rPr>
        <w:t xml:space="preserve"> </w:t>
      </w:r>
      <w:r w:rsidRPr="00F27816">
        <w:rPr>
          <w:rFonts w:ascii="Times New Roman" w:eastAsia="Times New Roman" w:hAnsi="Times New Roman" w:cs="Times New Roman"/>
          <w:b/>
          <w:bCs/>
          <w:color w:val="365F91" w:themeColor="accent1" w:themeShade="BF"/>
          <w:sz w:val="36"/>
          <w:szCs w:val="36"/>
        </w:rPr>
        <w:t xml:space="preserve">1 – </w:t>
      </w:r>
      <w:r w:rsidRPr="004A7EAD">
        <w:rPr>
          <w:rFonts w:ascii="Times New Roman (Arabic)" w:eastAsia="Times New Roman" w:hAnsi="Times New Roman (Arabic)" w:cs="Times New Roman (Arabic)"/>
          <w:b/>
          <w:bCs/>
          <w:sz w:val="36"/>
          <w:szCs w:val="36"/>
          <w:rtl/>
        </w:rPr>
        <w:t xml:space="preserve">يتم التاكد من نظافة الحائط من أي مواد غريبة كالجبس أوالجير أوأي شوائب تضعف تماسك مونة الرخام عليها وذلك بغسلها بالماء وحكها بالفرشاة السلك وتكسير أي مونة تحتوي على مادة الجبس ثم يتم طرطشة جميع الحوائط بمونة </w:t>
      </w:r>
      <w:r w:rsidRPr="004A7EAD">
        <w:rPr>
          <w:rFonts w:ascii="Times New Roman (Arabic)" w:eastAsia="Times New Roman" w:hAnsi="Times New Roman (Arabic)" w:cs="Times New Roman (Arabic)"/>
          <w:b/>
          <w:bCs/>
          <w:sz w:val="36"/>
          <w:szCs w:val="36"/>
          <w:rtl/>
        </w:rPr>
        <w:lastRenderedPageBreak/>
        <w:t xml:space="preserve">الأسمنت والرمل بنسبة </w:t>
      </w:r>
      <w:r w:rsidRPr="004A7EAD">
        <w:rPr>
          <w:rFonts w:ascii="Times New Roman" w:eastAsia="Times New Roman" w:hAnsi="Times New Roman" w:cs="Times New Roman"/>
          <w:b/>
          <w:bCs/>
          <w:sz w:val="36"/>
          <w:szCs w:val="36"/>
        </w:rPr>
        <w:t xml:space="preserve">450 </w:t>
      </w:r>
      <w:r w:rsidRPr="004A7EAD">
        <w:rPr>
          <w:rFonts w:ascii="Times New Roman (Arabic)" w:eastAsia="Times New Roman" w:hAnsi="Times New Roman (Arabic)" w:cs="Times New Roman (Arabic)"/>
          <w:b/>
          <w:bCs/>
          <w:sz w:val="36"/>
          <w:szCs w:val="36"/>
          <w:rtl/>
        </w:rPr>
        <w:t xml:space="preserve">كجم أسمنت </w:t>
      </w:r>
      <w:r w:rsidRPr="004A7EAD">
        <w:rPr>
          <w:rFonts w:ascii="Times New Roman" w:eastAsia="Times New Roman" w:hAnsi="Times New Roman" w:cs="Times New Roman"/>
          <w:b/>
          <w:bCs/>
          <w:sz w:val="36"/>
          <w:szCs w:val="36"/>
        </w:rPr>
        <w:t xml:space="preserve">/ </w:t>
      </w:r>
      <w:r w:rsidRPr="004A7EAD">
        <w:rPr>
          <w:rFonts w:ascii="Times New Roman (Arabic)" w:eastAsia="Times New Roman" w:hAnsi="Times New Roman (Arabic)" w:cs="Times New Roman (Arabic)"/>
          <w:b/>
          <w:bCs/>
          <w:sz w:val="36"/>
          <w:szCs w:val="36"/>
          <w:rtl/>
        </w:rPr>
        <w:t>متر مكعب رمل</w:t>
      </w:r>
      <w:r w:rsidRPr="004A7EAD">
        <w:rPr>
          <w:rFonts w:ascii="Times New Roman" w:eastAsia="Times New Roman" w:hAnsi="Times New Roman" w:cs="Times New Roman"/>
          <w:b/>
          <w:bCs/>
          <w:sz w:val="36"/>
          <w:szCs w:val="36"/>
        </w:rPr>
        <w:t>.</w:t>
      </w:r>
    </w:p>
    <w:p w:rsidR="003F5D41" w:rsidRDefault="003F5D41" w:rsidP="003F5D41">
      <w:pPr>
        <w:bidi/>
        <w:spacing w:after="0" w:line="240" w:lineRule="auto"/>
        <w:rPr>
          <w:rFonts w:ascii="Times New Roman" w:eastAsia="Times New Roman" w:hAnsi="Times New Roman" w:cs="Times New Roman"/>
          <w:b/>
          <w:bCs/>
          <w:sz w:val="36"/>
          <w:szCs w:val="36"/>
        </w:rPr>
      </w:pPr>
      <w:r w:rsidRPr="004A7EAD">
        <w:rPr>
          <w:rFonts w:ascii="Times New Roman" w:eastAsia="Times New Roman" w:hAnsi="Times New Roman" w:cs="Times New Roman"/>
          <w:b/>
          <w:bCs/>
          <w:sz w:val="36"/>
          <w:szCs w:val="36"/>
        </w:rPr>
        <w:br/>
      </w:r>
      <w:r>
        <w:rPr>
          <w:rFonts w:ascii="Times New Roman" w:eastAsia="Times New Roman" w:hAnsi="Times New Roman" w:cs="Times New Roman"/>
          <w:b/>
          <w:bCs/>
          <w:color w:val="365F91" w:themeColor="accent1" w:themeShade="BF"/>
          <w:sz w:val="36"/>
          <w:szCs w:val="36"/>
        </w:rPr>
        <w:t xml:space="preserve"> </w:t>
      </w:r>
      <w:r w:rsidRPr="00F27816">
        <w:rPr>
          <w:rFonts w:ascii="Times New Roman" w:eastAsia="Times New Roman" w:hAnsi="Times New Roman" w:cs="Times New Roman"/>
          <w:b/>
          <w:bCs/>
          <w:color w:val="365F91" w:themeColor="accent1" w:themeShade="BF"/>
          <w:sz w:val="36"/>
          <w:szCs w:val="36"/>
        </w:rPr>
        <w:t>2 –</w:t>
      </w:r>
      <w:r w:rsidRPr="004A7EAD">
        <w:rPr>
          <w:rFonts w:ascii="Times New Roman" w:eastAsia="Times New Roman" w:hAnsi="Times New Roman" w:cs="Times New Roman"/>
          <w:b/>
          <w:bCs/>
          <w:sz w:val="36"/>
          <w:szCs w:val="36"/>
        </w:rPr>
        <w:t xml:space="preserve"> </w:t>
      </w:r>
      <w:r w:rsidRPr="004A7EAD">
        <w:rPr>
          <w:rFonts w:ascii="Times New Roman (Arabic)" w:eastAsia="Times New Roman" w:hAnsi="Times New Roman (Arabic)" w:cs="Times New Roman (Arabic)"/>
          <w:b/>
          <w:bCs/>
          <w:sz w:val="36"/>
          <w:szCs w:val="36"/>
          <w:rtl/>
        </w:rPr>
        <w:t xml:space="preserve">يتم استلام الرخام بالأبعاد الموضحة بالرسومات والتأكد من استواء الأحرف والزوايا وضبط استرباع ونظافة القطعية على الزواية أن يكون مورد بالتخانة المنصوص عليها وهي عادة ما تكون سمك </w:t>
      </w:r>
      <w:r w:rsidRPr="004A7EAD">
        <w:rPr>
          <w:rFonts w:ascii="Times New Roman" w:eastAsia="Times New Roman" w:hAnsi="Times New Roman" w:cs="Times New Roman"/>
          <w:b/>
          <w:bCs/>
          <w:sz w:val="36"/>
          <w:szCs w:val="36"/>
        </w:rPr>
        <w:t xml:space="preserve">2 </w:t>
      </w:r>
      <w:r w:rsidRPr="004A7EAD">
        <w:rPr>
          <w:rFonts w:ascii="Times New Roman (Arabic)" w:eastAsia="Times New Roman" w:hAnsi="Times New Roman (Arabic)" w:cs="Times New Roman (Arabic)"/>
          <w:b/>
          <w:bCs/>
          <w:sz w:val="36"/>
          <w:szCs w:val="36"/>
          <w:rtl/>
        </w:rPr>
        <w:t>سم في جميع التكسيات للحوائط لأي نوع من أنواع الرخام</w:t>
      </w:r>
      <w:r w:rsidRPr="004A7EAD">
        <w:rPr>
          <w:rFonts w:ascii="Times New Roman" w:eastAsia="Times New Roman" w:hAnsi="Times New Roman" w:cs="Times New Roman"/>
          <w:b/>
          <w:bCs/>
          <w:sz w:val="36"/>
          <w:szCs w:val="36"/>
        </w:rPr>
        <w:t>.</w:t>
      </w:r>
    </w:p>
    <w:p w:rsidR="003F5D41" w:rsidRPr="004A7EAD" w:rsidRDefault="003F5D41" w:rsidP="003F5D41">
      <w:pPr>
        <w:bidi/>
        <w:spacing w:after="0" w:line="240" w:lineRule="auto"/>
        <w:rPr>
          <w:rFonts w:ascii="Times New Roman" w:eastAsia="Times New Roman" w:hAnsi="Times New Roman" w:cs="Times New Roman"/>
          <w:b/>
          <w:bCs/>
          <w:sz w:val="24"/>
          <w:szCs w:val="24"/>
        </w:rPr>
      </w:pPr>
      <w:r w:rsidRPr="004A7EAD">
        <w:rPr>
          <w:rFonts w:ascii="Times New Roman" w:eastAsia="Times New Roman" w:hAnsi="Times New Roman" w:cs="Times New Roman"/>
          <w:b/>
          <w:bCs/>
          <w:sz w:val="36"/>
          <w:szCs w:val="36"/>
        </w:rPr>
        <w:br/>
      </w:r>
      <w:r>
        <w:rPr>
          <w:rFonts w:ascii="Times New Roman" w:eastAsia="Times New Roman" w:hAnsi="Times New Roman" w:cs="Times New Roman"/>
          <w:b/>
          <w:bCs/>
          <w:color w:val="365F91" w:themeColor="accent1" w:themeShade="BF"/>
          <w:sz w:val="36"/>
          <w:szCs w:val="36"/>
        </w:rPr>
        <w:t xml:space="preserve"> </w:t>
      </w:r>
      <w:r w:rsidRPr="00F27816">
        <w:rPr>
          <w:rFonts w:ascii="Times New Roman" w:eastAsia="Times New Roman" w:hAnsi="Times New Roman" w:cs="Times New Roman"/>
          <w:b/>
          <w:bCs/>
          <w:color w:val="365F91" w:themeColor="accent1" w:themeShade="BF"/>
          <w:sz w:val="36"/>
          <w:szCs w:val="36"/>
        </w:rPr>
        <w:t>3 –</w:t>
      </w:r>
      <w:r w:rsidRPr="004A7EAD">
        <w:rPr>
          <w:rFonts w:ascii="Times New Roman" w:eastAsia="Times New Roman" w:hAnsi="Times New Roman" w:cs="Times New Roman"/>
          <w:b/>
          <w:bCs/>
          <w:sz w:val="36"/>
          <w:szCs w:val="36"/>
        </w:rPr>
        <w:t xml:space="preserve"> </w:t>
      </w:r>
      <w:r w:rsidRPr="004A7EAD">
        <w:rPr>
          <w:rFonts w:ascii="Times New Roman (Arabic)" w:eastAsia="Times New Roman" w:hAnsi="Times New Roman (Arabic)" w:cs="Times New Roman (Arabic)"/>
          <w:b/>
          <w:bCs/>
          <w:sz w:val="36"/>
          <w:szCs w:val="36"/>
          <w:rtl/>
        </w:rPr>
        <w:t xml:space="preserve">تثقب </w:t>
      </w:r>
      <w:r w:rsidRPr="004A7EAD">
        <w:rPr>
          <w:rFonts w:ascii="Times New Roman" w:eastAsia="Times New Roman" w:hAnsi="Times New Roman" w:cs="Times New Roman"/>
          <w:b/>
          <w:bCs/>
          <w:sz w:val="36"/>
          <w:szCs w:val="36"/>
        </w:rPr>
        <w:t xml:space="preserve">4 </w:t>
      </w:r>
      <w:r>
        <w:rPr>
          <w:rFonts w:ascii="Times New Roman" w:eastAsia="Times New Roman" w:hAnsi="Times New Roman" w:cs="Times New Roman"/>
          <w:b/>
          <w:bCs/>
          <w:sz w:val="36"/>
          <w:szCs w:val="36"/>
        </w:rPr>
        <w:t>,</w:t>
      </w:r>
      <w:r w:rsidRPr="004A7EAD">
        <w:rPr>
          <w:rFonts w:ascii="Times New Roman (Arabic)" w:eastAsia="Times New Roman" w:hAnsi="Times New Roman (Arabic)" w:cs="Times New Roman (Arabic)"/>
          <w:b/>
          <w:bCs/>
          <w:sz w:val="36"/>
          <w:szCs w:val="36"/>
          <w:rtl/>
        </w:rPr>
        <w:t>ثقوب من الظهر وتخدش من الوش وتنعيم السلك في الخدش وتعمل عجينة بالكولة ومونة بودرة الحجر وتقفل الخدش</w:t>
      </w:r>
      <w:r w:rsidRPr="004A7EAD">
        <w:rPr>
          <w:rFonts w:ascii="Times New Roman" w:eastAsia="Times New Roman" w:hAnsi="Times New Roman" w:cs="Times New Roman"/>
          <w:b/>
          <w:bCs/>
          <w:sz w:val="36"/>
          <w:szCs w:val="36"/>
        </w:rPr>
        <w:t>.</w:t>
      </w:r>
    </w:p>
    <w:p w:rsidR="003F5D41" w:rsidRPr="004A7EAD" w:rsidRDefault="003F5D41" w:rsidP="003F5D41">
      <w:pPr>
        <w:bidi/>
        <w:spacing w:after="0" w:line="240" w:lineRule="auto"/>
        <w:rPr>
          <w:rFonts w:ascii="Times New Roman (Arabic)" w:eastAsia="Times New Roman" w:hAnsi="Times New Roman (Arabic)" w:cs="Times New Roman (Arabic)"/>
          <w:b/>
          <w:bCs/>
          <w:sz w:val="36"/>
          <w:szCs w:val="36"/>
        </w:rPr>
      </w:pPr>
    </w:p>
    <w:p w:rsidR="003F5D41" w:rsidRPr="004A7EAD" w:rsidRDefault="003F5D41" w:rsidP="003F5D41">
      <w:pPr>
        <w:bidi/>
        <w:spacing w:after="0" w:line="240" w:lineRule="auto"/>
        <w:rPr>
          <w:rFonts w:ascii="Times New Roman (Arabic)" w:eastAsia="Times New Roman" w:hAnsi="Times New Roman (Arabic)" w:cs="Times New Roman (Arabic)"/>
          <w:b/>
          <w:bCs/>
          <w:sz w:val="36"/>
          <w:szCs w:val="36"/>
        </w:rPr>
      </w:pPr>
      <w:r>
        <w:rPr>
          <w:rFonts w:ascii="Times New Roman (Arabic)" w:eastAsia="Times New Roman" w:hAnsi="Times New Roman (Arabic)" w:cs="Times New Roman (Arabic)"/>
          <w:b/>
          <w:bCs/>
          <w:noProof/>
          <w:sz w:val="36"/>
          <w:szCs w:val="36"/>
          <w:rtl/>
        </w:rPr>
        <w:drawing>
          <wp:anchor distT="0" distB="0" distL="114300" distR="114300" simplePos="0" relativeHeight="251666432" behindDoc="0" locked="0" layoutInCell="1" allowOverlap="1">
            <wp:simplePos x="0" y="0"/>
            <wp:positionH relativeFrom="column">
              <wp:posOffset>-158750</wp:posOffset>
            </wp:positionH>
            <wp:positionV relativeFrom="paragraph">
              <wp:posOffset>478790</wp:posOffset>
            </wp:positionV>
            <wp:extent cx="3355975" cy="2347595"/>
            <wp:effectExtent l="19050" t="0" r="0" b="0"/>
            <wp:wrapSquare wrapText="bothSides"/>
            <wp:docPr id="30" name="Picture 2"/>
            <wp:cNvGraphicFramePr/>
            <a:graphic xmlns:a="http://schemas.openxmlformats.org/drawingml/2006/main">
              <a:graphicData uri="http://schemas.openxmlformats.org/drawingml/2006/picture">
                <pic:pic xmlns:pic="http://schemas.openxmlformats.org/drawingml/2006/picture">
                  <pic:nvPicPr>
                    <pic:cNvPr id="22533" name="Picture 2"/>
                    <pic:cNvPicPr>
                      <a:picLocks noChangeAspect="1" noChangeArrowheads="1"/>
                    </pic:cNvPicPr>
                  </pic:nvPicPr>
                  <pic:blipFill>
                    <a:blip r:embed="rId11" cstate="print"/>
                    <a:srcRect/>
                    <a:stretch>
                      <a:fillRect/>
                    </a:stretch>
                  </pic:blipFill>
                  <pic:spPr bwMode="auto">
                    <a:xfrm>
                      <a:off x="0" y="0"/>
                      <a:ext cx="3355975" cy="2347595"/>
                    </a:xfrm>
                    <a:prstGeom prst="rect">
                      <a:avLst/>
                    </a:prstGeom>
                    <a:noFill/>
                    <a:ln w="9525">
                      <a:noFill/>
                      <a:miter lim="800000"/>
                      <a:headEnd/>
                      <a:tailEnd/>
                    </a:ln>
                  </pic:spPr>
                </pic:pic>
              </a:graphicData>
            </a:graphic>
          </wp:anchor>
        </w:drawing>
      </w:r>
      <w:r w:rsidRPr="004A7EAD">
        <w:rPr>
          <w:rFonts w:ascii="Times New Roman (Arabic)" w:eastAsia="Times New Roman" w:hAnsi="Times New Roman (Arabic)" w:cs="Times New Roman (Arabic)"/>
          <w:b/>
          <w:bCs/>
          <w:sz w:val="36"/>
          <w:szCs w:val="36"/>
          <w:rtl/>
        </w:rPr>
        <w:t xml:space="preserve">يخدش أجزاء من ظهر تربيعات الرخام عند الوسط أوالأطراف بأسطوانة قطع تركب على صاروخ كهربائي قدر تخليق مكان لتنعيم الكانات النحاس أوسلك من الحديد مجلفن وتترك أطراف السلك المجلفن حرة للخارج بطول من </w:t>
      </w:r>
    </w:p>
    <w:p w:rsidR="003F5D41" w:rsidRDefault="003F5D41" w:rsidP="003F5D41">
      <w:pPr>
        <w:bidi/>
        <w:spacing w:after="0" w:line="240" w:lineRule="auto"/>
        <w:rPr>
          <w:rFonts w:ascii="Times New Roman" w:eastAsia="Times New Roman" w:hAnsi="Times New Roman" w:cs="Times New Roman"/>
          <w:b/>
          <w:bCs/>
          <w:sz w:val="36"/>
          <w:szCs w:val="36"/>
        </w:rPr>
      </w:pPr>
      <w:r w:rsidRPr="004A7EAD">
        <w:rPr>
          <w:rFonts w:ascii="Times New Roman" w:eastAsia="Times New Roman" w:hAnsi="Times New Roman" w:cs="Times New Roman"/>
          <w:b/>
          <w:bCs/>
          <w:sz w:val="36"/>
          <w:szCs w:val="36"/>
        </w:rPr>
        <w:t xml:space="preserve">5 : 10 </w:t>
      </w:r>
      <w:r w:rsidRPr="004A7EAD">
        <w:rPr>
          <w:rFonts w:ascii="Times New Roman (Arabic)" w:eastAsia="Times New Roman" w:hAnsi="Times New Roman (Arabic)" w:cs="Times New Roman (Arabic)"/>
          <w:b/>
          <w:bCs/>
          <w:sz w:val="36"/>
          <w:szCs w:val="36"/>
          <w:rtl/>
        </w:rPr>
        <w:t>سم ويثبت السلك أوالكانة في ال</w:t>
      </w:r>
      <w:r>
        <w:rPr>
          <w:rFonts w:ascii="Times New Roman (Arabic)" w:eastAsia="Times New Roman" w:hAnsi="Times New Roman (Arabic)" w:cs="Times New Roman (Arabic)" w:hint="cs"/>
          <w:b/>
          <w:bCs/>
          <w:sz w:val="36"/>
          <w:szCs w:val="36"/>
          <w:rtl/>
        </w:rPr>
        <w:t>و</w:t>
      </w:r>
      <w:r w:rsidRPr="004A7EAD">
        <w:rPr>
          <w:rFonts w:ascii="Times New Roman (Arabic)" w:eastAsia="Times New Roman" w:hAnsi="Times New Roman (Arabic)" w:cs="Times New Roman (Arabic)"/>
          <w:b/>
          <w:bCs/>
          <w:sz w:val="36"/>
          <w:szCs w:val="36"/>
          <w:rtl/>
        </w:rPr>
        <w:t>مني</w:t>
      </w:r>
      <w:r>
        <w:rPr>
          <w:rFonts w:ascii="Times New Roman (Arabic)" w:eastAsia="Times New Roman" w:hAnsi="Times New Roman (Arabic)" w:cs="Times New Roman (Arabic)" w:hint="cs"/>
          <w:b/>
          <w:bCs/>
          <w:sz w:val="36"/>
          <w:szCs w:val="36"/>
          <w:rtl/>
        </w:rPr>
        <w:t>و</w:t>
      </w:r>
      <w:r w:rsidRPr="004A7EAD">
        <w:rPr>
          <w:rFonts w:ascii="Times New Roman (Arabic)" w:eastAsia="Times New Roman" w:hAnsi="Times New Roman (Arabic)" w:cs="Times New Roman (Arabic)"/>
          <w:b/>
          <w:bCs/>
          <w:sz w:val="36"/>
          <w:szCs w:val="36"/>
          <w:rtl/>
        </w:rPr>
        <w:t>م بواسطة كولة رخام وأحياناً تنص المواصفات على وضع فضلة أوطفشة أوطابور مسلوب من الرخام تلحم على الكانة أوالسلك المجلفن بكولة رخام</w:t>
      </w:r>
      <w:r w:rsidRPr="004A7EAD">
        <w:rPr>
          <w:rFonts w:ascii="Times New Roman" w:eastAsia="Times New Roman" w:hAnsi="Times New Roman" w:cs="Times New Roman"/>
          <w:b/>
          <w:bCs/>
          <w:sz w:val="36"/>
          <w:szCs w:val="36"/>
        </w:rPr>
        <w:t>.</w:t>
      </w:r>
      <w:r w:rsidRPr="00E3421E">
        <w:rPr>
          <w:noProof/>
        </w:rPr>
        <w:t xml:space="preserve"> </w:t>
      </w:r>
    </w:p>
    <w:p w:rsidR="003F5D41" w:rsidRPr="004A7EAD" w:rsidRDefault="003F5D41" w:rsidP="003F5D41">
      <w:pPr>
        <w:bidi/>
        <w:spacing w:after="0" w:line="240" w:lineRule="auto"/>
        <w:rPr>
          <w:rFonts w:ascii="Times New Roman" w:eastAsia="Times New Roman" w:hAnsi="Times New Roman" w:cs="Times New Roman"/>
          <w:b/>
          <w:bCs/>
          <w:sz w:val="24"/>
          <w:szCs w:val="24"/>
        </w:rPr>
      </w:pPr>
      <w:r w:rsidRPr="004A7EAD">
        <w:rPr>
          <w:rFonts w:ascii="Times New Roman" w:eastAsia="Times New Roman" w:hAnsi="Times New Roman" w:cs="Times New Roman"/>
          <w:b/>
          <w:bCs/>
          <w:sz w:val="36"/>
          <w:szCs w:val="36"/>
        </w:rPr>
        <w:br/>
      </w:r>
      <w:r>
        <w:rPr>
          <w:rFonts w:ascii="Times New Roman" w:eastAsia="Times New Roman" w:hAnsi="Times New Roman" w:cs="Times New Roman"/>
          <w:b/>
          <w:bCs/>
          <w:color w:val="365F91" w:themeColor="accent1" w:themeShade="BF"/>
          <w:sz w:val="36"/>
          <w:szCs w:val="36"/>
        </w:rPr>
        <w:t xml:space="preserve"> </w:t>
      </w:r>
      <w:r w:rsidRPr="00F27816">
        <w:rPr>
          <w:rFonts w:ascii="Times New Roman" w:eastAsia="Times New Roman" w:hAnsi="Times New Roman" w:cs="Times New Roman"/>
          <w:b/>
          <w:bCs/>
          <w:color w:val="365F91" w:themeColor="accent1" w:themeShade="BF"/>
          <w:sz w:val="36"/>
          <w:szCs w:val="36"/>
        </w:rPr>
        <w:t xml:space="preserve">4 – </w:t>
      </w:r>
      <w:r w:rsidRPr="004A7EAD">
        <w:rPr>
          <w:rFonts w:ascii="Times New Roman (Arabic)" w:eastAsia="Times New Roman" w:hAnsi="Times New Roman (Arabic)" w:cs="Times New Roman (Arabic)"/>
          <w:b/>
          <w:bCs/>
          <w:sz w:val="36"/>
          <w:szCs w:val="36"/>
          <w:rtl/>
        </w:rPr>
        <w:t xml:space="preserve">يقوم المرخماتي </w:t>
      </w:r>
      <w:r w:rsidRPr="004A7EAD">
        <w:rPr>
          <w:rFonts w:ascii="Times New Roman" w:eastAsia="Times New Roman" w:hAnsi="Times New Roman" w:cs="Times New Roman"/>
          <w:b/>
          <w:bCs/>
          <w:sz w:val="36"/>
          <w:szCs w:val="36"/>
        </w:rPr>
        <w:t xml:space="preserve">( </w:t>
      </w:r>
      <w:r w:rsidRPr="004A7EAD">
        <w:rPr>
          <w:rFonts w:ascii="Times New Roman (Arabic)" w:eastAsia="Times New Roman" w:hAnsi="Times New Roman (Arabic)" w:cs="Times New Roman (Arabic)"/>
          <w:b/>
          <w:bCs/>
          <w:sz w:val="36"/>
          <w:szCs w:val="36"/>
          <w:rtl/>
        </w:rPr>
        <w:t xml:space="preserve">العامل </w:t>
      </w:r>
      <w:r w:rsidRPr="004A7EAD">
        <w:rPr>
          <w:rFonts w:ascii="Times New Roman" w:eastAsia="Times New Roman" w:hAnsi="Times New Roman" w:cs="Times New Roman"/>
          <w:b/>
          <w:bCs/>
          <w:sz w:val="36"/>
          <w:szCs w:val="36"/>
        </w:rPr>
        <w:t xml:space="preserve">) </w:t>
      </w:r>
      <w:r w:rsidRPr="004A7EAD">
        <w:rPr>
          <w:rFonts w:ascii="Times New Roman (Arabic)" w:eastAsia="Times New Roman" w:hAnsi="Times New Roman (Arabic)" w:cs="Times New Roman (Arabic)"/>
          <w:b/>
          <w:bCs/>
          <w:sz w:val="36"/>
          <w:szCs w:val="36"/>
          <w:rtl/>
        </w:rPr>
        <w:t xml:space="preserve">بلصق الرخام على الحائط من أسفل إلى أعلى على هيئة صفوف أفقية متتابعة ولايتم تركيب الصف الثاني إلا بعد تركيب وضبط وسقي الصف الأول فيتم وزنها تماماً أفقيا ورأسيا بعد ترك خنوص بينها وبين الحائط كما في سقية استوكة ويتم تثبيتها ببؤج مرات مؤقتة من الجبس عند أطرافها الخارجية لضمان تماسكها وعدم حركتها أثناء السقية ونسقي البلاطات من أعلى بعد رص الرخام المكونة من لباني </w:t>
      </w:r>
      <w:r w:rsidRPr="004A7EAD">
        <w:rPr>
          <w:rFonts w:ascii="Times New Roman" w:eastAsia="Times New Roman" w:hAnsi="Times New Roman" w:cs="Times New Roman"/>
          <w:b/>
          <w:bCs/>
          <w:sz w:val="36"/>
          <w:szCs w:val="36"/>
        </w:rPr>
        <w:t xml:space="preserve">350 </w:t>
      </w:r>
      <w:r w:rsidRPr="004A7EAD">
        <w:rPr>
          <w:rFonts w:ascii="Times New Roman (Arabic)" w:eastAsia="Times New Roman" w:hAnsi="Times New Roman (Arabic)" w:cs="Times New Roman (Arabic)"/>
          <w:b/>
          <w:bCs/>
          <w:sz w:val="36"/>
          <w:szCs w:val="36"/>
          <w:rtl/>
        </w:rPr>
        <w:t xml:space="preserve">كجم </w:t>
      </w:r>
      <w:r w:rsidRPr="004A7EAD">
        <w:rPr>
          <w:rFonts w:ascii="Times New Roman" w:eastAsia="Times New Roman" w:hAnsi="Times New Roman" w:cs="Times New Roman"/>
          <w:b/>
          <w:bCs/>
          <w:sz w:val="36"/>
          <w:szCs w:val="36"/>
        </w:rPr>
        <w:t xml:space="preserve">/ </w:t>
      </w:r>
      <w:r w:rsidRPr="004A7EAD">
        <w:rPr>
          <w:rFonts w:ascii="Times New Roman (Arabic)" w:eastAsia="Times New Roman" w:hAnsi="Times New Roman (Arabic)" w:cs="Times New Roman (Arabic)"/>
          <w:b/>
          <w:bCs/>
          <w:sz w:val="36"/>
          <w:szCs w:val="36"/>
          <w:rtl/>
        </w:rPr>
        <w:t>متر مكعب رمل حتى تملأ جميع الفراغات الموجودة خلف الرخام ثم سقيه يليه المدماك الثاني بعد تمام جفاف المدماك الأول وبعد شك مونة اللصق مباشرة ويتم تكبير البؤج للسطح الخارجي</w:t>
      </w:r>
      <w:r w:rsidRPr="004A7EAD">
        <w:rPr>
          <w:rFonts w:ascii="Times New Roman" w:eastAsia="Times New Roman" w:hAnsi="Times New Roman" w:cs="Times New Roman"/>
          <w:b/>
          <w:bCs/>
          <w:sz w:val="36"/>
          <w:szCs w:val="36"/>
        </w:rPr>
        <w:t>.</w:t>
      </w:r>
    </w:p>
    <w:p w:rsidR="003F5D41" w:rsidRPr="004A7EAD" w:rsidRDefault="003F5D41" w:rsidP="003F5D41">
      <w:pPr>
        <w:bidi/>
        <w:spacing w:after="0" w:line="240" w:lineRule="auto"/>
        <w:rPr>
          <w:rFonts w:ascii="Times New Roman (Arabic)" w:eastAsia="Times New Roman" w:hAnsi="Times New Roman (Arabic)" w:cs="Times New Roman (Arabic)"/>
          <w:b/>
          <w:bCs/>
          <w:color w:val="FF0000"/>
          <w:sz w:val="36"/>
          <w:szCs w:val="36"/>
        </w:rPr>
      </w:pPr>
    </w:p>
    <w:p w:rsidR="003F5D41" w:rsidRPr="004A7EAD" w:rsidRDefault="003F5D41" w:rsidP="003F5D41">
      <w:pPr>
        <w:bidi/>
        <w:spacing w:after="0" w:line="240" w:lineRule="auto"/>
        <w:rPr>
          <w:rFonts w:ascii="Times New Roman (Arabic)" w:eastAsia="Times New Roman" w:hAnsi="Times New Roman (Arabic)" w:cs="Times New Roman (Arabic)"/>
          <w:b/>
          <w:bCs/>
          <w:color w:val="FF0000"/>
          <w:sz w:val="36"/>
          <w:szCs w:val="36"/>
          <w:rtl/>
          <w:lang w:bidi="ar-EG"/>
        </w:rPr>
      </w:pPr>
      <w:r w:rsidRPr="004A7EAD">
        <w:rPr>
          <w:rFonts w:ascii="Times New Roman (Arabic)" w:eastAsia="Times New Roman" w:hAnsi="Times New Roman (Arabic)" w:cs="Times New Roman (Arabic)"/>
          <w:b/>
          <w:bCs/>
          <w:color w:val="FF0000"/>
          <w:sz w:val="36"/>
          <w:szCs w:val="36"/>
          <w:rtl/>
        </w:rPr>
        <w:t>بعد السقي</w:t>
      </w:r>
      <w:r>
        <w:rPr>
          <w:rFonts w:ascii="Times New Roman (Arabic)" w:eastAsia="Times New Roman" w:hAnsi="Times New Roman (Arabic)" w:cs="Times New Roman (Arabic)" w:hint="cs"/>
          <w:b/>
          <w:bCs/>
          <w:color w:val="FF0000"/>
          <w:sz w:val="36"/>
          <w:szCs w:val="36"/>
          <w:rtl/>
        </w:rPr>
        <w:t>:-</w:t>
      </w:r>
    </w:p>
    <w:p w:rsidR="003F5D41" w:rsidRDefault="003F5D41" w:rsidP="003F5D41">
      <w:pPr>
        <w:bidi/>
        <w:spacing w:after="0" w:line="240" w:lineRule="auto"/>
        <w:rPr>
          <w:rFonts w:ascii="Times New Roman" w:eastAsia="Times New Roman" w:hAnsi="Times New Roman" w:cs="Times New Roman"/>
          <w:b/>
          <w:bCs/>
          <w:sz w:val="36"/>
          <w:szCs w:val="36"/>
        </w:rPr>
      </w:pPr>
      <w:r w:rsidRPr="004A7EAD">
        <w:rPr>
          <w:rFonts w:ascii="Times New Roman (Arabic)" w:eastAsia="Times New Roman" w:hAnsi="Times New Roman (Arabic)" w:cs="Times New Roman (Arabic)"/>
          <w:b/>
          <w:bCs/>
          <w:sz w:val="36"/>
          <w:szCs w:val="36"/>
          <w:rtl/>
        </w:rPr>
        <w:lastRenderedPageBreak/>
        <w:t>تراجع مناسيب الرخام وضبطها وذلك قبل الشك حتى لا تضرب للرخام السفلي نتيجة ثقل الوزن عليها بعد السقي للعلوي</w:t>
      </w:r>
      <w:r w:rsidRPr="004A7EAD">
        <w:rPr>
          <w:rFonts w:ascii="Times New Roman" w:eastAsia="Times New Roman" w:hAnsi="Times New Roman" w:cs="Times New Roman"/>
          <w:b/>
          <w:bCs/>
          <w:sz w:val="36"/>
          <w:szCs w:val="36"/>
        </w:rPr>
        <w:t>.</w:t>
      </w:r>
    </w:p>
    <w:p w:rsidR="003F5D41" w:rsidRDefault="003F5D41" w:rsidP="003F5D41">
      <w:pPr>
        <w:bidi/>
        <w:spacing w:after="0" w:line="240" w:lineRule="auto"/>
        <w:rPr>
          <w:rFonts w:ascii="Times New Roman" w:eastAsia="Times New Roman" w:hAnsi="Times New Roman" w:cs="Times New Roman"/>
          <w:b/>
          <w:bCs/>
          <w:sz w:val="36"/>
          <w:szCs w:val="36"/>
        </w:rPr>
      </w:pPr>
      <w:r w:rsidRPr="004A7EAD">
        <w:rPr>
          <w:rFonts w:ascii="Times New Roman" w:eastAsia="Times New Roman" w:hAnsi="Times New Roman" w:cs="Times New Roman"/>
          <w:b/>
          <w:bCs/>
          <w:sz w:val="36"/>
          <w:szCs w:val="36"/>
        </w:rPr>
        <w:br/>
        <w:t xml:space="preserve">5 – </w:t>
      </w:r>
      <w:r w:rsidRPr="004A7EAD">
        <w:rPr>
          <w:rFonts w:ascii="Times New Roman (Arabic)" w:eastAsia="Times New Roman" w:hAnsi="Times New Roman (Arabic)" w:cs="Times New Roman (Arabic)"/>
          <w:b/>
          <w:bCs/>
          <w:sz w:val="36"/>
          <w:szCs w:val="36"/>
          <w:rtl/>
        </w:rPr>
        <w:t>تملأ جميع الحمامات بلباني الأسمنت الأبيض المضاف عليه مسحوق الرخام مع إضافة اللون المناسب وأحيانا تسقى الحمامات بمسحوق الرخام المضاف إليه كلة لصق الرخام باللون المطلوب وتملأ جميع الفراغات بسكين للمعجون فيزال ما يزيد عنها وتسمى هذه العملية الزملكة</w:t>
      </w:r>
      <w:r w:rsidRPr="004A7EAD">
        <w:rPr>
          <w:rFonts w:ascii="Times New Roman" w:eastAsia="Times New Roman" w:hAnsi="Times New Roman" w:cs="Times New Roman"/>
          <w:b/>
          <w:bCs/>
          <w:sz w:val="36"/>
          <w:szCs w:val="36"/>
        </w:rPr>
        <w:t>.</w:t>
      </w:r>
    </w:p>
    <w:p w:rsidR="003F5D41" w:rsidRDefault="003F5D41" w:rsidP="003F5D41">
      <w:pPr>
        <w:bidi/>
        <w:spacing w:after="0" w:line="240" w:lineRule="auto"/>
        <w:rPr>
          <w:rFonts w:ascii="Times New Roman" w:eastAsia="Times New Roman" w:hAnsi="Times New Roman" w:cs="Times New Roman"/>
          <w:b/>
          <w:bCs/>
          <w:sz w:val="36"/>
          <w:szCs w:val="36"/>
          <w:rtl/>
        </w:rPr>
      </w:pPr>
      <w:r w:rsidRPr="004A7EAD">
        <w:rPr>
          <w:rFonts w:ascii="Times New Roman" w:eastAsia="Times New Roman" w:hAnsi="Times New Roman" w:cs="Times New Roman"/>
          <w:b/>
          <w:bCs/>
          <w:sz w:val="36"/>
          <w:szCs w:val="36"/>
        </w:rPr>
        <w:br/>
        <w:t xml:space="preserve">6 – </w:t>
      </w:r>
      <w:r w:rsidRPr="004A7EAD">
        <w:rPr>
          <w:rFonts w:ascii="Times New Roman (Arabic)" w:eastAsia="Times New Roman" w:hAnsi="Times New Roman (Arabic)" w:cs="Times New Roman (Arabic)"/>
          <w:b/>
          <w:bCs/>
          <w:sz w:val="36"/>
          <w:szCs w:val="36"/>
          <w:rtl/>
        </w:rPr>
        <w:t xml:space="preserve">إتمام مراحل الجلي والتلميع والتشميع حتى الوصول إلى الشكل الجمالي المطلوب حسب مما تقتضيه أصول الصنعة التلميع في المصنع أما التلميع فيتم عن تطويق وذلك للعراميس وذلك بصقلها وتلميعها </w:t>
      </w:r>
      <w:r w:rsidRPr="004A7EAD">
        <w:rPr>
          <w:rFonts w:ascii="Times New Roman" w:eastAsia="Times New Roman" w:hAnsi="Times New Roman" w:cs="Times New Roman"/>
          <w:b/>
          <w:bCs/>
          <w:sz w:val="36"/>
          <w:szCs w:val="36"/>
        </w:rPr>
        <w:t xml:space="preserve">. </w:t>
      </w:r>
      <w:r w:rsidRPr="004A7EAD">
        <w:rPr>
          <w:rFonts w:ascii="Times New Roman (Arabic)" w:eastAsia="Times New Roman" w:hAnsi="Times New Roman (Arabic)" w:cs="Times New Roman (Arabic)"/>
          <w:b/>
          <w:bCs/>
          <w:sz w:val="36"/>
          <w:szCs w:val="36"/>
          <w:rtl/>
        </w:rPr>
        <w:t>وبعدها يتم إزالة الزائد بالسقية ثم يمسح بالصوف فتزداد لمعته</w:t>
      </w:r>
      <w:r w:rsidRPr="004A7EAD">
        <w:rPr>
          <w:rFonts w:ascii="Times New Roman" w:eastAsia="Times New Roman" w:hAnsi="Times New Roman" w:cs="Times New Roman"/>
          <w:b/>
          <w:bCs/>
          <w:sz w:val="36"/>
          <w:szCs w:val="36"/>
        </w:rPr>
        <w:t>.</w:t>
      </w:r>
    </w:p>
    <w:p w:rsidR="003F5D41" w:rsidRDefault="003F5D41" w:rsidP="003F5D41">
      <w:pPr>
        <w:bidi/>
        <w:spacing w:after="0" w:line="240" w:lineRule="auto"/>
        <w:rPr>
          <w:rFonts w:ascii="Times New Roman" w:eastAsia="Times New Roman" w:hAnsi="Times New Roman" w:cs="Times New Roman"/>
          <w:b/>
          <w:bCs/>
          <w:sz w:val="36"/>
          <w:szCs w:val="36"/>
        </w:rPr>
      </w:pPr>
    </w:p>
    <w:p w:rsidR="003F5D41" w:rsidRDefault="003F5D41" w:rsidP="003F5D41">
      <w:pPr>
        <w:bidi/>
        <w:spacing w:after="0" w:line="240" w:lineRule="auto"/>
        <w:rPr>
          <w:rFonts w:ascii="Times New Roman" w:eastAsia="Times New Roman" w:hAnsi="Times New Roman" w:cs="Times New Roman"/>
          <w:b/>
          <w:bCs/>
          <w:color w:val="FF0000"/>
          <w:sz w:val="36"/>
          <w:szCs w:val="36"/>
          <w:rtl/>
          <w:lang w:bidi="ar-EG"/>
        </w:rPr>
      </w:pPr>
      <w:r w:rsidRPr="00327383">
        <w:rPr>
          <w:rFonts w:ascii="Times New Roman" w:eastAsia="Times New Roman" w:hAnsi="Times New Roman" w:cs="Times New Roman" w:hint="cs"/>
          <w:b/>
          <w:bCs/>
          <w:color w:val="FF0000"/>
          <w:sz w:val="36"/>
          <w:szCs w:val="36"/>
          <w:rtl/>
          <w:lang w:bidi="ar-EG"/>
        </w:rPr>
        <w:t xml:space="preserve">ومن طرق تثبيت الرخام: </w:t>
      </w:r>
    </w:p>
    <w:p w:rsidR="003F5D41" w:rsidRDefault="003F5D41" w:rsidP="003F5D41">
      <w:pPr>
        <w:bidi/>
        <w:spacing w:after="0" w:line="240" w:lineRule="auto"/>
        <w:rPr>
          <w:rFonts w:ascii="Times New Roman" w:eastAsia="Times New Roman" w:hAnsi="Times New Roman" w:cs="Times New Roman"/>
          <w:b/>
          <w:bCs/>
          <w:color w:val="FF0000"/>
          <w:sz w:val="36"/>
          <w:szCs w:val="36"/>
          <w:rtl/>
          <w:lang w:bidi="ar-EG"/>
        </w:rPr>
      </w:pPr>
    </w:p>
    <w:p w:rsidR="003F5D41" w:rsidRDefault="003F5D41" w:rsidP="003F5D41">
      <w:pPr>
        <w:bidi/>
        <w:spacing w:after="0" w:line="360" w:lineRule="auto"/>
        <w:rPr>
          <w:rFonts w:ascii="Times New Roman" w:eastAsia="Times New Roman" w:hAnsi="Times New Roman" w:cs="Times New Roman"/>
          <w:b/>
          <w:bCs/>
          <w:color w:val="0D0D0D" w:themeColor="text1" w:themeTint="F2"/>
          <w:sz w:val="32"/>
          <w:szCs w:val="32"/>
          <w:rtl/>
        </w:rPr>
      </w:pPr>
      <w:r w:rsidRPr="00327383">
        <w:rPr>
          <w:rFonts w:ascii="Times New Roman" w:eastAsia="Times New Roman" w:hAnsi="Times New Roman" w:cs="Times New Roman"/>
          <w:b/>
          <w:bCs/>
          <w:color w:val="E830B8"/>
          <w:sz w:val="32"/>
          <w:szCs w:val="32"/>
          <w:rtl/>
        </w:rPr>
        <w:t xml:space="preserve">أولا: تثبيت الرخام والجرانيت على الطابوق الأبيض </w:t>
      </w:r>
      <w:r w:rsidRPr="00327383">
        <w:rPr>
          <w:rFonts w:ascii="Times New Roman" w:eastAsia="Times New Roman" w:hAnsi="Times New Roman" w:cs="Times New Roman" w:hint="cs"/>
          <w:b/>
          <w:bCs/>
          <w:color w:val="E830B8"/>
          <w:sz w:val="32"/>
          <w:szCs w:val="32"/>
          <w:rtl/>
        </w:rPr>
        <w:t>:</w:t>
      </w:r>
      <w:r w:rsidRPr="00327383">
        <w:rPr>
          <w:rFonts w:ascii="Times New Roman" w:eastAsia="Times New Roman" w:hAnsi="Times New Roman" w:cs="Times New Roman"/>
          <w:b/>
          <w:bCs/>
          <w:color w:val="0D0D0D" w:themeColor="text1" w:themeTint="F2"/>
          <w:sz w:val="32"/>
          <w:szCs w:val="32"/>
        </w:rPr>
        <w:br/>
      </w:r>
      <w:r w:rsidRPr="00327383">
        <w:rPr>
          <w:rFonts w:ascii="Times New Roman" w:eastAsia="Times New Roman" w:hAnsi="Times New Roman" w:cs="Times New Roman"/>
          <w:b/>
          <w:bCs/>
          <w:color w:val="0D0D0D" w:themeColor="text1" w:themeTint="F2"/>
          <w:sz w:val="32"/>
          <w:szCs w:val="32"/>
        </w:rPr>
        <w:br/>
      </w:r>
      <w:r w:rsidRPr="00327383">
        <w:rPr>
          <w:rFonts w:ascii="Times New Roman" w:eastAsia="Times New Roman" w:hAnsi="Times New Roman" w:cs="Times New Roman"/>
          <w:b/>
          <w:bCs/>
          <w:color w:val="0D0D0D" w:themeColor="text1" w:themeTint="F2"/>
          <w:sz w:val="32"/>
          <w:szCs w:val="32"/>
          <w:rtl/>
        </w:rPr>
        <w:t>أول خطوة في تثبيت الرخام أو الجرانيت على الطابوق الأبيض هي رش الرشه المسمارية (طرطشه) لجميع مساحة الواجهات المراد تكسيتها. ومن ثم تثبيت التكسيات بهذه الواجهات بواسطة المونة الإسمنتية مع مراعاة ضبط رأسية وأفقية قطع الرخام وتطابق قطع الرخام مع أسطح القطع المركبة قبلها. ويتم زيادة تثبيت قطع الرخام بالواجهات بإتباع طريقتين: إما أن يتم حفر السطح الخلفي لكل قطعة رخام قبل تركيبها على الواجهات ويثبت فيها قضيب حديد بواسطة مادة لاصقه سائلة (ماستيك) على ألا يقل طول هذا القضيب من الجانبين عن 10 سم لكل طرف ويستفاد من هذا القضيب في إحكام تثبيت قطعة الرخام مع المونة الإسمنتية. وتثبت قطع الرخام بالجدار بواسطة بالجبس وبعد الانتهاء من جميع أعمال التركيب يتم التنظيف وإزالة الجبس. أو أن يتم بثقب كل قطعة رخام من زواياها الأربعة أو من المنتصف وتثبيت الرخام بالحوائط بواسطة البراغي على أن يتم تغطية هذه البراغي بنفس مواد تلميع الرخام بحيث لا تظهر على الرخام</w:t>
      </w:r>
      <w:r>
        <w:rPr>
          <w:rFonts w:ascii="Times New Roman" w:eastAsia="Times New Roman" w:hAnsi="Times New Roman" w:cs="Times New Roman"/>
          <w:b/>
          <w:bCs/>
          <w:color w:val="0D0D0D" w:themeColor="text1" w:themeTint="F2"/>
          <w:sz w:val="32"/>
          <w:szCs w:val="32"/>
        </w:rPr>
        <w:t xml:space="preserve">. </w:t>
      </w:r>
    </w:p>
    <w:p w:rsidR="003F5D41" w:rsidRDefault="003F5D41" w:rsidP="003F5D41">
      <w:pPr>
        <w:bidi/>
        <w:spacing w:after="0" w:line="360" w:lineRule="auto"/>
        <w:rPr>
          <w:rFonts w:ascii="Times New Roman" w:eastAsia="Times New Roman" w:hAnsi="Times New Roman" w:cs="Times New Roman"/>
          <w:b/>
          <w:bCs/>
          <w:color w:val="0D0D0D" w:themeColor="text1" w:themeTint="F2"/>
          <w:sz w:val="32"/>
          <w:szCs w:val="32"/>
          <w:rtl/>
        </w:rPr>
      </w:pPr>
    </w:p>
    <w:p w:rsidR="003F5D41" w:rsidRDefault="003F5D41" w:rsidP="003F5D41">
      <w:pPr>
        <w:bidi/>
        <w:spacing w:after="0" w:line="360" w:lineRule="auto"/>
        <w:rPr>
          <w:rFonts w:ascii="Times New Roman" w:eastAsia="Times New Roman" w:hAnsi="Times New Roman" w:cs="Times New Roman"/>
          <w:b/>
          <w:bCs/>
          <w:color w:val="0D0D0D" w:themeColor="text1" w:themeTint="F2"/>
          <w:sz w:val="32"/>
          <w:szCs w:val="32"/>
          <w:rtl/>
        </w:rPr>
      </w:pPr>
      <w:r w:rsidRPr="00327383">
        <w:rPr>
          <w:rFonts w:ascii="Times New Roman" w:eastAsia="Times New Roman" w:hAnsi="Times New Roman" w:cs="Times New Roman"/>
          <w:b/>
          <w:bCs/>
          <w:color w:val="0D0D0D" w:themeColor="text1" w:themeTint="F2"/>
          <w:sz w:val="32"/>
          <w:szCs w:val="32"/>
        </w:rPr>
        <w:lastRenderedPageBreak/>
        <w:br/>
      </w:r>
      <w:r w:rsidRPr="00327383">
        <w:rPr>
          <w:rFonts w:ascii="Times New Roman" w:eastAsia="Times New Roman" w:hAnsi="Times New Roman" w:cs="Times New Roman"/>
          <w:b/>
          <w:bCs/>
          <w:color w:val="E830B8"/>
          <w:sz w:val="32"/>
          <w:szCs w:val="32"/>
          <w:rtl/>
        </w:rPr>
        <w:t>ثانيا: تثبيت الرخام والجرانيت على الطابوق الإسمنتي الأسود</w:t>
      </w:r>
      <w:r w:rsidRPr="00327383">
        <w:rPr>
          <w:rFonts w:ascii="Times New Roman" w:eastAsia="Times New Roman" w:hAnsi="Times New Roman" w:cs="Times New Roman" w:hint="cs"/>
          <w:b/>
          <w:bCs/>
          <w:color w:val="E830B8"/>
          <w:sz w:val="32"/>
          <w:szCs w:val="32"/>
          <w:rtl/>
        </w:rPr>
        <w:t xml:space="preserve"> :</w:t>
      </w:r>
      <w:r w:rsidRPr="00327383">
        <w:rPr>
          <w:rFonts w:ascii="Times New Roman" w:eastAsia="Times New Roman" w:hAnsi="Times New Roman" w:cs="Times New Roman"/>
          <w:b/>
          <w:bCs/>
          <w:color w:val="0D0D0D" w:themeColor="text1" w:themeTint="F2"/>
          <w:sz w:val="32"/>
          <w:szCs w:val="32"/>
        </w:rPr>
        <w:br/>
      </w:r>
      <w:r w:rsidRPr="00327383">
        <w:rPr>
          <w:rFonts w:ascii="Times New Roman" w:eastAsia="Times New Roman" w:hAnsi="Times New Roman" w:cs="Times New Roman"/>
          <w:b/>
          <w:bCs/>
          <w:color w:val="0D0D0D" w:themeColor="text1" w:themeTint="F2"/>
          <w:sz w:val="32"/>
          <w:szCs w:val="32"/>
        </w:rPr>
        <w:br/>
      </w:r>
      <w:r w:rsidRPr="00327383">
        <w:rPr>
          <w:rFonts w:ascii="Times New Roman" w:eastAsia="Times New Roman" w:hAnsi="Times New Roman" w:cs="Times New Roman"/>
          <w:b/>
          <w:bCs/>
          <w:color w:val="0D0D0D" w:themeColor="text1" w:themeTint="F2"/>
          <w:sz w:val="32"/>
          <w:szCs w:val="32"/>
          <w:rtl/>
        </w:rPr>
        <w:t>يتم فيها تثبيت الرخام أو الجرانيت على الواجهات بعد دهانها بالبوتومين باستخدام زوايا معدنية تثبت بالواجهات قبل تركيب العازل الحراري على أن تكون هذه الزوايا أطول من العازل الحراري بطول لا يقل عن 2 سم. ويتم ثتبيت التكسية المطلوبة على الواجهات بواسطة هذه الزوايا على أن يتم الربط بيت التكسية المطلوبة والزوايا إما باستخدام مادة المستيك اللاصقة ( أو باستخدام البراغي</w:t>
      </w:r>
      <w:r>
        <w:rPr>
          <w:rFonts w:ascii="Times New Roman" w:eastAsia="Times New Roman" w:hAnsi="Times New Roman" w:cs="Times New Roman"/>
          <w:b/>
          <w:bCs/>
          <w:color w:val="0D0D0D" w:themeColor="text1" w:themeTint="F2"/>
          <w:sz w:val="32"/>
          <w:szCs w:val="32"/>
        </w:rPr>
        <w:t xml:space="preserve"> )</w:t>
      </w:r>
      <w:r>
        <w:rPr>
          <w:rFonts w:ascii="Times New Roman" w:eastAsia="Times New Roman" w:hAnsi="Times New Roman" w:cs="Times New Roman"/>
          <w:b/>
          <w:bCs/>
          <w:color w:val="0D0D0D" w:themeColor="text1" w:themeTint="F2"/>
          <w:sz w:val="32"/>
          <w:szCs w:val="32"/>
        </w:rPr>
        <w:br/>
      </w:r>
      <w:r w:rsidRPr="00327383">
        <w:rPr>
          <w:rFonts w:ascii="Times New Roman" w:eastAsia="Times New Roman" w:hAnsi="Times New Roman" w:cs="Times New Roman"/>
          <w:b/>
          <w:bCs/>
          <w:color w:val="0D0D0D" w:themeColor="text1" w:themeTint="F2"/>
          <w:sz w:val="32"/>
          <w:szCs w:val="32"/>
        </w:rPr>
        <w:br/>
      </w:r>
      <w:r w:rsidRPr="00327383">
        <w:rPr>
          <w:rFonts w:ascii="Times New Roman" w:eastAsia="Times New Roman" w:hAnsi="Times New Roman" w:cs="Times New Roman"/>
          <w:b/>
          <w:bCs/>
          <w:color w:val="E830B8"/>
          <w:sz w:val="32"/>
          <w:szCs w:val="32"/>
          <w:rtl/>
        </w:rPr>
        <w:t>ويجب مراعاة النقاط التالية في تركيب الرخام أو الجرانيت</w:t>
      </w:r>
      <w:r w:rsidRPr="00327383">
        <w:rPr>
          <w:rFonts w:ascii="Times New Roman" w:eastAsia="Times New Roman" w:hAnsi="Times New Roman" w:cs="Times New Roman" w:hint="cs"/>
          <w:b/>
          <w:bCs/>
          <w:color w:val="E830B8"/>
          <w:sz w:val="32"/>
          <w:szCs w:val="32"/>
          <w:rtl/>
        </w:rPr>
        <w:t xml:space="preserve"> :</w:t>
      </w:r>
      <w:r w:rsidRPr="00327383">
        <w:rPr>
          <w:rFonts w:ascii="Times New Roman" w:eastAsia="Times New Roman" w:hAnsi="Times New Roman" w:cs="Times New Roman"/>
          <w:b/>
          <w:bCs/>
          <w:color w:val="0D0D0D" w:themeColor="text1" w:themeTint="F2"/>
          <w:sz w:val="32"/>
          <w:szCs w:val="32"/>
        </w:rPr>
        <w:br/>
      </w:r>
      <w:r w:rsidRPr="00327383">
        <w:rPr>
          <w:rFonts w:ascii="Times New Roman" w:eastAsia="Times New Roman" w:hAnsi="Times New Roman" w:cs="Times New Roman"/>
          <w:b/>
          <w:bCs/>
          <w:color w:val="0D0D0D" w:themeColor="text1" w:themeTint="F2"/>
          <w:sz w:val="32"/>
          <w:szCs w:val="32"/>
        </w:rPr>
        <w:br/>
        <w:t xml:space="preserve">1. </w:t>
      </w:r>
      <w:r w:rsidRPr="00327383">
        <w:rPr>
          <w:rFonts w:ascii="Times New Roman" w:eastAsia="Times New Roman" w:hAnsi="Times New Roman" w:cs="Times New Roman"/>
          <w:b/>
          <w:bCs/>
          <w:color w:val="0D0D0D" w:themeColor="text1" w:themeTint="F2"/>
          <w:sz w:val="32"/>
          <w:szCs w:val="32"/>
          <w:rtl/>
        </w:rPr>
        <w:t>عدم استخدام المسامير أو تثبيت القضيب الحديدي في حالة تركيب الرخام بمقاسات صغيره ومسطحات قليله</w:t>
      </w:r>
      <w:r w:rsidRPr="00327383">
        <w:rPr>
          <w:rFonts w:ascii="Times New Roman" w:eastAsia="Times New Roman" w:hAnsi="Times New Roman" w:cs="Times New Roman"/>
          <w:b/>
          <w:bCs/>
          <w:color w:val="0D0D0D" w:themeColor="text1" w:themeTint="F2"/>
          <w:sz w:val="32"/>
          <w:szCs w:val="32"/>
        </w:rPr>
        <w:t>.</w:t>
      </w:r>
      <w:r w:rsidRPr="00327383">
        <w:rPr>
          <w:rFonts w:ascii="Times New Roman" w:eastAsia="Times New Roman" w:hAnsi="Times New Roman" w:cs="Times New Roman"/>
          <w:b/>
          <w:bCs/>
          <w:color w:val="0D0D0D" w:themeColor="text1" w:themeTint="F2"/>
          <w:sz w:val="32"/>
          <w:szCs w:val="32"/>
        </w:rPr>
        <w:br/>
      </w:r>
      <w:r w:rsidRPr="00327383">
        <w:rPr>
          <w:rFonts w:ascii="Times New Roman" w:eastAsia="Times New Roman" w:hAnsi="Times New Roman" w:cs="Times New Roman"/>
          <w:b/>
          <w:bCs/>
          <w:color w:val="0D0D0D" w:themeColor="text1" w:themeTint="F2"/>
          <w:sz w:val="32"/>
          <w:szCs w:val="32"/>
        </w:rPr>
        <w:br/>
        <w:t xml:space="preserve">2. </w:t>
      </w:r>
      <w:r w:rsidRPr="00327383">
        <w:rPr>
          <w:rFonts w:ascii="Times New Roman" w:eastAsia="Times New Roman" w:hAnsi="Times New Roman" w:cs="Times New Roman"/>
          <w:b/>
          <w:bCs/>
          <w:color w:val="0D0D0D" w:themeColor="text1" w:themeTint="F2"/>
          <w:sz w:val="32"/>
          <w:szCs w:val="32"/>
          <w:rtl/>
        </w:rPr>
        <w:t>يجب حف (برم) الجانب الخارجي للرخام في حالة الأبواب</w:t>
      </w:r>
      <w:r w:rsidRPr="00327383">
        <w:rPr>
          <w:rFonts w:ascii="Times New Roman" w:eastAsia="Times New Roman" w:hAnsi="Times New Roman" w:cs="Times New Roman"/>
          <w:b/>
          <w:bCs/>
          <w:color w:val="0D0D0D" w:themeColor="text1" w:themeTint="F2"/>
          <w:sz w:val="32"/>
          <w:szCs w:val="32"/>
        </w:rPr>
        <w:br/>
      </w:r>
      <w:r w:rsidRPr="00327383">
        <w:rPr>
          <w:rFonts w:ascii="Times New Roman" w:eastAsia="Times New Roman" w:hAnsi="Times New Roman" w:cs="Times New Roman"/>
          <w:b/>
          <w:bCs/>
          <w:color w:val="0D0D0D" w:themeColor="text1" w:themeTint="F2"/>
          <w:sz w:val="32"/>
          <w:szCs w:val="32"/>
        </w:rPr>
        <w:br/>
        <w:t xml:space="preserve">3. </w:t>
      </w:r>
      <w:r w:rsidRPr="00327383">
        <w:rPr>
          <w:rFonts w:ascii="Times New Roman" w:eastAsia="Times New Roman" w:hAnsi="Times New Roman" w:cs="Times New Roman"/>
          <w:b/>
          <w:bCs/>
          <w:color w:val="0D0D0D" w:themeColor="text1" w:themeTint="F2"/>
          <w:sz w:val="32"/>
          <w:szCs w:val="32"/>
          <w:rtl/>
        </w:rPr>
        <w:t>التأكد من تمام حشو الفراغات بين الرخام والحوائط على أن يتم الترويب على مراحل</w:t>
      </w:r>
      <w:r w:rsidRPr="00327383">
        <w:rPr>
          <w:rFonts w:ascii="Times New Roman" w:eastAsia="Times New Roman" w:hAnsi="Times New Roman" w:cs="Times New Roman"/>
          <w:b/>
          <w:bCs/>
          <w:color w:val="0D0D0D" w:themeColor="text1" w:themeTint="F2"/>
          <w:sz w:val="32"/>
          <w:szCs w:val="32"/>
        </w:rPr>
        <w:t>.</w:t>
      </w:r>
      <w:r w:rsidRPr="00327383">
        <w:rPr>
          <w:rFonts w:ascii="Times New Roman" w:eastAsia="Times New Roman" w:hAnsi="Times New Roman" w:cs="Times New Roman"/>
          <w:b/>
          <w:bCs/>
          <w:color w:val="0D0D0D" w:themeColor="text1" w:themeTint="F2"/>
          <w:sz w:val="32"/>
          <w:szCs w:val="32"/>
        </w:rPr>
        <w:br/>
      </w:r>
      <w:r w:rsidRPr="00327383">
        <w:rPr>
          <w:rFonts w:ascii="Times New Roman" w:eastAsia="Times New Roman" w:hAnsi="Times New Roman" w:cs="Times New Roman"/>
          <w:b/>
          <w:bCs/>
          <w:color w:val="0D0D0D" w:themeColor="text1" w:themeTint="F2"/>
          <w:sz w:val="32"/>
          <w:szCs w:val="32"/>
        </w:rPr>
        <w:br/>
        <w:t xml:space="preserve">4. </w:t>
      </w:r>
      <w:r w:rsidRPr="00327383">
        <w:rPr>
          <w:rFonts w:ascii="Times New Roman" w:eastAsia="Times New Roman" w:hAnsi="Times New Roman" w:cs="Times New Roman"/>
          <w:b/>
          <w:bCs/>
          <w:color w:val="0D0D0D" w:themeColor="text1" w:themeTint="F2"/>
          <w:sz w:val="32"/>
          <w:szCs w:val="32"/>
          <w:rtl/>
        </w:rPr>
        <w:t>الحرص على إزالة جميع أربطة الجبس بعد الانتهاء من الترويب</w:t>
      </w:r>
      <w:r w:rsidRPr="00327383">
        <w:rPr>
          <w:rFonts w:ascii="Times New Roman" w:eastAsia="Times New Roman" w:hAnsi="Times New Roman" w:cs="Times New Roman"/>
          <w:b/>
          <w:bCs/>
          <w:color w:val="0D0D0D" w:themeColor="text1" w:themeTint="F2"/>
          <w:sz w:val="32"/>
          <w:szCs w:val="32"/>
        </w:rPr>
        <w:t>.</w:t>
      </w:r>
    </w:p>
    <w:p w:rsidR="003F5D41" w:rsidRDefault="003F5D41" w:rsidP="003F5D41">
      <w:pPr>
        <w:bidi/>
        <w:spacing w:after="0" w:line="360" w:lineRule="auto"/>
        <w:rPr>
          <w:rFonts w:ascii="Times New Roman" w:eastAsia="Times New Roman" w:hAnsi="Times New Roman" w:cs="Times New Roman"/>
          <w:b/>
          <w:bCs/>
          <w:color w:val="0D0D0D" w:themeColor="text1" w:themeTint="F2"/>
          <w:sz w:val="32"/>
          <w:szCs w:val="32"/>
          <w:rtl/>
        </w:rPr>
      </w:pPr>
    </w:p>
    <w:p w:rsidR="003F5D41" w:rsidRPr="00327383" w:rsidRDefault="003F5D41" w:rsidP="003F5D41">
      <w:pPr>
        <w:bidi/>
        <w:spacing w:after="0" w:line="360" w:lineRule="auto"/>
        <w:rPr>
          <w:rFonts w:ascii="Times New Roman" w:eastAsia="Times New Roman" w:hAnsi="Times New Roman" w:cs="Times New Roman"/>
          <w:b/>
          <w:bCs/>
          <w:color w:val="0D0D0D" w:themeColor="text1" w:themeTint="F2"/>
          <w:sz w:val="32"/>
          <w:szCs w:val="32"/>
          <w:rtl/>
          <w:lang w:bidi="ar-EG"/>
        </w:rPr>
      </w:pPr>
    </w:p>
    <w:p w:rsidR="003F5D41" w:rsidRDefault="003F5D41" w:rsidP="003F5D41">
      <w:pPr>
        <w:bidi/>
        <w:spacing w:after="0" w:line="240" w:lineRule="auto"/>
        <w:rPr>
          <w:rFonts w:ascii="Times New Roman" w:eastAsia="Times New Roman" w:hAnsi="Times New Roman" w:cs="Times New Roman"/>
          <w:b/>
          <w:bCs/>
          <w:sz w:val="24"/>
          <w:szCs w:val="24"/>
          <w:rtl/>
          <w:lang w:bidi="ar-EG"/>
        </w:rPr>
      </w:pPr>
    </w:p>
    <w:p w:rsidR="003F5D41" w:rsidRPr="00F27816" w:rsidRDefault="003F5D41" w:rsidP="003F5D41">
      <w:pPr>
        <w:pStyle w:val="ListParagraph"/>
        <w:numPr>
          <w:ilvl w:val="0"/>
          <w:numId w:val="2"/>
        </w:numPr>
        <w:spacing w:after="0" w:line="240" w:lineRule="auto"/>
        <w:rPr>
          <w:rFonts w:ascii="Times New Roman" w:eastAsia="Times New Roman" w:hAnsi="Times New Roman" w:cs="Times New Roman"/>
          <w:b/>
          <w:bCs/>
          <w:sz w:val="24"/>
          <w:szCs w:val="24"/>
        </w:rPr>
      </w:pPr>
      <w:r w:rsidRPr="00F27816">
        <w:rPr>
          <w:rFonts w:ascii="Times New Roman (Arabic)" w:eastAsia="Times New Roman" w:hAnsi="Times New Roman (Arabic)" w:cs="Times New Roman (Arabic)"/>
          <w:b/>
          <w:bCs/>
          <w:color w:val="FF00FF"/>
          <w:sz w:val="36"/>
          <w:szCs w:val="36"/>
          <w:rtl/>
        </w:rPr>
        <w:t xml:space="preserve">البلاط الموزايكو كسر الرخام </w:t>
      </w:r>
      <w:r w:rsidRPr="00F27816">
        <w:rPr>
          <w:rFonts w:ascii="Times New Roman" w:eastAsia="Times New Roman" w:hAnsi="Times New Roman" w:cs="Times New Roman"/>
          <w:b/>
          <w:bCs/>
          <w:color w:val="FF00FF"/>
          <w:sz w:val="36"/>
          <w:szCs w:val="36"/>
        </w:rPr>
        <w:t>"</w:t>
      </w:r>
      <w:r w:rsidRPr="00F27816">
        <w:rPr>
          <w:rFonts w:ascii="Times New Roman (Arabic)" w:eastAsia="Times New Roman" w:hAnsi="Times New Roman (Arabic)" w:cs="Times New Roman (Arabic)"/>
          <w:b/>
          <w:bCs/>
          <w:color w:val="FF00FF"/>
          <w:sz w:val="36"/>
          <w:szCs w:val="36"/>
          <w:rtl/>
        </w:rPr>
        <w:t>عادة ـ لوكس</w:t>
      </w:r>
      <w:r w:rsidRPr="00F27816">
        <w:rPr>
          <w:rFonts w:ascii="Times New Roman" w:eastAsia="Times New Roman" w:hAnsi="Times New Roman" w:cs="Times New Roman"/>
          <w:b/>
          <w:bCs/>
          <w:color w:val="FF00FF"/>
          <w:sz w:val="36"/>
          <w:szCs w:val="36"/>
        </w:rPr>
        <w:t>":</w:t>
      </w:r>
    </w:p>
    <w:p w:rsidR="003F5D41" w:rsidRPr="004A7EAD" w:rsidRDefault="003F5D41" w:rsidP="003F5D41">
      <w:pPr>
        <w:bidi/>
        <w:spacing w:after="0" w:line="240" w:lineRule="auto"/>
        <w:rPr>
          <w:rFonts w:ascii="Times New Roman (Arabic)" w:eastAsia="Times New Roman" w:hAnsi="Times New Roman (Arabic)" w:cs="Times New Roman (Arabic)"/>
          <w:b/>
          <w:bCs/>
          <w:sz w:val="36"/>
          <w:szCs w:val="36"/>
        </w:rPr>
      </w:pPr>
    </w:p>
    <w:p w:rsidR="003F5D41" w:rsidRPr="004A7EAD" w:rsidRDefault="003F5D41" w:rsidP="003F5D41">
      <w:pPr>
        <w:bidi/>
        <w:spacing w:after="0" w:line="240" w:lineRule="auto"/>
        <w:rPr>
          <w:rFonts w:ascii="Times New Roman (Arabic)" w:eastAsia="Times New Roman" w:hAnsi="Times New Roman (Arabic)" w:cs="Times New Roman (Arabic)"/>
          <w:b/>
          <w:bCs/>
          <w:sz w:val="36"/>
          <w:szCs w:val="36"/>
        </w:rPr>
      </w:pPr>
      <w:r w:rsidRPr="004A7EAD">
        <w:rPr>
          <w:rFonts w:ascii="Times New Roman (Arabic)" w:eastAsia="Times New Roman" w:hAnsi="Times New Roman (Arabic)" w:cs="Times New Roman (Arabic)"/>
          <w:b/>
          <w:bCs/>
          <w:sz w:val="36"/>
          <w:szCs w:val="36"/>
          <w:rtl/>
        </w:rPr>
        <w:t xml:space="preserve">ويعمل من طبقتين بطانة وضهارة تحتوي طبقة الضهرة علي كسر الرخام من أحجار ملونة متنوعة وأسمنت عادة وأبيض وبودرة رخام يضاف إليها اللون </w:t>
      </w:r>
      <w:r w:rsidRPr="004A7EAD">
        <w:rPr>
          <w:rFonts w:ascii="Times New Roman (Arabic)" w:eastAsia="Times New Roman" w:hAnsi="Times New Roman (Arabic)" w:cs="Times New Roman (Arabic)"/>
          <w:b/>
          <w:bCs/>
          <w:sz w:val="36"/>
          <w:szCs w:val="36"/>
          <w:rtl/>
        </w:rPr>
        <w:lastRenderedPageBreak/>
        <w:t xml:space="preserve">المطلوب وتخلط بنسب قياسية ثابتة وأفضلها الأنواع الألية المصنعة تحت ضغط هيدروليكي عالي ، وهي تصنع ثم تترك لتجف ثم تجلى جيداٌ علي جلايات ميكانيكية متدرجة من الخشن إلى الناعم حتى تصل إلى الشكل الجمالي المطلوب ويورد البلاط الموزايكو بمقاسات مختلفة </w:t>
      </w:r>
    </w:p>
    <w:p w:rsidR="003F5D41" w:rsidRPr="004A7EAD" w:rsidRDefault="003F5D41" w:rsidP="003F5D41">
      <w:pPr>
        <w:bidi/>
        <w:spacing w:after="0" w:line="240" w:lineRule="auto"/>
        <w:rPr>
          <w:rFonts w:ascii="Times New Roman" w:eastAsia="Times New Roman" w:hAnsi="Times New Roman" w:cs="Times New Roman"/>
          <w:b/>
          <w:bCs/>
          <w:sz w:val="24"/>
          <w:szCs w:val="24"/>
        </w:rPr>
      </w:pPr>
      <w:r w:rsidRPr="004A7EAD">
        <w:rPr>
          <w:rFonts w:ascii="Times New Roman" w:eastAsia="Times New Roman" w:hAnsi="Times New Roman" w:cs="Times New Roman"/>
          <w:b/>
          <w:bCs/>
          <w:sz w:val="36"/>
          <w:szCs w:val="36"/>
        </w:rPr>
        <w:t>20×20×2</w:t>
      </w:r>
      <w:r w:rsidRPr="004A7EAD">
        <w:rPr>
          <w:rFonts w:ascii="Times New Roman (Arabic)" w:eastAsia="Times New Roman" w:hAnsi="Times New Roman (Arabic)" w:cs="Times New Roman (Arabic)"/>
          <w:b/>
          <w:bCs/>
          <w:sz w:val="36"/>
          <w:szCs w:val="36"/>
          <w:rtl/>
        </w:rPr>
        <w:t xml:space="preserve">سم أو </w:t>
      </w:r>
      <w:r w:rsidRPr="004A7EAD">
        <w:rPr>
          <w:rFonts w:ascii="Times New Roman" w:eastAsia="Times New Roman" w:hAnsi="Times New Roman" w:cs="Times New Roman"/>
          <w:b/>
          <w:bCs/>
          <w:sz w:val="36"/>
          <w:szCs w:val="36"/>
        </w:rPr>
        <w:t>30×30×3</w:t>
      </w:r>
      <w:r w:rsidRPr="004A7EAD">
        <w:rPr>
          <w:rFonts w:ascii="Times New Roman (Arabic)" w:eastAsia="Times New Roman" w:hAnsi="Times New Roman (Arabic)" w:cs="Times New Roman (Arabic)"/>
          <w:b/>
          <w:bCs/>
          <w:sz w:val="36"/>
          <w:szCs w:val="36"/>
          <w:rtl/>
        </w:rPr>
        <w:t xml:space="preserve">سم أو </w:t>
      </w:r>
      <w:r w:rsidRPr="004A7EAD">
        <w:rPr>
          <w:rFonts w:ascii="Times New Roman" w:eastAsia="Times New Roman" w:hAnsi="Times New Roman" w:cs="Times New Roman"/>
          <w:b/>
          <w:bCs/>
          <w:sz w:val="36"/>
          <w:szCs w:val="36"/>
        </w:rPr>
        <w:t>40×40×4</w:t>
      </w:r>
      <w:r w:rsidRPr="004A7EAD">
        <w:rPr>
          <w:rFonts w:ascii="Times New Roman (Arabic)" w:eastAsia="Times New Roman" w:hAnsi="Times New Roman (Arabic)" w:cs="Times New Roman (Arabic)"/>
          <w:b/>
          <w:bCs/>
          <w:sz w:val="36"/>
          <w:szCs w:val="36"/>
          <w:rtl/>
        </w:rPr>
        <w:t>سم</w:t>
      </w:r>
      <w:r w:rsidRPr="004A7EAD">
        <w:rPr>
          <w:rFonts w:ascii="Times New Roman" w:eastAsia="Times New Roman" w:hAnsi="Times New Roman" w:cs="Times New Roman"/>
          <w:b/>
          <w:bCs/>
          <w:sz w:val="36"/>
          <w:szCs w:val="36"/>
        </w:rPr>
        <w:t>.</w:t>
      </w:r>
    </w:p>
    <w:p w:rsidR="003F5D41" w:rsidRDefault="003F5D41" w:rsidP="003F5D41">
      <w:pPr>
        <w:bidi/>
        <w:spacing w:after="0" w:line="240" w:lineRule="auto"/>
        <w:rPr>
          <w:rFonts w:ascii="Times New Roman" w:eastAsia="Times New Roman" w:hAnsi="Times New Roman" w:cs="Times New Roman"/>
          <w:b/>
          <w:bCs/>
          <w:color w:val="FF00FF"/>
          <w:sz w:val="36"/>
          <w:szCs w:val="36"/>
          <w:lang w:bidi="ar-EG"/>
        </w:rPr>
      </w:pPr>
    </w:p>
    <w:p w:rsidR="003F5D41" w:rsidRDefault="003F5D41" w:rsidP="003F5D41">
      <w:pPr>
        <w:bidi/>
        <w:spacing w:after="0" w:line="240" w:lineRule="auto"/>
        <w:rPr>
          <w:rFonts w:ascii="Times New Roman" w:eastAsia="Times New Roman" w:hAnsi="Times New Roman" w:cs="Times New Roman"/>
          <w:b/>
          <w:bCs/>
          <w:color w:val="FF00FF"/>
          <w:sz w:val="36"/>
          <w:szCs w:val="36"/>
          <w:lang w:bidi="ar-EG"/>
        </w:rPr>
      </w:pPr>
    </w:p>
    <w:p w:rsidR="003F5D41" w:rsidRDefault="003F5D41" w:rsidP="003F5D41">
      <w:pPr>
        <w:bidi/>
        <w:spacing w:after="0" w:line="240" w:lineRule="auto"/>
        <w:rPr>
          <w:rFonts w:ascii="Times New Roman" w:eastAsia="Times New Roman" w:hAnsi="Times New Roman" w:cs="Times New Roman"/>
          <w:b/>
          <w:bCs/>
          <w:color w:val="FF00FF"/>
          <w:sz w:val="36"/>
          <w:szCs w:val="36"/>
          <w:lang w:bidi="ar-EG"/>
        </w:rPr>
      </w:pPr>
    </w:p>
    <w:p w:rsidR="003F5D41" w:rsidRDefault="003F5D41" w:rsidP="003F5D41">
      <w:pPr>
        <w:bidi/>
        <w:spacing w:after="0" w:line="240" w:lineRule="auto"/>
        <w:rPr>
          <w:rFonts w:ascii="Times New Roman" w:eastAsia="Times New Roman" w:hAnsi="Times New Roman" w:cs="Times New Roman"/>
          <w:b/>
          <w:bCs/>
          <w:color w:val="FF00FF"/>
          <w:sz w:val="36"/>
          <w:szCs w:val="36"/>
          <w:lang w:bidi="ar-EG"/>
        </w:rPr>
      </w:pPr>
    </w:p>
    <w:p w:rsidR="003F5D41" w:rsidRPr="004A7EAD" w:rsidRDefault="003F5D41" w:rsidP="003F5D41">
      <w:pPr>
        <w:bidi/>
        <w:spacing w:after="0" w:line="240" w:lineRule="auto"/>
        <w:rPr>
          <w:rFonts w:ascii="Times New Roman" w:eastAsia="Times New Roman" w:hAnsi="Times New Roman" w:cs="Times New Roman"/>
          <w:b/>
          <w:bCs/>
          <w:color w:val="FF00FF"/>
          <w:sz w:val="36"/>
          <w:szCs w:val="36"/>
          <w:rtl/>
          <w:lang w:bidi="ar-EG"/>
        </w:rPr>
      </w:pPr>
    </w:p>
    <w:p w:rsidR="003F5D41" w:rsidRPr="00F27816" w:rsidRDefault="003F5D41" w:rsidP="003F5D41">
      <w:pPr>
        <w:pStyle w:val="ListParagraph"/>
        <w:numPr>
          <w:ilvl w:val="0"/>
          <w:numId w:val="1"/>
        </w:numPr>
        <w:spacing w:after="0" w:line="240" w:lineRule="auto"/>
        <w:rPr>
          <w:rFonts w:ascii="Times New Roman" w:eastAsia="Times New Roman" w:hAnsi="Times New Roman" w:cs="Times New Roman"/>
          <w:b/>
          <w:bCs/>
          <w:sz w:val="24"/>
          <w:szCs w:val="24"/>
        </w:rPr>
      </w:pPr>
      <w:r w:rsidRPr="00F27816">
        <w:rPr>
          <w:rFonts w:ascii="Times New Roman (Arabic)" w:eastAsia="Times New Roman" w:hAnsi="Times New Roman (Arabic)" w:cs="Times New Roman (Arabic)"/>
          <w:b/>
          <w:bCs/>
          <w:color w:val="FF00FF"/>
          <w:sz w:val="36"/>
          <w:szCs w:val="36"/>
          <w:rtl/>
        </w:rPr>
        <w:t>الأرضيات الموزايكو شطف الرخام</w:t>
      </w:r>
      <w:r w:rsidRPr="00F27816">
        <w:rPr>
          <w:rFonts w:ascii="Times New Roman" w:eastAsia="Times New Roman" w:hAnsi="Times New Roman" w:cs="Times New Roman"/>
          <w:b/>
          <w:bCs/>
          <w:color w:val="FF00FF"/>
          <w:sz w:val="36"/>
          <w:szCs w:val="36"/>
        </w:rPr>
        <w:t>:</w:t>
      </w:r>
    </w:p>
    <w:p w:rsidR="003F5D41" w:rsidRPr="004A7EAD" w:rsidRDefault="003F5D41" w:rsidP="003F5D41">
      <w:pPr>
        <w:bidi/>
        <w:spacing w:after="0" w:line="240" w:lineRule="auto"/>
        <w:rPr>
          <w:rFonts w:ascii="Times New Roman (Arabic)" w:eastAsia="Times New Roman" w:hAnsi="Times New Roman (Arabic)" w:cs="Times New Roman (Arabic)"/>
          <w:b/>
          <w:bCs/>
          <w:sz w:val="36"/>
          <w:szCs w:val="36"/>
        </w:rPr>
      </w:pPr>
    </w:p>
    <w:p w:rsidR="003F5D41" w:rsidRPr="004A7EAD" w:rsidRDefault="003F5D41" w:rsidP="003F5D41">
      <w:pPr>
        <w:bidi/>
        <w:spacing w:after="0" w:line="240" w:lineRule="auto"/>
        <w:rPr>
          <w:rFonts w:ascii="Times New Roman (Arabic)" w:eastAsia="Times New Roman" w:hAnsi="Times New Roman (Arabic)" w:cs="Times New Roman (Arabic)"/>
          <w:b/>
          <w:bCs/>
          <w:sz w:val="36"/>
          <w:szCs w:val="36"/>
        </w:rPr>
      </w:pPr>
      <w:r w:rsidRPr="004A7EAD">
        <w:rPr>
          <w:rFonts w:ascii="Times New Roman (Arabic)" w:eastAsia="Times New Roman" w:hAnsi="Times New Roman (Arabic)" w:cs="Times New Roman (Arabic)"/>
          <w:b/>
          <w:bCs/>
          <w:sz w:val="36"/>
          <w:szCs w:val="36"/>
          <w:rtl/>
        </w:rPr>
        <w:t xml:space="preserve">وهي نوع متميز من الأرضيات الموزايكو كسر الرخام حيث يوضع في مونة الخلطة المستخدمة شطف الرخام بكامل مسطح البلاطة من نوع معين من الرخام ويوزع أحياناً بالبلاطات الكبيرة بأشكال جمالية حيث يوضع في البلاطة الواحدة قطعة واحدة أو قطعتين أو أكثر وعادة ما توضع قطعة واحدة من شطف الرخام في وسط قالب البلاطة ثم يصب عليها مونة الأسمنت الأبيض وبودرة الرخام وكسر الرخام بالأحجام الصغيرة التي يفضل أن يكون من نفس نوع شطف الرخام ، ويضاف إلى الخلطة اللون المطلوب ثم تصب طبقة البطانة بعدها تكبس وتضغط البلاطة ميكانيكياً أو هيدروليكياً ثم تترك لتجف ثم تجلى ويورد هذا النوع من البلاط بمقاسات كبيرة </w:t>
      </w:r>
    </w:p>
    <w:p w:rsidR="003F5D41" w:rsidRDefault="003F5D41" w:rsidP="003F5D41">
      <w:pPr>
        <w:bidi/>
        <w:spacing w:after="0" w:line="240" w:lineRule="auto"/>
        <w:rPr>
          <w:rFonts w:ascii="Times New Roman" w:eastAsia="Times New Roman" w:hAnsi="Times New Roman" w:cs="Times New Roman"/>
          <w:b/>
          <w:bCs/>
          <w:sz w:val="24"/>
          <w:szCs w:val="24"/>
          <w:rtl/>
        </w:rPr>
      </w:pPr>
      <w:r w:rsidRPr="004A7EAD">
        <w:rPr>
          <w:rFonts w:ascii="Times New Roman" w:eastAsia="Times New Roman" w:hAnsi="Times New Roman" w:cs="Times New Roman"/>
          <w:b/>
          <w:bCs/>
          <w:sz w:val="36"/>
          <w:szCs w:val="36"/>
        </w:rPr>
        <w:t>: 30×30×3</w:t>
      </w:r>
      <w:r w:rsidRPr="004A7EAD">
        <w:rPr>
          <w:rFonts w:ascii="Times New Roman (Arabic)" w:eastAsia="Times New Roman" w:hAnsi="Times New Roman (Arabic)" w:cs="Times New Roman (Arabic)"/>
          <w:b/>
          <w:bCs/>
          <w:sz w:val="36"/>
          <w:szCs w:val="36"/>
          <w:rtl/>
        </w:rPr>
        <w:t xml:space="preserve">سم أو </w:t>
      </w:r>
      <w:r w:rsidRPr="004A7EAD">
        <w:rPr>
          <w:rFonts w:ascii="Times New Roman" w:eastAsia="Times New Roman" w:hAnsi="Times New Roman" w:cs="Times New Roman"/>
          <w:b/>
          <w:bCs/>
          <w:sz w:val="36"/>
          <w:szCs w:val="36"/>
        </w:rPr>
        <w:t xml:space="preserve">40×40×4 </w:t>
      </w:r>
      <w:r w:rsidRPr="004A7EAD">
        <w:rPr>
          <w:rFonts w:ascii="Times New Roman (Arabic)" w:eastAsia="Times New Roman" w:hAnsi="Times New Roman (Arabic)" w:cs="Times New Roman (Arabic)"/>
          <w:b/>
          <w:bCs/>
          <w:sz w:val="36"/>
          <w:szCs w:val="36"/>
          <w:rtl/>
        </w:rPr>
        <w:t xml:space="preserve">أو </w:t>
      </w:r>
      <w:r w:rsidRPr="004A7EAD">
        <w:rPr>
          <w:rFonts w:ascii="Times New Roman" w:eastAsia="Times New Roman" w:hAnsi="Times New Roman" w:cs="Times New Roman"/>
          <w:b/>
          <w:bCs/>
          <w:sz w:val="36"/>
          <w:szCs w:val="36"/>
        </w:rPr>
        <w:t>50×50×5</w:t>
      </w:r>
      <w:r w:rsidRPr="004A7EAD">
        <w:rPr>
          <w:rFonts w:ascii="Times New Roman (Arabic)" w:eastAsia="Times New Roman" w:hAnsi="Times New Roman (Arabic)" w:cs="Times New Roman (Arabic)"/>
          <w:b/>
          <w:bCs/>
          <w:sz w:val="36"/>
          <w:szCs w:val="36"/>
          <w:rtl/>
        </w:rPr>
        <w:t>سم</w:t>
      </w:r>
      <w:r w:rsidRPr="004A7EAD">
        <w:rPr>
          <w:rFonts w:ascii="Times New Roman" w:eastAsia="Times New Roman" w:hAnsi="Times New Roman" w:cs="Times New Roman"/>
          <w:b/>
          <w:bCs/>
          <w:sz w:val="36"/>
          <w:szCs w:val="36"/>
        </w:rPr>
        <w:t>.</w:t>
      </w:r>
    </w:p>
    <w:p w:rsidR="003F5D41" w:rsidRDefault="003F5D41" w:rsidP="003F5D41">
      <w:pPr>
        <w:bidi/>
        <w:spacing w:after="0" w:line="240" w:lineRule="auto"/>
        <w:rPr>
          <w:rFonts w:ascii="Times New Roman" w:eastAsia="Times New Roman" w:hAnsi="Times New Roman" w:cs="Times New Roman"/>
          <w:b/>
          <w:bCs/>
          <w:sz w:val="24"/>
          <w:szCs w:val="24"/>
          <w:rtl/>
        </w:rPr>
      </w:pPr>
    </w:p>
    <w:p w:rsidR="003F5D41" w:rsidRDefault="003F5D41" w:rsidP="003F5D41">
      <w:pPr>
        <w:bidi/>
        <w:spacing w:after="0" w:line="240" w:lineRule="auto"/>
        <w:rPr>
          <w:rFonts w:ascii="Times New Roman" w:eastAsia="Times New Roman" w:hAnsi="Times New Roman" w:cs="Times New Roman"/>
          <w:b/>
          <w:bCs/>
          <w:sz w:val="24"/>
          <w:szCs w:val="24"/>
          <w:rtl/>
        </w:rPr>
      </w:pPr>
    </w:p>
    <w:p w:rsidR="003F5D41" w:rsidRDefault="003F5D41" w:rsidP="003F5D41">
      <w:pPr>
        <w:bidi/>
        <w:spacing w:after="0" w:line="240" w:lineRule="auto"/>
        <w:rPr>
          <w:rFonts w:ascii="Times New Roman" w:eastAsia="Times New Roman" w:hAnsi="Times New Roman" w:cs="Times New Roman"/>
          <w:b/>
          <w:bCs/>
          <w:sz w:val="24"/>
          <w:szCs w:val="24"/>
          <w:rtl/>
        </w:rPr>
      </w:pPr>
    </w:p>
    <w:p w:rsidR="003F5D41" w:rsidRDefault="003F5D41" w:rsidP="003F5D41">
      <w:pPr>
        <w:bidi/>
        <w:spacing w:after="0" w:line="240" w:lineRule="auto"/>
        <w:rPr>
          <w:rFonts w:ascii="Times New Roman" w:eastAsia="Times New Roman" w:hAnsi="Times New Roman" w:cs="Times New Roman"/>
          <w:b/>
          <w:bCs/>
          <w:sz w:val="24"/>
          <w:szCs w:val="24"/>
          <w:rtl/>
        </w:rPr>
      </w:pPr>
    </w:p>
    <w:p w:rsidR="003F5D41" w:rsidRDefault="003F5D41" w:rsidP="003F5D41">
      <w:pPr>
        <w:bidi/>
        <w:spacing w:after="0" w:line="240" w:lineRule="auto"/>
        <w:rPr>
          <w:rFonts w:ascii="Times New Roman" w:eastAsia="Times New Roman" w:hAnsi="Times New Roman" w:cs="Times New Roman"/>
          <w:b/>
          <w:bCs/>
          <w:sz w:val="24"/>
          <w:szCs w:val="24"/>
        </w:rPr>
      </w:pPr>
    </w:p>
    <w:p w:rsidR="003F5D41" w:rsidRDefault="003F5D41" w:rsidP="003F5D41">
      <w:pPr>
        <w:bidi/>
        <w:spacing w:after="0" w:line="240" w:lineRule="auto"/>
        <w:rPr>
          <w:rFonts w:ascii="Times New Roman" w:eastAsia="Times New Roman" w:hAnsi="Times New Roman" w:cs="Times New Roman"/>
          <w:b/>
          <w:bCs/>
          <w:sz w:val="24"/>
          <w:szCs w:val="24"/>
        </w:rPr>
      </w:pPr>
    </w:p>
    <w:p w:rsidR="003F5D41" w:rsidRDefault="003F5D41" w:rsidP="003F5D41">
      <w:pPr>
        <w:bidi/>
        <w:spacing w:after="0" w:line="240" w:lineRule="auto"/>
        <w:rPr>
          <w:rFonts w:ascii="Times New Roman" w:eastAsia="Times New Roman" w:hAnsi="Times New Roman" w:cs="Times New Roman"/>
          <w:b/>
          <w:bCs/>
          <w:sz w:val="24"/>
          <w:szCs w:val="24"/>
          <w:rtl/>
        </w:rPr>
      </w:pPr>
    </w:p>
    <w:p w:rsidR="003F5D41" w:rsidRDefault="003F5D41" w:rsidP="003F5D41">
      <w:pPr>
        <w:bidi/>
        <w:spacing w:after="0" w:line="240" w:lineRule="auto"/>
        <w:rPr>
          <w:rFonts w:ascii="Times New Roman" w:eastAsia="Times New Roman" w:hAnsi="Times New Roman" w:cs="Times New Roman"/>
          <w:b/>
          <w:bCs/>
          <w:sz w:val="24"/>
          <w:szCs w:val="24"/>
          <w:rtl/>
        </w:rPr>
      </w:pPr>
    </w:p>
    <w:p w:rsidR="003F5D41" w:rsidRDefault="003F5D41" w:rsidP="003F5D41">
      <w:pPr>
        <w:bidi/>
        <w:spacing w:after="0" w:line="240" w:lineRule="auto"/>
        <w:rPr>
          <w:rFonts w:ascii="Times New Roman" w:eastAsia="Times New Roman" w:hAnsi="Times New Roman" w:cs="Times New Roman"/>
          <w:b/>
          <w:bCs/>
          <w:sz w:val="24"/>
          <w:szCs w:val="24"/>
          <w:rtl/>
        </w:rPr>
      </w:pPr>
    </w:p>
    <w:p w:rsidR="003F5D41" w:rsidRPr="008712EE" w:rsidRDefault="003F5D41" w:rsidP="003F5D41">
      <w:pPr>
        <w:bidi/>
        <w:rPr>
          <w:b/>
          <w:bCs/>
          <w:color w:val="FF0000"/>
          <w:u w:val="single"/>
          <w:rtl/>
        </w:rPr>
      </w:pPr>
      <w:r w:rsidRPr="008712EE">
        <w:rPr>
          <w:rFonts w:hint="cs"/>
          <w:b/>
          <w:bCs/>
          <w:noProof/>
          <w:color w:val="FF0000"/>
          <w:sz w:val="48"/>
          <w:szCs w:val="48"/>
          <w:u w:val="single"/>
          <w:rtl/>
        </w:rPr>
        <w:lastRenderedPageBreak/>
        <w:drawing>
          <wp:anchor distT="0" distB="0" distL="114300" distR="114300" simplePos="0" relativeHeight="251661312" behindDoc="1" locked="0" layoutInCell="1" allowOverlap="1">
            <wp:simplePos x="0" y="0"/>
            <wp:positionH relativeFrom="column">
              <wp:posOffset>2809875</wp:posOffset>
            </wp:positionH>
            <wp:positionV relativeFrom="paragraph">
              <wp:posOffset>1156335</wp:posOffset>
            </wp:positionV>
            <wp:extent cx="3164205" cy="5339080"/>
            <wp:effectExtent l="19050" t="0" r="0" b="0"/>
            <wp:wrapTight wrapText="bothSides">
              <wp:wrapPolygon edited="0">
                <wp:start x="-130" y="0"/>
                <wp:lineTo x="-130" y="21502"/>
                <wp:lineTo x="21587" y="21502"/>
                <wp:lineTo x="21587" y="0"/>
                <wp:lineTo x="-130" y="0"/>
              </wp:wrapPolygon>
            </wp:wrapTight>
            <wp:docPr id="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srcRect/>
                    <a:stretch>
                      <a:fillRect/>
                    </a:stretch>
                  </pic:blipFill>
                  <pic:spPr bwMode="auto">
                    <a:xfrm>
                      <a:off x="0" y="0"/>
                      <a:ext cx="3164205" cy="5339080"/>
                    </a:xfrm>
                    <a:prstGeom prst="rect">
                      <a:avLst/>
                    </a:prstGeom>
                    <a:noFill/>
                    <a:ln w="9525">
                      <a:noFill/>
                      <a:miter lim="800000"/>
                      <a:headEnd/>
                      <a:tailEnd/>
                    </a:ln>
                  </pic:spPr>
                </pic:pic>
              </a:graphicData>
            </a:graphic>
          </wp:anchor>
        </w:drawing>
      </w:r>
      <w:r w:rsidRPr="008712EE">
        <w:rPr>
          <w:rFonts w:hint="cs"/>
          <w:b/>
          <w:bCs/>
          <w:color w:val="FF0000"/>
          <w:sz w:val="48"/>
          <w:szCs w:val="48"/>
          <w:u w:val="single"/>
          <w:rtl/>
        </w:rPr>
        <w:t xml:space="preserve">بعض </w:t>
      </w:r>
      <w:r>
        <w:rPr>
          <w:rFonts w:hint="cs"/>
          <w:b/>
          <w:bCs/>
          <w:color w:val="FF0000"/>
          <w:sz w:val="48"/>
          <w:szCs w:val="48"/>
          <w:u w:val="single"/>
          <w:rtl/>
        </w:rPr>
        <w:t>أنواع الرخام</w:t>
      </w:r>
      <w:r w:rsidRPr="008712EE">
        <w:rPr>
          <w:rFonts w:hint="cs"/>
          <w:b/>
          <w:bCs/>
          <w:color w:val="FF0000"/>
          <w:sz w:val="48"/>
          <w:szCs w:val="48"/>
          <w:u w:val="single"/>
          <w:rtl/>
        </w:rPr>
        <w:t>:-</w:t>
      </w:r>
    </w:p>
    <w:p w:rsidR="003F5D41" w:rsidRDefault="003F5D41" w:rsidP="003F5D41">
      <w:pPr>
        <w:bidi/>
        <w:rPr>
          <w:b/>
          <w:bCs/>
          <w:color w:val="365F91" w:themeColor="accent1" w:themeShade="BF"/>
          <w:u w:val="single"/>
          <w:rtl/>
        </w:rPr>
      </w:pPr>
    </w:p>
    <w:p w:rsidR="003F5D41" w:rsidRDefault="003F5D41" w:rsidP="003F5D41">
      <w:pPr>
        <w:bidi/>
        <w:rPr>
          <w:b/>
          <w:bCs/>
          <w:color w:val="365F91" w:themeColor="accent1" w:themeShade="BF"/>
          <w:u w:val="single"/>
          <w:rtl/>
        </w:rPr>
      </w:pPr>
      <w:r>
        <w:rPr>
          <w:rFonts w:hint="cs"/>
          <w:b/>
          <w:bCs/>
          <w:noProof/>
          <w:color w:val="365F91" w:themeColor="accent1" w:themeShade="BF"/>
          <w:u w:val="single"/>
          <w:rtl/>
        </w:rPr>
        <w:drawing>
          <wp:anchor distT="0" distB="0" distL="114300" distR="114300" simplePos="0" relativeHeight="251660288" behindDoc="1" locked="0" layoutInCell="1" allowOverlap="1">
            <wp:simplePos x="0" y="0"/>
            <wp:positionH relativeFrom="column">
              <wp:posOffset>-350520</wp:posOffset>
            </wp:positionH>
            <wp:positionV relativeFrom="paragraph">
              <wp:posOffset>314325</wp:posOffset>
            </wp:positionV>
            <wp:extent cx="2938145" cy="5429885"/>
            <wp:effectExtent l="19050" t="0" r="0" b="0"/>
            <wp:wrapTight wrapText="bothSides">
              <wp:wrapPolygon edited="0">
                <wp:start x="-140" y="0"/>
                <wp:lineTo x="-140" y="21522"/>
                <wp:lineTo x="21567" y="21522"/>
                <wp:lineTo x="21567" y="0"/>
                <wp:lineTo x="-140" y="0"/>
              </wp:wrapPolygon>
            </wp:wrapTight>
            <wp:docPr id="32" name="Picture 7" descr="C:\Users\ahmed\Desktop\get-2-2009-5punvh4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hmed\Desktop\get-2-2009-5punvh4g.jpg"/>
                    <pic:cNvPicPr>
                      <a:picLocks noChangeAspect="1" noChangeArrowheads="1"/>
                    </pic:cNvPicPr>
                  </pic:nvPicPr>
                  <pic:blipFill>
                    <a:blip r:embed="rId13" cstate="print"/>
                    <a:srcRect/>
                    <a:stretch>
                      <a:fillRect/>
                    </a:stretch>
                  </pic:blipFill>
                  <pic:spPr bwMode="auto">
                    <a:xfrm>
                      <a:off x="0" y="0"/>
                      <a:ext cx="2938145" cy="5429885"/>
                    </a:xfrm>
                    <a:prstGeom prst="rect">
                      <a:avLst/>
                    </a:prstGeom>
                    <a:noFill/>
                    <a:ln w="9525">
                      <a:noFill/>
                      <a:miter lim="800000"/>
                      <a:headEnd/>
                      <a:tailEnd/>
                    </a:ln>
                  </pic:spPr>
                </pic:pic>
              </a:graphicData>
            </a:graphic>
          </wp:anchor>
        </w:drawing>
      </w:r>
      <w:r w:rsidRPr="00683B55">
        <w:rPr>
          <w:rFonts w:hint="cs"/>
          <w:b/>
          <w:bCs/>
          <w:color w:val="365F91" w:themeColor="accent1" w:themeShade="BF"/>
          <w:u w:val="single"/>
          <w:rtl/>
        </w:rPr>
        <w:t xml:space="preserve"> </w:t>
      </w:r>
    </w:p>
    <w:p w:rsidR="003F5D41" w:rsidRDefault="003F5D41" w:rsidP="003F5D41">
      <w:pPr>
        <w:bidi/>
        <w:rPr>
          <w:b/>
          <w:bCs/>
          <w:color w:val="365F91" w:themeColor="accent1" w:themeShade="BF"/>
          <w:u w:val="single"/>
          <w:rtl/>
        </w:rPr>
      </w:pPr>
    </w:p>
    <w:p w:rsidR="003F5D41" w:rsidRDefault="003F5D41" w:rsidP="003F5D41">
      <w:pPr>
        <w:bidi/>
        <w:rPr>
          <w:b/>
          <w:bCs/>
          <w:color w:val="365F91" w:themeColor="accent1" w:themeShade="BF"/>
          <w:u w:val="single"/>
          <w:rtl/>
        </w:rPr>
      </w:pPr>
    </w:p>
    <w:p w:rsidR="003F5D41" w:rsidRDefault="003F5D41" w:rsidP="003F5D41">
      <w:pPr>
        <w:bidi/>
        <w:rPr>
          <w:b/>
          <w:bCs/>
          <w:color w:val="365F91" w:themeColor="accent1" w:themeShade="BF"/>
          <w:u w:val="single"/>
          <w:rtl/>
        </w:rPr>
      </w:pPr>
    </w:p>
    <w:p w:rsidR="003F5D41" w:rsidRDefault="003F5D41" w:rsidP="003F5D41">
      <w:pPr>
        <w:bidi/>
        <w:rPr>
          <w:b/>
          <w:bCs/>
          <w:color w:val="365F91" w:themeColor="accent1" w:themeShade="BF"/>
          <w:u w:val="single"/>
          <w:rtl/>
        </w:rPr>
      </w:pPr>
    </w:p>
    <w:p w:rsidR="003F5D41" w:rsidRDefault="003F5D41" w:rsidP="003F5D41">
      <w:pPr>
        <w:bidi/>
        <w:rPr>
          <w:b/>
          <w:bCs/>
          <w:color w:val="365F91" w:themeColor="accent1" w:themeShade="BF"/>
          <w:u w:val="single"/>
          <w:rtl/>
        </w:rPr>
      </w:pPr>
      <w:r>
        <w:rPr>
          <w:rFonts w:hint="cs"/>
          <w:b/>
          <w:bCs/>
          <w:noProof/>
          <w:color w:val="365F91" w:themeColor="accent1" w:themeShade="BF"/>
          <w:u w:val="single"/>
        </w:rPr>
        <w:lastRenderedPageBreak/>
        <w:drawing>
          <wp:anchor distT="0" distB="0" distL="114300" distR="114300" simplePos="0" relativeHeight="251668480" behindDoc="0" locked="0" layoutInCell="1" allowOverlap="1">
            <wp:simplePos x="0" y="0"/>
            <wp:positionH relativeFrom="column">
              <wp:posOffset>-418465</wp:posOffset>
            </wp:positionH>
            <wp:positionV relativeFrom="paragraph">
              <wp:posOffset>-294005</wp:posOffset>
            </wp:positionV>
            <wp:extent cx="6392545" cy="9377680"/>
            <wp:effectExtent l="19050" t="0" r="8255" b="0"/>
            <wp:wrapSquare wrapText="bothSides"/>
            <wp:docPr id="33" name="Picture 2" descr="D:\safroot\eng\Building\بحث الاجااااازة\الرخام\image2qn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afroot\eng\Building\بحث الاجااااازة\الرخام\image2qn6.jpg"/>
                    <pic:cNvPicPr>
                      <a:picLocks noChangeAspect="1" noChangeArrowheads="1"/>
                    </pic:cNvPicPr>
                  </pic:nvPicPr>
                  <pic:blipFill>
                    <a:blip r:embed="rId14" cstate="print"/>
                    <a:srcRect/>
                    <a:stretch>
                      <a:fillRect/>
                    </a:stretch>
                  </pic:blipFill>
                  <pic:spPr bwMode="auto">
                    <a:xfrm>
                      <a:off x="0" y="0"/>
                      <a:ext cx="6392545" cy="9377680"/>
                    </a:xfrm>
                    <a:prstGeom prst="rect">
                      <a:avLst/>
                    </a:prstGeom>
                    <a:noFill/>
                    <a:ln w="9525">
                      <a:noFill/>
                      <a:miter lim="800000"/>
                      <a:headEnd/>
                      <a:tailEnd/>
                    </a:ln>
                  </pic:spPr>
                </pic:pic>
              </a:graphicData>
            </a:graphic>
          </wp:anchor>
        </w:drawing>
      </w:r>
      <w:r>
        <w:rPr>
          <w:rFonts w:hint="cs"/>
          <w:b/>
          <w:bCs/>
          <w:noProof/>
          <w:color w:val="365F91" w:themeColor="accent1" w:themeShade="BF"/>
          <w:u w:val="single"/>
        </w:rPr>
        <w:drawing>
          <wp:anchor distT="0" distB="0" distL="114300" distR="114300" simplePos="0" relativeHeight="251669504" behindDoc="0" locked="0" layoutInCell="1" allowOverlap="1">
            <wp:simplePos x="0" y="0"/>
            <wp:positionH relativeFrom="column">
              <wp:posOffset>-418465</wp:posOffset>
            </wp:positionH>
            <wp:positionV relativeFrom="paragraph">
              <wp:posOffset>-294005</wp:posOffset>
            </wp:positionV>
            <wp:extent cx="6395720" cy="9382125"/>
            <wp:effectExtent l="19050" t="0" r="5080" b="0"/>
            <wp:wrapSquare wrapText="bothSides"/>
            <wp:docPr id="34" name="Picture 3" descr="D:\safroot\eng\Building\بحث الاجااااازة\الرخام\image3c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afroot\eng\Building\بحث الاجااااازة\الرخام\image3cx2.jpg"/>
                    <pic:cNvPicPr>
                      <a:picLocks noChangeAspect="1" noChangeArrowheads="1"/>
                    </pic:cNvPicPr>
                  </pic:nvPicPr>
                  <pic:blipFill>
                    <a:blip r:embed="rId15" cstate="print"/>
                    <a:srcRect/>
                    <a:stretch>
                      <a:fillRect/>
                    </a:stretch>
                  </pic:blipFill>
                  <pic:spPr bwMode="auto">
                    <a:xfrm>
                      <a:off x="0" y="0"/>
                      <a:ext cx="6395720" cy="9382125"/>
                    </a:xfrm>
                    <a:prstGeom prst="rect">
                      <a:avLst/>
                    </a:prstGeom>
                    <a:noFill/>
                    <a:ln w="9525">
                      <a:noFill/>
                      <a:miter lim="800000"/>
                      <a:headEnd/>
                      <a:tailEnd/>
                    </a:ln>
                  </pic:spPr>
                </pic:pic>
              </a:graphicData>
            </a:graphic>
          </wp:anchor>
        </w:drawing>
      </w:r>
    </w:p>
    <w:p w:rsidR="003F5D41" w:rsidRDefault="003F5D41" w:rsidP="003F5D41">
      <w:pPr>
        <w:bidi/>
        <w:rPr>
          <w:b/>
          <w:bCs/>
          <w:color w:val="365F91" w:themeColor="accent1" w:themeShade="BF"/>
          <w:u w:val="single"/>
          <w:rtl/>
        </w:rPr>
      </w:pPr>
      <w:r>
        <w:rPr>
          <w:rFonts w:hint="cs"/>
          <w:b/>
          <w:bCs/>
          <w:noProof/>
          <w:color w:val="365F91" w:themeColor="accent1" w:themeShade="BF"/>
          <w:u w:val="single"/>
          <w:rtl/>
        </w:rPr>
        <w:lastRenderedPageBreak/>
        <w:drawing>
          <wp:anchor distT="0" distB="0" distL="114300" distR="114300" simplePos="0" relativeHeight="251667456" behindDoc="0" locked="0" layoutInCell="1" allowOverlap="1">
            <wp:simplePos x="0" y="0"/>
            <wp:positionH relativeFrom="column">
              <wp:posOffset>-283210</wp:posOffset>
            </wp:positionH>
            <wp:positionV relativeFrom="paragraph">
              <wp:posOffset>-271145</wp:posOffset>
            </wp:positionV>
            <wp:extent cx="6149340" cy="9008110"/>
            <wp:effectExtent l="19050" t="0" r="3810" b="0"/>
            <wp:wrapSquare wrapText="bothSides"/>
            <wp:docPr id="35" name="Picture 1" descr="D:\safroot\eng\Building\بحث الاجااااازة\الرخام\image1k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afroot\eng\Building\بحث الاجااااازة\الرخام\image1ke4.jpg"/>
                    <pic:cNvPicPr>
                      <a:picLocks noChangeAspect="1" noChangeArrowheads="1"/>
                    </pic:cNvPicPr>
                  </pic:nvPicPr>
                  <pic:blipFill>
                    <a:blip r:embed="rId16" cstate="print"/>
                    <a:srcRect/>
                    <a:stretch>
                      <a:fillRect/>
                    </a:stretch>
                  </pic:blipFill>
                  <pic:spPr bwMode="auto">
                    <a:xfrm>
                      <a:off x="0" y="0"/>
                      <a:ext cx="6149340" cy="9008110"/>
                    </a:xfrm>
                    <a:prstGeom prst="rect">
                      <a:avLst/>
                    </a:prstGeom>
                    <a:noFill/>
                    <a:ln w="9525">
                      <a:noFill/>
                      <a:miter lim="800000"/>
                      <a:headEnd/>
                      <a:tailEnd/>
                    </a:ln>
                  </pic:spPr>
                </pic:pic>
              </a:graphicData>
            </a:graphic>
          </wp:anchor>
        </w:drawing>
      </w:r>
    </w:p>
    <w:p w:rsidR="003F5D41" w:rsidRDefault="003F5D41" w:rsidP="003F5D41">
      <w:pPr>
        <w:bidi/>
        <w:rPr>
          <w:b/>
          <w:bCs/>
          <w:color w:val="365F91" w:themeColor="accent1" w:themeShade="BF"/>
          <w:u w:val="single"/>
          <w:rtl/>
        </w:rPr>
      </w:pPr>
      <w:r w:rsidRPr="008712EE">
        <w:rPr>
          <w:rFonts w:cs="Arial"/>
          <w:b/>
          <w:bCs/>
          <w:noProof/>
          <w:color w:val="365F91" w:themeColor="accent1" w:themeShade="BF"/>
          <w:u w:val="single"/>
          <w:rtl/>
        </w:rPr>
        <w:lastRenderedPageBreak/>
        <w:drawing>
          <wp:anchor distT="0" distB="0" distL="114300" distR="114300" simplePos="0" relativeHeight="251670528" behindDoc="0" locked="0" layoutInCell="1" allowOverlap="1">
            <wp:simplePos x="0" y="0"/>
            <wp:positionH relativeFrom="column">
              <wp:posOffset>-384810</wp:posOffset>
            </wp:positionH>
            <wp:positionV relativeFrom="paragraph">
              <wp:posOffset>-271145</wp:posOffset>
            </wp:positionV>
            <wp:extent cx="6355080" cy="9301480"/>
            <wp:effectExtent l="19050" t="0" r="7620" b="0"/>
            <wp:wrapSquare wrapText="bothSides"/>
            <wp:docPr id="36" name="Picture 3" descr="http://crownmarble.jeeran.com/t_3_crown_003.jpg">
              <a:hlinkClick xmlns:a="http://schemas.openxmlformats.org/drawingml/2006/main" r:id="rId17" tgtFrame="&quot;_self&quot;" tooltip="&quot;Click to View&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rownmarble.jeeran.com/t_3_crown_003.jpg">
                      <a:hlinkClick r:id="rId17" tgtFrame="&quot;_self&quot;" tooltip="&quot;Click to View&quot;"/>
                    </pic:cNvPr>
                    <pic:cNvPicPr>
                      <a:picLocks noChangeAspect="1" noChangeArrowheads="1"/>
                    </pic:cNvPicPr>
                  </pic:nvPicPr>
                  <pic:blipFill>
                    <a:blip r:embed="rId18" cstate="print"/>
                    <a:srcRect/>
                    <a:stretch>
                      <a:fillRect/>
                    </a:stretch>
                  </pic:blipFill>
                  <pic:spPr bwMode="auto">
                    <a:xfrm>
                      <a:off x="0" y="0"/>
                      <a:ext cx="6355080" cy="9301480"/>
                    </a:xfrm>
                    <a:prstGeom prst="rect">
                      <a:avLst/>
                    </a:prstGeom>
                    <a:noFill/>
                    <a:ln w="9525">
                      <a:noFill/>
                      <a:miter lim="800000"/>
                      <a:headEnd/>
                      <a:tailEnd/>
                    </a:ln>
                  </pic:spPr>
                </pic:pic>
              </a:graphicData>
            </a:graphic>
          </wp:anchor>
        </w:drawing>
      </w:r>
    </w:p>
    <w:p w:rsidR="003F5D41" w:rsidRPr="008712EE" w:rsidRDefault="003F5D41" w:rsidP="003F5D41">
      <w:pPr>
        <w:bidi/>
        <w:ind w:left="-90" w:firstLine="90"/>
        <w:rPr>
          <w:b/>
          <w:bCs/>
          <w:color w:val="FF0000"/>
          <w:sz w:val="52"/>
          <w:szCs w:val="52"/>
          <w:rtl/>
        </w:rPr>
      </w:pPr>
      <w:r>
        <w:rPr>
          <w:rFonts w:hint="cs"/>
          <w:b/>
          <w:bCs/>
          <w:noProof/>
          <w:color w:val="FF0000"/>
          <w:sz w:val="52"/>
          <w:szCs w:val="52"/>
          <w:rtl/>
        </w:rPr>
        <w:lastRenderedPageBreak/>
        <w:drawing>
          <wp:anchor distT="0" distB="0" distL="114300" distR="114300" simplePos="0" relativeHeight="251671552" behindDoc="0" locked="0" layoutInCell="1" allowOverlap="1">
            <wp:simplePos x="0" y="0"/>
            <wp:positionH relativeFrom="column">
              <wp:posOffset>-384810</wp:posOffset>
            </wp:positionH>
            <wp:positionV relativeFrom="paragraph">
              <wp:posOffset>711200</wp:posOffset>
            </wp:positionV>
            <wp:extent cx="6290945" cy="8488680"/>
            <wp:effectExtent l="19050" t="0" r="0" b="0"/>
            <wp:wrapSquare wrapText="bothSides"/>
            <wp:docPr id="37" name="Picture 5" descr="http://crownmarble.jeeran.com/t_3_crown_005.JPG">
              <a:hlinkClick xmlns:a="http://schemas.openxmlformats.org/drawingml/2006/main" r:id="rId19" tgtFrame="&quot;_self&quot;" tooltip="&quot;Click to View&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rownmarble.jeeran.com/t_3_crown_005.JPG">
                      <a:hlinkClick r:id="rId19" tgtFrame="&quot;_self&quot;" tooltip="&quot;Click to View&quot;"/>
                    </pic:cNvPr>
                    <pic:cNvPicPr>
                      <a:picLocks noChangeAspect="1" noChangeArrowheads="1"/>
                    </pic:cNvPicPr>
                  </pic:nvPicPr>
                  <pic:blipFill>
                    <a:blip r:embed="rId20" cstate="print"/>
                    <a:srcRect/>
                    <a:stretch>
                      <a:fillRect/>
                    </a:stretch>
                  </pic:blipFill>
                  <pic:spPr bwMode="auto">
                    <a:xfrm>
                      <a:off x="0" y="0"/>
                      <a:ext cx="6290945" cy="8488680"/>
                    </a:xfrm>
                    <a:prstGeom prst="rect">
                      <a:avLst/>
                    </a:prstGeom>
                    <a:noFill/>
                    <a:ln w="9525">
                      <a:noFill/>
                      <a:miter lim="800000"/>
                      <a:headEnd/>
                      <a:tailEnd/>
                    </a:ln>
                  </pic:spPr>
                </pic:pic>
              </a:graphicData>
            </a:graphic>
          </wp:anchor>
        </w:drawing>
      </w:r>
      <w:r w:rsidRPr="008712EE">
        <w:rPr>
          <w:rFonts w:hint="cs"/>
          <w:b/>
          <w:bCs/>
          <w:color w:val="FF0000"/>
          <w:sz w:val="52"/>
          <w:szCs w:val="52"/>
          <w:rtl/>
        </w:rPr>
        <w:t xml:space="preserve">بعض أنواع الجرانيت : </w:t>
      </w:r>
    </w:p>
    <w:p w:rsidR="003F5D41" w:rsidRDefault="003F5D41" w:rsidP="003F5D41">
      <w:pPr>
        <w:bidi/>
        <w:ind w:left="-243" w:firstLine="243"/>
        <w:rPr>
          <w:b/>
          <w:bCs/>
          <w:color w:val="365F91" w:themeColor="accent1" w:themeShade="BF"/>
          <w:u w:val="single"/>
          <w:rtl/>
        </w:rPr>
      </w:pPr>
      <w:r w:rsidRPr="008F3886">
        <w:rPr>
          <w:rFonts w:cs="Arial"/>
          <w:b/>
          <w:bCs/>
          <w:noProof/>
          <w:color w:val="365F91" w:themeColor="accent1" w:themeShade="BF"/>
          <w:u w:val="single"/>
          <w:rtl/>
        </w:rPr>
        <w:lastRenderedPageBreak/>
        <w:drawing>
          <wp:anchor distT="0" distB="0" distL="114300" distR="114300" simplePos="0" relativeHeight="251672576" behindDoc="0" locked="0" layoutInCell="1" allowOverlap="1">
            <wp:simplePos x="0" y="0"/>
            <wp:positionH relativeFrom="column">
              <wp:posOffset>-384810</wp:posOffset>
            </wp:positionH>
            <wp:positionV relativeFrom="paragraph">
              <wp:posOffset>-259715</wp:posOffset>
            </wp:positionV>
            <wp:extent cx="6319520" cy="9312910"/>
            <wp:effectExtent l="19050" t="0" r="5080" b="0"/>
            <wp:wrapSquare wrapText="bothSides"/>
            <wp:docPr id="38" name="Picture 6" descr="http://crownmarble.jeeran.com/t_3_crown_005.JPG">
              <a:hlinkClick xmlns:a="http://schemas.openxmlformats.org/drawingml/2006/main" r:id="rId19" tgtFrame="&quot;_self&quot;" tooltip="&quot;Click to View&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crownmarble.jeeran.com/t_3_crown_005.JPG">
                      <a:hlinkClick r:id="rId19" tgtFrame="&quot;_self&quot;" tooltip="&quot;Click to View&quot;"/>
                    </pic:cNvPr>
                    <pic:cNvPicPr>
                      <a:picLocks noChangeAspect="1" noChangeArrowheads="1"/>
                    </pic:cNvPicPr>
                  </pic:nvPicPr>
                  <pic:blipFill>
                    <a:blip r:embed="rId20" cstate="print"/>
                    <a:srcRect/>
                    <a:stretch>
                      <a:fillRect/>
                    </a:stretch>
                  </pic:blipFill>
                  <pic:spPr bwMode="auto">
                    <a:xfrm>
                      <a:off x="0" y="0"/>
                      <a:ext cx="6319520" cy="9312910"/>
                    </a:xfrm>
                    <a:prstGeom prst="rect">
                      <a:avLst/>
                    </a:prstGeom>
                    <a:noFill/>
                    <a:ln w="9525">
                      <a:noFill/>
                      <a:miter lim="800000"/>
                      <a:headEnd/>
                      <a:tailEnd/>
                    </a:ln>
                  </pic:spPr>
                </pic:pic>
              </a:graphicData>
            </a:graphic>
          </wp:anchor>
        </w:drawing>
      </w:r>
    </w:p>
    <w:p w:rsidR="003F5D41" w:rsidRDefault="003F5D41" w:rsidP="003F5D41">
      <w:pPr>
        <w:bidi/>
        <w:ind w:left="180" w:hanging="180"/>
        <w:rPr>
          <w:b/>
          <w:bCs/>
          <w:color w:val="365F91" w:themeColor="accent1" w:themeShade="BF"/>
          <w:u w:val="single"/>
          <w:rtl/>
        </w:rPr>
      </w:pPr>
      <w:r>
        <w:rPr>
          <w:b/>
          <w:bCs/>
          <w:noProof/>
          <w:color w:val="365F91" w:themeColor="accent1" w:themeShade="BF"/>
          <w:u w:val="single"/>
          <w:rtl/>
        </w:rPr>
        <w:lastRenderedPageBreak/>
        <w:drawing>
          <wp:anchor distT="0" distB="0" distL="114300" distR="114300" simplePos="0" relativeHeight="251673600" behindDoc="0" locked="0" layoutInCell="1" allowOverlap="1">
            <wp:simplePos x="0" y="0"/>
            <wp:positionH relativeFrom="column">
              <wp:posOffset>-316865</wp:posOffset>
            </wp:positionH>
            <wp:positionV relativeFrom="paragraph">
              <wp:posOffset>-276860</wp:posOffset>
            </wp:positionV>
            <wp:extent cx="6298565" cy="9026525"/>
            <wp:effectExtent l="19050" t="0" r="6985" b="0"/>
            <wp:wrapSquare wrapText="bothSides"/>
            <wp:docPr id="39" name="Picture 7" descr="http://crownmarble.jeeran.com/t_3_crown_006.jpg">
              <a:hlinkClick xmlns:a="http://schemas.openxmlformats.org/drawingml/2006/main" r:id="rId21" tgtFrame="&quot;_self&quot;" tooltip="&quot;Click to View&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crownmarble.jeeran.com/t_3_crown_006.jpg">
                      <a:hlinkClick r:id="rId21" tgtFrame="&quot;_self&quot;" tooltip="&quot;Click to View&quot;"/>
                    </pic:cNvPr>
                    <pic:cNvPicPr>
                      <a:picLocks noChangeAspect="1" noChangeArrowheads="1"/>
                    </pic:cNvPicPr>
                  </pic:nvPicPr>
                  <pic:blipFill>
                    <a:blip r:embed="rId22" cstate="print"/>
                    <a:srcRect/>
                    <a:stretch>
                      <a:fillRect/>
                    </a:stretch>
                  </pic:blipFill>
                  <pic:spPr bwMode="auto">
                    <a:xfrm>
                      <a:off x="0" y="0"/>
                      <a:ext cx="6298565" cy="9026525"/>
                    </a:xfrm>
                    <a:prstGeom prst="rect">
                      <a:avLst/>
                    </a:prstGeom>
                    <a:noFill/>
                    <a:ln w="9525">
                      <a:noFill/>
                      <a:miter lim="800000"/>
                      <a:headEnd/>
                      <a:tailEnd/>
                    </a:ln>
                  </pic:spPr>
                </pic:pic>
              </a:graphicData>
            </a:graphic>
          </wp:anchor>
        </w:drawing>
      </w:r>
    </w:p>
    <w:p w:rsidR="003F5D41" w:rsidRPr="0080742E" w:rsidRDefault="003F5D41" w:rsidP="003F5D41">
      <w:pPr>
        <w:bidi/>
        <w:spacing w:before="100" w:beforeAutospacing="1" w:after="100" w:afterAutospacing="1" w:line="240" w:lineRule="auto"/>
        <w:rPr>
          <w:rFonts w:ascii="Arial" w:eastAsia="Times New Roman" w:hAnsi="Arial" w:cs="Arial"/>
          <w:b/>
          <w:bCs/>
          <w:color w:val="FF0000"/>
          <w:sz w:val="52"/>
          <w:szCs w:val="52"/>
          <w:rtl/>
        </w:rPr>
      </w:pPr>
      <w:r>
        <w:rPr>
          <w:rFonts w:ascii="Arial" w:eastAsia="Times New Roman" w:hAnsi="Arial" w:cs="Arial" w:hint="cs"/>
          <w:b/>
          <w:bCs/>
          <w:color w:val="FF0000"/>
          <w:sz w:val="52"/>
          <w:szCs w:val="52"/>
          <w:rtl/>
        </w:rPr>
        <w:lastRenderedPageBreak/>
        <w:t xml:space="preserve">أسعارالرخام والجرانيت فى بعض الشركات : </w:t>
      </w:r>
    </w:p>
    <w:tbl>
      <w:tblPr>
        <w:tblStyle w:val="TableGrid"/>
        <w:bidiVisual/>
        <w:tblW w:w="0" w:type="auto"/>
        <w:tblLook w:val="04A0"/>
      </w:tblPr>
      <w:tblGrid>
        <w:gridCol w:w="4788"/>
        <w:gridCol w:w="4788"/>
      </w:tblGrid>
      <w:tr w:rsidR="003F5D41" w:rsidTr="005376AA">
        <w:trPr>
          <w:trHeight w:val="719"/>
        </w:trPr>
        <w:tc>
          <w:tcPr>
            <w:tcW w:w="9576" w:type="dxa"/>
            <w:gridSpan w:val="2"/>
          </w:tcPr>
          <w:p w:rsidR="003F5D41" w:rsidRDefault="003F5D41" w:rsidP="003F5D41">
            <w:pPr>
              <w:bidi/>
              <w:jc w:val="center"/>
              <w:rPr>
                <w:rFonts w:ascii="Tahoma" w:hAnsi="Tahoma" w:cs="Tahoma"/>
                <w:b/>
                <w:bCs/>
                <w:sz w:val="28"/>
                <w:szCs w:val="28"/>
                <w:rtl/>
                <w:lang w:bidi="ar-EG"/>
              </w:rPr>
            </w:pPr>
            <w:r w:rsidRPr="00F77C3D">
              <w:rPr>
                <w:rFonts w:ascii="Tahoma" w:hAnsi="Tahoma" w:cs="Tahoma"/>
                <w:b/>
                <w:bCs/>
                <w:sz w:val="28"/>
                <w:szCs w:val="28"/>
                <w:rtl/>
              </w:rPr>
              <w:t>شركة العدل للمقاولات</w:t>
            </w:r>
            <w:r>
              <w:rPr>
                <w:rFonts w:ascii="Tahoma" w:hAnsi="Tahoma" w:cs="Tahoma"/>
                <w:b/>
                <w:bCs/>
                <w:sz w:val="28"/>
                <w:szCs w:val="28"/>
              </w:rPr>
              <w:t xml:space="preserve">: </w:t>
            </w:r>
            <w:r>
              <w:rPr>
                <w:rFonts w:ascii="Tahoma" w:hAnsi="Tahoma" w:cs="Tahoma" w:hint="cs"/>
                <w:b/>
                <w:bCs/>
                <w:sz w:val="28"/>
                <w:szCs w:val="28"/>
                <w:rtl/>
                <w:lang w:bidi="ar-EG"/>
              </w:rPr>
              <w:t>-</w:t>
            </w:r>
            <w:r w:rsidRPr="00F77C3D">
              <w:rPr>
                <w:rFonts w:ascii="Tahoma" w:hAnsi="Tahoma" w:cs="Tahoma"/>
                <w:b/>
                <w:bCs/>
                <w:sz w:val="28"/>
                <w:szCs w:val="28"/>
              </w:rPr>
              <w:br/>
            </w:r>
            <w:r w:rsidRPr="00F77C3D">
              <w:rPr>
                <w:rFonts w:ascii="Tahoma" w:hAnsi="Tahoma" w:cs="Tahoma"/>
                <w:b/>
                <w:bCs/>
                <w:sz w:val="28"/>
                <w:szCs w:val="28"/>
              </w:rPr>
              <w:br/>
            </w:r>
            <w:r w:rsidRPr="00F77C3D">
              <w:rPr>
                <w:rFonts w:ascii="Tahoma" w:hAnsi="Tahoma" w:cs="Tahoma"/>
                <w:b/>
                <w:bCs/>
                <w:sz w:val="28"/>
                <w:szCs w:val="28"/>
                <w:rtl/>
              </w:rPr>
              <w:t>اولا الرخام :- توريد</w:t>
            </w:r>
          </w:p>
        </w:tc>
      </w:tr>
      <w:tr w:rsidR="003F5D41" w:rsidTr="005376AA">
        <w:trPr>
          <w:trHeight w:val="5426"/>
        </w:trPr>
        <w:tc>
          <w:tcPr>
            <w:tcW w:w="4788" w:type="dxa"/>
          </w:tcPr>
          <w:p w:rsidR="003F5D41" w:rsidRDefault="003F5D41" w:rsidP="003F5D41">
            <w:pPr>
              <w:bidi/>
              <w:rPr>
                <w:rFonts w:ascii="Tahoma" w:hAnsi="Tahoma" w:cs="Tahoma"/>
                <w:b/>
                <w:bCs/>
                <w:sz w:val="28"/>
                <w:szCs w:val="28"/>
              </w:rPr>
            </w:pPr>
            <w:r w:rsidRPr="00F77C3D">
              <w:rPr>
                <w:rFonts w:ascii="Tahoma" w:hAnsi="Tahoma" w:cs="Tahoma"/>
                <w:b/>
                <w:bCs/>
                <w:sz w:val="28"/>
                <w:szCs w:val="28"/>
                <w:rtl/>
              </w:rPr>
              <w:t>برلاتو سيسليا سعر المتر</w:t>
            </w:r>
            <w:r>
              <w:rPr>
                <w:rFonts w:ascii="Tahoma" w:hAnsi="Tahoma" w:cs="Tahoma"/>
                <w:b/>
                <w:bCs/>
                <w:sz w:val="28"/>
                <w:szCs w:val="28"/>
              </w:rPr>
              <w:t xml:space="preserve"> </w:t>
            </w:r>
            <w:r w:rsidRPr="00F77C3D">
              <w:rPr>
                <w:rFonts w:ascii="Tahoma" w:hAnsi="Tahoma" w:cs="Tahoma"/>
                <w:b/>
                <w:bCs/>
                <w:sz w:val="28"/>
                <w:szCs w:val="28"/>
                <w:rtl/>
              </w:rPr>
              <w:t xml:space="preserve"> </w:t>
            </w:r>
            <w:r w:rsidRPr="00F77C3D">
              <w:rPr>
                <w:rFonts w:ascii="Tahoma" w:hAnsi="Tahoma" w:cs="Tahoma"/>
                <w:b/>
                <w:bCs/>
                <w:sz w:val="28"/>
                <w:szCs w:val="28"/>
              </w:rPr>
              <w:br/>
              <w:t xml:space="preserve"> </w:t>
            </w:r>
            <w:r w:rsidRPr="00F77C3D">
              <w:rPr>
                <w:rFonts w:ascii="Tahoma" w:hAnsi="Tahoma" w:cs="Tahoma"/>
                <w:b/>
                <w:bCs/>
                <w:sz w:val="28"/>
                <w:szCs w:val="28"/>
                <w:rtl/>
              </w:rPr>
              <w:t>امبرادور اسبانى السعر</w:t>
            </w:r>
            <w:r>
              <w:rPr>
                <w:rFonts w:ascii="Tahoma" w:hAnsi="Tahoma" w:cs="Tahoma"/>
                <w:b/>
                <w:bCs/>
                <w:sz w:val="28"/>
                <w:szCs w:val="28"/>
              </w:rPr>
              <w:t xml:space="preserve"> </w:t>
            </w:r>
            <w:r w:rsidRPr="00F77C3D">
              <w:rPr>
                <w:rFonts w:ascii="Tahoma" w:hAnsi="Tahoma" w:cs="Tahoma"/>
                <w:b/>
                <w:bCs/>
                <w:sz w:val="28"/>
                <w:szCs w:val="28"/>
                <w:rtl/>
              </w:rPr>
              <w:t xml:space="preserve"> </w:t>
            </w:r>
            <w:r w:rsidRPr="00F77C3D">
              <w:rPr>
                <w:rFonts w:ascii="Tahoma" w:hAnsi="Tahoma" w:cs="Tahoma"/>
                <w:b/>
                <w:bCs/>
                <w:sz w:val="28"/>
                <w:szCs w:val="28"/>
              </w:rPr>
              <w:br/>
            </w:r>
            <w:r w:rsidRPr="00F77C3D">
              <w:rPr>
                <w:rFonts w:ascii="Tahoma" w:hAnsi="Tahoma" w:cs="Tahoma"/>
                <w:b/>
                <w:bCs/>
                <w:sz w:val="28"/>
                <w:szCs w:val="28"/>
                <w:rtl/>
              </w:rPr>
              <w:t>احمر اغادير سعر المتر</w:t>
            </w:r>
            <w:r>
              <w:rPr>
                <w:rFonts w:ascii="Tahoma" w:hAnsi="Tahoma" w:cs="Tahoma"/>
                <w:b/>
                <w:bCs/>
                <w:sz w:val="28"/>
                <w:szCs w:val="28"/>
              </w:rPr>
              <w:t xml:space="preserve"> </w:t>
            </w:r>
            <w:r w:rsidRPr="00F77C3D">
              <w:rPr>
                <w:rFonts w:ascii="Tahoma" w:hAnsi="Tahoma" w:cs="Tahoma"/>
                <w:b/>
                <w:bCs/>
                <w:sz w:val="28"/>
                <w:szCs w:val="28"/>
                <w:rtl/>
              </w:rPr>
              <w:t xml:space="preserve"> </w:t>
            </w:r>
            <w:r w:rsidRPr="00F77C3D">
              <w:rPr>
                <w:rFonts w:ascii="Tahoma" w:hAnsi="Tahoma" w:cs="Tahoma"/>
                <w:b/>
                <w:bCs/>
                <w:sz w:val="28"/>
                <w:szCs w:val="28"/>
              </w:rPr>
              <w:br/>
            </w:r>
            <w:r w:rsidRPr="00F77C3D">
              <w:rPr>
                <w:rFonts w:ascii="Tahoma" w:hAnsi="Tahoma" w:cs="Tahoma"/>
                <w:b/>
                <w:bCs/>
                <w:sz w:val="28"/>
                <w:szCs w:val="28"/>
                <w:rtl/>
              </w:rPr>
              <w:t>احمر الكنتى اسبانى</w:t>
            </w:r>
            <w:r>
              <w:rPr>
                <w:rFonts w:ascii="Tahoma" w:hAnsi="Tahoma" w:cs="Tahoma"/>
                <w:b/>
                <w:bCs/>
                <w:sz w:val="28"/>
                <w:szCs w:val="28"/>
              </w:rPr>
              <w:t xml:space="preserve"> </w:t>
            </w:r>
            <w:r w:rsidRPr="00F77C3D">
              <w:rPr>
                <w:rFonts w:ascii="Tahoma" w:hAnsi="Tahoma" w:cs="Tahoma"/>
                <w:b/>
                <w:bCs/>
                <w:sz w:val="28"/>
                <w:szCs w:val="28"/>
                <w:rtl/>
              </w:rPr>
              <w:t xml:space="preserve"> </w:t>
            </w:r>
            <w:r w:rsidRPr="00F77C3D">
              <w:rPr>
                <w:rFonts w:ascii="Tahoma" w:hAnsi="Tahoma" w:cs="Tahoma"/>
                <w:b/>
                <w:bCs/>
                <w:sz w:val="28"/>
                <w:szCs w:val="28"/>
              </w:rPr>
              <w:br/>
            </w:r>
            <w:r w:rsidRPr="00F77C3D">
              <w:rPr>
                <w:rFonts w:ascii="Tahoma" w:hAnsi="Tahoma" w:cs="Tahoma"/>
                <w:b/>
                <w:bCs/>
                <w:sz w:val="28"/>
                <w:szCs w:val="28"/>
                <w:rtl/>
              </w:rPr>
              <w:t>امبرادور لبنانى سعر المتر</w:t>
            </w:r>
            <w:r>
              <w:rPr>
                <w:rFonts w:ascii="Tahoma" w:hAnsi="Tahoma" w:cs="Tahoma"/>
                <w:b/>
                <w:bCs/>
                <w:sz w:val="28"/>
                <w:szCs w:val="28"/>
              </w:rPr>
              <w:t xml:space="preserve"> </w:t>
            </w:r>
            <w:r w:rsidRPr="00F77C3D">
              <w:rPr>
                <w:rFonts w:ascii="Tahoma" w:hAnsi="Tahoma" w:cs="Tahoma"/>
                <w:b/>
                <w:bCs/>
                <w:sz w:val="28"/>
                <w:szCs w:val="28"/>
                <w:rtl/>
              </w:rPr>
              <w:t xml:space="preserve"> </w:t>
            </w:r>
            <w:r w:rsidRPr="00F77C3D">
              <w:rPr>
                <w:rFonts w:ascii="Tahoma" w:hAnsi="Tahoma" w:cs="Tahoma"/>
                <w:b/>
                <w:bCs/>
                <w:sz w:val="28"/>
                <w:szCs w:val="28"/>
              </w:rPr>
              <w:br/>
            </w:r>
            <w:r w:rsidRPr="00F77C3D">
              <w:rPr>
                <w:rFonts w:ascii="Tahoma" w:hAnsi="Tahoma" w:cs="Tahoma"/>
                <w:b/>
                <w:bCs/>
                <w:sz w:val="28"/>
                <w:szCs w:val="28"/>
                <w:rtl/>
              </w:rPr>
              <w:t xml:space="preserve">سربيجنت ايطالى المتر </w:t>
            </w:r>
            <w:r>
              <w:rPr>
                <w:rFonts w:ascii="Tahoma" w:hAnsi="Tahoma" w:cs="Tahoma"/>
                <w:b/>
                <w:bCs/>
                <w:sz w:val="28"/>
                <w:szCs w:val="28"/>
              </w:rPr>
              <w:t xml:space="preserve"> </w:t>
            </w:r>
            <w:r w:rsidRPr="00F77C3D">
              <w:rPr>
                <w:rFonts w:ascii="Tahoma" w:hAnsi="Tahoma" w:cs="Tahoma"/>
                <w:b/>
                <w:bCs/>
                <w:sz w:val="28"/>
                <w:szCs w:val="28"/>
              </w:rPr>
              <w:br/>
            </w:r>
            <w:r w:rsidRPr="00F77C3D">
              <w:rPr>
                <w:rFonts w:ascii="Tahoma" w:hAnsi="Tahoma" w:cs="Tahoma"/>
                <w:b/>
                <w:bCs/>
                <w:sz w:val="28"/>
                <w:szCs w:val="28"/>
                <w:rtl/>
              </w:rPr>
              <w:t>جولدن سربيجنت المتر</w:t>
            </w:r>
            <w:r>
              <w:rPr>
                <w:rFonts w:ascii="Tahoma" w:hAnsi="Tahoma" w:cs="Tahoma"/>
                <w:b/>
                <w:bCs/>
                <w:sz w:val="28"/>
                <w:szCs w:val="28"/>
              </w:rPr>
              <w:t xml:space="preserve"> </w:t>
            </w:r>
            <w:r w:rsidRPr="00F77C3D">
              <w:rPr>
                <w:rFonts w:ascii="Tahoma" w:hAnsi="Tahoma" w:cs="Tahoma"/>
                <w:b/>
                <w:bCs/>
                <w:sz w:val="28"/>
                <w:szCs w:val="28"/>
                <w:rtl/>
              </w:rPr>
              <w:t xml:space="preserve"> </w:t>
            </w:r>
            <w:r w:rsidRPr="00F77C3D">
              <w:rPr>
                <w:rFonts w:ascii="Tahoma" w:hAnsi="Tahoma" w:cs="Tahoma"/>
                <w:b/>
                <w:bCs/>
                <w:sz w:val="28"/>
                <w:szCs w:val="28"/>
              </w:rPr>
              <w:br/>
            </w:r>
            <w:r w:rsidRPr="00F77C3D">
              <w:rPr>
                <w:rFonts w:ascii="Tahoma" w:hAnsi="Tahoma" w:cs="Tahoma"/>
                <w:b/>
                <w:bCs/>
                <w:sz w:val="28"/>
                <w:szCs w:val="28"/>
                <w:rtl/>
              </w:rPr>
              <w:t xml:space="preserve">بريشيا المتر </w:t>
            </w:r>
            <w:r w:rsidRPr="00F77C3D">
              <w:rPr>
                <w:rFonts w:ascii="Tahoma" w:hAnsi="Tahoma" w:cs="Tahoma"/>
                <w:b/>
                <w:bCs/>
                <w:sz w:val="28"/>
                <w:szCs w:val="28"/>
              </w:rPr>
              <w:br/>
            </w:r>
            <w:r w:rsidRPr="00F77C3D">
              <w:rPr>
                <w:rFonts w:ascii="Tahoma" w:hAnsi="Tahoma" w:cs="Tahoma"/>
                <w:b/>
                <w:bCs/>
                <w:sz w:val="28"/>
                <w:szCs w:val="28"/>
                <w:rtl/>
              </w:rPr>
              <w:t>بيتشينو كلاسيك المتر</w:t>
            </w:r>
            <w:r>
              <w:rPr>
                <w:rFonts w:ascii="Tahoma" w:hAnsi="Tahoma" w:cs="Tahoma"/>
                <w:b/>
                <w:bCs/>
                <w:sz w:val="28"/>
                <w:szCs w:val="28"/>
              </w:rPr>
              <w:t xml:space="preserve"> </w:t>
            </w:r>
            <w:r w:rsidRPr="00F77C3D">
              <w:rPr>
                <w:rFonts w:ascii="Tahoma" w:hAnsi="Tahoma" w:cs="Tahoma"/>
                <w:b/>
                <w:bCs/>
                <w:sz w:val="28"/>
                <w:szCs w:val="28"/>
                <w:rtl/>
              </w:rPr>
              <w:t xml:space="preserve"> </w:t>
            </w:r>
            <w:r w:rsidRPr="00F77C3D">
              <w:rPr>
                <w:rFonts w:ascii="Tahoma" w:hAnsi="Tahoma" w:cs="Tahoma"/>
                <w:b/>
                <w:bCs/>
                <w:sz w:val="28"/>
                <w:szCs w:val="28"/>
              </w:rPr>
              <w:br/>
            </w:r>
            <w:r w:rsidRPr="00F77C3D">
              <w:rPr>
                <w:rFonts w:ascii="Tahoma" w:hAnsi="Tahoma" w:cs="Tahoma"/>
                <w:b/>
                <w:bCs/>
                <w:sz w:val="28"/>
                <w:szCs w:val="28"/>
                <w:rtl/>
              </w:rPr>
              <w:t>كرارة ايطالى المتر</w:t>
            </w:r>
            <w:r>
              <w:rPr>
                <w:rFonts w:ascii="Tahoma" w:hAnsi="Tahoma" w:cs="Tahoma"/>
                <w:b/>
                <w:bCs/>
                <w:sz w:val="28"/>
                <w:szCs w:val="28"/>
              </w:rPr>
              <w:t xml:space="preserve"> </w:t>
            </w:r>
            <w:r w:rsidRPr="00F77C3D">
              <w:rPr>
                <w:rFonts w:ascii="Tahoma" w:hAnsi="Tahoma" w:cs="Tahoma"/>
                <w:b/>
                <w:bCs/>
                <w:sz w:val="28"/>
                <w:szCs w:val="28"/>
                <w:rtl/>
              </w:rPr>
              <w:t xml:space="preserve"> </w:t>
            </w:r>
            <w:r w:rsidRPr="00F77C3D">
              <w:rPr>
                <w:rFonts w:ascii="Tahoma" w:hAnsi="Tahoma" w:cs="Tahoma"/>
                <w:b/>
                <w:bCs/>
                <w:sz w:val="28"/>
                <w:szCs w:val="28"/>
              </w:rPr>
              <w:br/>
            </w:r>
            <w:r w:rsidRPr="00F77C3D">
              <w:rPr>
                <w:rFonts w:ascii="Tahoma" w:hAnsi="Tahoma" w:cs="Tahoma"/>
                <w:b/>
                <w:bCs/>
                <w:sz w:val="28"/>
                <w:szCs w:val="28"/>
                <w:rtl/>
              </w:rPr>
              <w:t xml:space="preserve">اخضر هندى المتر </w:t>
            </w:r>
            <w:r>
              <w:rPr>
                <w:rFonts w:ascii="Tahoma" w:hAnsi="Tahoma" w:cs="Tahoma"/>
                <w:b/>
                <w:bCs/>
                <w:sz w:val="28"/>
                <w:szCs w:val="28"/>
              </w:rPr>
              <w:t xml:space="preserve"> </w:t>
            </w:r>
            <w:r w:rsidRPr="00F77C3D">
              <w:rPr>
                <w:rFonts w:ascii="Tahoma" w:hAnsi="Tahoma" w:cs="Tahoma"/>
                <w:b/>
                <w:bCs/>
                <w:sz w:val="28"/>
                <w:szCs w:val="28"/>
              </w:rPr>
              <w:br/>
            </w:r>
            <w:r w:rsidRPr="00F77C3D">
              <w:rPr>
                <w:rFonts w:ascii="Tahoma" w:hAnsi="Tahoma" w:cs="Tahoma"/>
                <w:b/>
                <w:bCs/>
                <w:sz w:val="28"/>
                <w:szCs w:val="28"/>
                <w:rtl/>
              </w:rPr>
              <w:t>اسود اسبانى المتر</w:t>
            </w:r>
            <w:r>
              <w:rPr>
                <w:rFonts w:ascii="Tahoma" w:hAnsi="Tahoma" w:cs="Tahoma"/>
                <w:b/>
                <w:bCs/>
                <w:sz w:val="28"/>
                <w:szCs w:val="28"/>
              </w:rPr>
              <w:t xml:space="preserve"> </w:t>
            </w:r>
            <w:r w:rsidRPr="00F77C3D">
              <w:rPr>
                <w:rFonts w:ascii="Tahoma" w:hAnsi="Tahoma" w:cs="Tahoma"/>
                <w:b/>
                <w:bCs/>
                <w:sz w:val="28"/>
                <w:szCs w:val="28"/>
                <w:rtl/>
              </w:rPr>
              <w:t xml:space="preserve"> </w:t>
            </w:r>
            <w:r w:rsidRPr="00F77C3D">
              <w:rPr>
                <w:rFonts w:ascii="Tahoma" w:hAnsi="Tahoma" w:cs="Tahoma"/>
                <w:b/>
                <w:bCs/>
                <w:sz w:val="28"/>
                <w:szCs w:val="28"/>
              </w:rPr>
              <w:br/>
            </w:r>
            <w:r w:rsidRPr="00F77C3D">
              <w:rPr>
                <w:rFonts w:ascii="Tahoma" w:hAnsi="Tahoma" w:cs="Tahoma"/>
                <w:b/>
                <w:bCs/>
                <w:sz w:val="28"/>
                <w:szCs w:val="28"/>
                <w:rtl/>
              </w:rPr>
              <w:t xml:space="preserve">جلالة فص المتر </w:t>
            </w:r>
            <w:r w:rsidRPr="00F77C3D">
              <w:rPr>
                <w:rFonts w:ascii="Tahoma" w:hAnsi="Tahoma" w:cs="Tahoma"/>
                <w:b/>
                <w:bCs/>
                <w:sz w:val="28"/>
                <w:szCs w:val="28"/>
              </w:rPr>
              <w:br/>
            </w:r>
            <w:r w:rsidRPr="00F77C3D">
              <w:rPr>
                <w:rFonts w:ascii="Tahoma" w:hAnsi="Tahoma" w:cs="Tahoma"/>
                <w:b/>
                <w:bCs/>
                <w:sz w:val="28"/>
                <w:szCs w:val="28"/>
                <w:rtl/>
              </w:rPr>
              <w:t>جلالة صن المتر</w:t>
            </w:r>
            <w:r>
              <w:rPr>
                <w:rFonts w:ascii="Tahoma" w:hAnsi="Tahoma" w:cs="Tahoma"/>
                <w:b/>
                <w:bCs/>
                <w:sz w:val="28"/>
                <w:szCs w:val="28"/>
              </w:rPr>
              <w:t xml:space="preserve"> </w:t>
            </w:r>
            <w:r w:rsidRPr="00F77C3D">
              <w:rPr>
                <w:rFonts w:ascii="Tahoma" w:hAnsi="Tahoma" w:cs="Tahoma"/>
                <w:b/>
                <w:bCs/>
                <w:sz w:val="28"/>
                <w:szCs w:val="28"/>
                <w:rtl/>
              </w:rPr>
              <w:t xml:space="preserve"> </w:t>
            </w:r>
            <w:r w:rsidRPr="00F77C3D">
              <w:rPr>
                <w:rFonts w:ascii="Tahoma" w:hAnsi="Tahoma" w:cs="Tahoma"/>
                <w:b/>
                <w:bCs/>
                <w:sz w:val="28"/>
                <w:szCs w:val="28"/>
              </w:rPr>
              <w:br/>
            </w:r>
            <w:r w:rsidRPr="00F77C3D">
              <w:rPr>
                <w:rFonts w:ascii="Tahoma" w:hAnsi="Tahoma" w:cs="Tahoma"/>
                <w:b/>
                <w:bCs/>
                <w:sz w:val="28"/>
                <w:szCs w:val="28"/>
                <w:rtl/>
              </w:rPr>
              <w:t>سربيجنت فاتح مصرى المتر</w:t>
            </w:r>
            <w:r>
              <w:rPr>
                <w:rFonts w:ascii="Tahoma" w:hAnsi="Tahoma" w:cs="Tahoma"/>
                <w:b/>
                <w:bCs/>
                <w:sz w:val="28"/>
                <w:szCs w:val="28"/>
              </w:rPr>
              <w:t xml:space="preserve"> </w:t>
            </w:r>
            <w:r w:rsidRPr="00F77C3D">
              <w:rPr>
                <w:rFonts w:ascii="Tahoma" w:hAnsi="Tahoma" w:cs="Tahoma"/>
                <w:b/>
                <w:bCs/>
                <w:sz w:val="28"/>
                <w:szCs w:val="28"/>
                <w:rtl/>
              </w:rPr>
              <w:t xml:space="preserve"> </w:t>
            </w:r>
            <w:r w:rsidRPr="00F77C3D">
              <w:rPr>
                <w:rFonts w:ascii="Tahoma" w:hAnsi="Tahoma" w:cs="Tahoma"/>
                <w:b/>
                <w:bCs/>
                <w:sz w:val="28"/>
                <w:szCs w:val="28"/>
              </w:rPr>
              <w:br/>
            </w:r>
            <w:r w:rsidRPr="00F77C3D">
              <w:rPr>
                <w:rFonts w:ascii="Tahoma" w:hAnsi="Tahoma" w:cs="Tahoma"/>
                <w:b/>
                <w:bCs/>
                <w:sz w:val="28"/>
                <w:szCs w:val="28"/>
                <w:rtl/>
              </w:rPr>
              <w:t xml:space="preserve">كرارة تركى المتر </w:t>
            </w:r>
          </w:p>
          <w:p w:rsidR="003F5D41" w:rsidRDefault="003F5D41" w:rsidP="003F5D41">
            <w:pPr>
              <w:bidi/>
              <w:rPr>
                <w:rFonts w:ascii="Tahoma" w:hAnsi="Tahoma" w:cs="Tahoma"/>
                <w:b/>
                <w:bCs/>
                <w:sz w:val="28"/>
                <w:szCs w:val="28"/>
                <w:rtl/>
              </w:rPr>
            </w:pPr>
          </w:p>
        </w:tc>
        <w:tc>
          <w:tcPr>
            <w:tcW w:w="4788" w:type="dxa"/>
          </w:tcPr>
          <w:p w:rsidR="003F5D41" w:rsidRDefault="003F5D41" w:rsidP="003F5D41">
            <w:pPr>
              <w:bidi/>
              <w:jc w:val="center"/>
            </w:pPr>
            <w:r w:rsidRPr="00F77C3D">
              <w:rPr>
                <w:rFonts w:ascii="Tahoma" w:hAnsi="Tahoma" w:cs="Tahoma"/>
                <w:b/>
                <w:bCs/>
                <w:sz w:val="28"/>
                <w:szCs w:val="28"/>
                <w:rtl/>
              </w:rPr>
              <w:t>210</w:t>
            </w:r>
          </w:p>
          <w:p w:rsidR="003F5D41" w:rsidRDefault="003F5D41" w:rsidP="003F5D41">
            <w:pPr>
              <w:bidi/>
              <w:jc w:val="center"/>
            </w:pPr>
            <w:r w:rsidRPr="00F77C3D">
              <w:rPr>
                <w:rFonts w:ascii="Tahoma" w:hAnsi="Tahoma" w:cs="Tahoma"/>
                <w:b/>
                <w:bCs/>
                <w:sz w:val="28"/>
                <w:szCs w:val="28"/>
                <w:rtl/>
              </w:rPr>
              <w:t>180</w:t>
            </w:r>
          </w:p>
          <w:p w:rsidR="003F5D41" w:rsidRDefault="003F5D41" w:rsidP="003F5D41">
            <w:pPr>
              <w:bidi/>
              <w:jc w:val="center"/>
            </w:pPr>
            <w:r w:rsidRPr="00F77C3D">
              <w:rPr>
                <w:rFonts w:ascii="Tahoma" w:hAnsi="Tahoma" w:cs="Tahoma"/>
                <w:b/>
                <w:bCs/>
                <w:sz w:val="28"/>
                <w:szCs w:val="28"/>
                <w:rtl/>
              </w:rPr>
              <w:t>60</w:t>
            </w:r>
          </w:p>
          <w:p w:rsidR="003F5D41" w:rsidRDefault="003F5D41" w:rsidP="003F5D41">
            <w:pPr>
              <w:bidi/>
              <w:jc w:val="center"/>
            </w:pPr>
            <w:r w:rsidRPr="00F77C3D">
              <w:rPr>
                <w:rFonts w:ascii="Tahoma" w:hAnsi="Tahoma" w:cs="Tahoma"/>
                <w:b/>
                <w:bCs/>
                <w:sz w:val="28"/>
                <w:szCs w:val="28"/>
                <w:rtl/>
              </w:rPr>
              <w:t>75</w:t>
            </w:r>
          </w:p>
          <w:p w:rsidR="003F5D41" w:rsidRDefault="003F5D41" w:rsidP="003F5D41">
            <w:pPr>
              <w:bidi/>
              <w:jc w:val="center"/>
            </w:pPr>
            <w:r w:rsidRPr="00F77C3D">
              <w:rPr>
                <w:rFonts w:ascii="Tahoma" w:hAnsi="Tahoma" w:cs="Tahoma"/>
                <w:b/>
                <w:bCs/>
                <w:sz w:val="28"/>
                <w:szCs w:val="28"/>
                <w:rtl/>
              </w:rPr>
              <w:t>360</w:t>
            </w:r>
          </w:p>
          <w:p w:rsidR="003F5D41" w:rsidRDefault="003F5D41" w:rsidP="003F5D41">
            <w:pPr>
              <w:bidi/>
              <w:jc w:val="center"/>
            </w:pPr>
            <w:r w:rsidRPr="00F77C3D">
              <w:rPr>
                <w:rFonts w:ascii="Tahoma" w:hAnsi="Tahoma" w:cs="Tahoma"/>
                <w:b/>
                <w:bCs/>
                <w:sz w:val="28"/>
                <w:szCs w:val="28"/>
                <w:rtl/>
              </w:rPr>
              <w:t>360</w:t>
            </w:r>
          </w:p>
          <w:p w:rsidR="003F5D41" w:rsidRDefault="003F5D41" w:rsidP="003F5D41">
            <w:pPr>
              <w:bidi/>
              <w:jc w:val="center"/>
              <w:rPr>
                <w:rFonts w:ascii="Tahoma" w:hAnsi="Tahoma" w:cs="Tahoma"/>
                <w:b/>
                <w:bCs/>
                <w:sz w:val="28"/>
                <w:szCs w:val="28"/>
                <w:rtl/>
              </w:rPr>
            </w:pPr>
            <w:r w:rsidRPr="00F77C3D">
              <w:rPr>
                <w:rFonts w:ascii="Tahoma" w:hAnsi="Tahoma" w:cs="Tahoma"/>
                <w:b/>
                <w:bCs/>
                <w:sz w:val="28"/>
                <w:szCs w:val="28"/>
                <w:rtl/>
              </w:rPr>
              <w:t>350</w:t>
            </w:r>
          </w:p>
          <w:p w:rsidR="003F5D41" w:rsidRDefault="003F5D41" w:rsidP="003F5D41">
            <w:pPr>
              <w:bidi/>
              <w:jc w:val="center"/>
            </w:pPr>
            <w:r w:rsidRPr="00F77C3D">
              <w:rPr>
                <w:rFonts w:ascii="Tahoma" w:hAnsi="Tahoma" w:cs="Tahoma"/>
                <w:b/>
                <w:bCs/>
                <w:sz w:val="28"/>
                <w:szCs w:val="28"/>
                <w:rtl/>
              </w:rPr>
              <w:t>160</w:t>
            </w:r>
          </w:p>
          <w:p w:rsidR="003F5D41" w:rsidRDefault="003F5D41" w:rsidP="003F5D41">
            <w:pPr>
              <w:bidi/>
              <w:jc w:val="center"/>
            </w:pPr>
            <w:r w:rsidRPr="00F77C3D">
              <w:rPr>
                <w:rFonts w:ascii="Tahoma" w:hAnsi="Tahoma" w:cs="Tahoma"/>
                <w:b/>
                <w:bCs/>
                <w:sz w:val="28"/>
                <w:szCs w:val="28"/>
                <w:rtl/>
              </w:rPr>
              <w:t>420</w:t>
            </w:r>
          </w:p>
          <w:p w:rsidR="003F5D41" w:rsidRDefault="003F5D41" w:rsidP="003F5D41">
            <w:pPr>
              <w:bidi/>
              <w:jc w:val="center"/>
            </w:pPr>
            <w:r w:rsidRPr="00F77C3D">
              <w:rPr>
                <w:rFonts w:ascii="Tahoma" w:hAnsi="Tahoma" w:cs="Tahoma"/>
                <w:b/>
                <w:bCs/>
                <w:sz w:val="28"/>
                <w:szCs w:val="28"/>
                <w:rtl/>
              </w:rPr>
              <w:t>200</w:t>
            </w:r>
          </w:p>
          <w:p w:rsidR="003F5D41" w:rsidRDefault="003F5D41" w:rsidP="003F5D41">
            <w:pPr>
              <w:bidi/>
              <w:jc w:val="center"/>
            </w:pPr>
            <w:r w:rsidRPr="00F77C3D">
              <w:rPr>
                <w:rFonts w:ascii="Tahoma" w:hAnsi="Tahoma" w:cs="Tahoma"/>
                <w:b/>
                <w:bCs/>
                <w:sz w:val="28"/>
                <w:szCs w:val="28"/>
                <w:rtl/>
              </w:rPr>
              <w:t>450</w:t>
            </w:r>
          </w:p>
          <w:p w:rsidR="003F5D41" w:rsidRDefault="003F5D41" w:rsidP="003F5D41">
            <w:pPr>
              <w:bidi/>
              <w:jc w:val="center"/>
            </w:pPr>
            <w:r w:rsidRPr="00F77C3D">
              <w:rPr>
                <w:rFonts w:ascii="Tahoma" w:hAnsi="Tahoma" w:cs="Tahoma"/>
                <w:b/>
                <w:bCs/>
                <w:sz w:val="28"/>
                <w:szCs w:val="28"/>
                <w:rtl/>
              </w:rPr>
              <w:t>330</w:t>
            </w:r>
          </w:p>
          <w:p w:rsidR="003F5D41" w:rsidRDefault="003F5D41" w:rsidP="003F5D41">
            <w:pPr>
              <w:bidi/>
              <w:jc w:val="center"/>
            </w:pPr>
            <w:r w:rsidRPr="00F77C3D">
              <w:rPr>
                <w:rFonts w:ascii="Tahoma" w:hAnsi="Tahoma" w:cs="Tahoma"/>
                <w:b/>
                <w:bCs/>
                <w:sz w:val="28"/>
                <w:szCs w:val="28"/>
                <w:rtl/>
              </w:rPr>
              <w:t>400</w:t>
            </w:r>
          </w:p>
          <w:p w:rsidR="003F5D41" w:rsidRDefault="003F5D41" w:rsidP="003F5D41">
            <w:pPr>
              <w:bidi/>
              <w:jc w:val="center"/>
            </w:pPr>
            <w:r w:rsidRPr="00F77C3D">
              <w:rPr>
                <w:rFonts w:ascii="Tahoma" w:hAnsi="Tahoma" w:cs="Tahoma"/>
                <w:b/>
                <w:bCs/>
                <w:sz w:val="28"/>
                <w:szCs w:val="28"/>
                <w:rtl/>
              </w:rPr>
              <w:t>330</w:t>
            </w:r>
          </w:p>
          <w:p w:rsidR="003F5D41" w:rsidRDefault="003F5D41" w:rsidP="003F5D41">
            <w:pPr>
              <w:bidi/>
              <w:jc w:val="center"/>
            </w:pPr>
            <w:r w:rsidRPr="00F77C3D">
              <w:rPr>
                <w:rFonts w:ascii="Tahoma" w:hAnsi="Tahoma" w:cs="Tahoma"/>
                <w:b/>
                <w:bCs/>
                <w:sz w:val="28"/>
                <w:szCs w:val="28"/>
                <w:rtl/>
              </w:rPr>
              <w:t>380</w:t>
            </w:r>
          </w:p>
          <w:p w:rsidR="003F5D41" w:rsidRDefault="003F5D41" w:rsidP="003F5D41">
            <w:pPr>
              <w:bidi/>
              <w:jc w:val="center"/>
            </w:pPr>
            <w:r w:rsidRPr="00F77C3D">
              <w:rPr>
                <w:rFonts w:ascii="Tahoma" w:hAnsi="Tahoma" w:cs="Tahoma"/>
                <w:b/>
                <w:bCs/>
                <w:sz w:val="28"/>
                <w:szCs w:val="28"/>
                <w:rtl/>
              </w:rPr>
              <w:t>320</w:t>
            </w:r>
          </w:p>
          <w:p w:rsidR="003F5D41" w:rsidRDefault="003F5D41" w:rsidP="003F5D41">
            <w:pPr>
              <w:bidi/>
              <w:rPr>
                <w:rFonts w:ascii="Tahoma" w:hAnsi="Tahoma" w:cs="Tahoma"/>
                <w:b/>
                <w:bCs/>
                <w:sz w:val="28"/>
                <w:szCs w:val="28"/>
                <w:rtl/>
              </w:rPr>
            </w:pPr>
          </w:p>
        </w:tc>
      </w:tr>
    </w:tbl>
    <w:p w:rsidR="003F5D41" w:rsidRPr="00F77C3D" w:rsidRDefault="003F5D41" w:rsidP="003F5D41">
      <w:pPr>
        <w:bidi/>
        <w:rPr>
          <w:rFonts w:ascii="Tahoma" w:hAnsi="Tahoma" w:cs="Tahoma"/>
          <w:b/>
          <w:bCs/>
          <w:sz w:val="28"/>
          <w:szCs w:val="28"/>
        </w:rPr>
      </w:pPr>
      <w:r w:rsidRPr="00F77C3D">
        <w:rPr>
          <w:rFonts w:ascii="Tahoma" w:hAnsi="Tahoma" w:cs="Tahoma"/>
          <w:b/>
          <w:bCs/>
          <w:sz w:val="28"/>
          <w:szCs w:val="28"/>
        </w:rPr>
        <w:br/>
      </w:r>
    </w:p>
    <w:tbl>
      <w:tblPr>
        <w:tblStyle w:val="TableGrid"/>
        <w:bidiVisual/>
        <w:tblW w:w="0" w:type="auto"/>
        <w:tblLook w:val="04A0"/>
      </w:tblPr>
      <w:tblGrid>
        <w:gridCol w:w="4788"/>
        <w:gridCol w:w="4788"/>
      </w:tblGrid>
      <w:tr w:rsidR="003F5D41" w:rsidTr="005376AA">
        <w:tc>
          <w:tcPr>
            <w:tcW w:w="9576" w:type="dxa"/>
            <w:gridSpan w:val="2"/>
          </w:tcPr>
          <w:p w:rsidR="003F5D41" w:rsidRDefault="003F5D41" w:rsidP="003F5D41">
            <w:pPr>
              <w:bidi/>
              <w:jc w:val="center"/>
              <w:rPr>
                <w:rFonts w:ascii="Tahoma" w:hAnsi="Tahoma" w:cs="Tahoma"/>
                <w:b/>
                <w:bCs/>
                <w:sz w:val="28"/>
                <w:szCs w:val="28"/>
                <w:rtl/>
                <w:lang w:bidi="ar-EG"/>
              </w:rPr>
            </w:pPr>
            <w:r w:rsidRPr="00F77C3D">
              <w:rPr>
                <w:rFonts w:ascii="Tahoma" w:hAnsi="Tahoma" w:cs="Tahoma"/>
                <w:b/>
                <w:bCs/>
                <w:sz w:val="28"/>
                <w:szCs w:val="28"/>
                <w:rtl/>
              </w:rPr>
              <w:t>شركة العدل للمقاولات</w:t>
            </w:r>
            <w:r>
              <w:rPr>
                <w:rFonts w:ascii="Tahoma" w:hAnsi="Tahoma" w:cs="Tahoma"/>
                <w:b/>
                <w:bCs/>
                <w:sz w:val="28"/>
                <w:szCs w:val="28"/>
              </w:rPr>
              <w:t xml:space="preserve">: </w:t>
            </w:r>
            <w:r>
              <w:rPr>
                <w:rFonts w:ascii="Tahoma" w:hAnsi="Tahoma" w:cs="Tahoma" w:hint="cs"/>
                <w:b/>
                <w:bCs/>
                <w:sz w:val="28"/>
                <w:szCs w:val="28"/>
                <w:rtl/>
                <w:lang w:bidi="ar-EG"/>
              </w:rPr>
              <w:t>-</w:t>
            </w:r>
          </w:p>
          <w:p w:rsidR="003F5D41" w:rsidRDefault="003F5D41" w:rsidP="003F5D41">
            <w:pPr>
              <w:bidi/>
              <w:jc w:val="center"/>
              <w:rPr>
                <w:rFonts w:ascii="Tahoma" w:hAnsi="Tahoma" w:cs="Tahoma"/>
                <w:b/>
                <w:bCs/>
                <w:sz w:val="28"/>
                <w:szCs w:val="28"/>
                <w:rtl/>
              </w:rPr>
            </w:pPr>
            <w:r w:rsidRPr="00F77C3D">
              <w:rPr>
                <w:rFonts w:ascii="Tahoma" w:hAnsi="Tahoma" w:cs="Tahoma"/>
                <w:b/>
                <w:bCs/>
                <w:sz w:val="28"/>
                <w:szCs w:val="28"/>
              </w:rPr>
              <w:br/>
            </w:r>
            <w:r w:rsidRPr="00F77C3D">
              <w:rPr>
                <w:rFonts w:ascii="Tahoma" w:hAnsi="Tahoma" w:cs="Tahoma"/>
                <w:b/>
                <w:bCs/>
                <w:sz w:val="28"/>
                <w:szCs w:val="28"/>
                <w:rtl/>
              </w:rPr>
              <w:t>ثانيا اسعار الجرانيت توريد</w:t>
            </w:r>
            <w:r w:rsidRPr="00F77C3D">
              <w:rPr>
                <w:rFonts w:ascii="Tahoma" w:hAnsi="Tahoma" w:cs="Tahoma"/>
                <w:b/>
                <w:bCs/>
                <w:sz w:val="28"/>
                <w:szCs w:val="28"/>
              </w:rPr>
              <w:t xml:space="preserve"> </w:t>
            </w:r>
            <w:r>
              <w:rPr>
                <w:rFonts w:ascii="Tahoma" w:hAnsi="Tahoma" w:cs="Tahoma" w:hint="cs"/>
                <w:b/>
                <w:bCs/>
                <w:sz w:val="28"/>
                <w:szCs w:val="28"/>
                <w:rtl/>
              </w:rPr>
              <w:t>:</w:t>
            </w:r>
            <w:r>
              <w:rPr>
                <w:rFonts w:ascii="Tahoma" w:hAnsi="Tahoma" w:cs="Tahoma"/>
                <w:b/>
                <w:bCs/>
                <w:sz w:val="28"/>
                <w:szCs w:val="28"/>
              </w:rPr>
              <w:t>-</w:t>
            </w:r>
          </w:p>
        </w:tc>
      </w:tr>
      <w:tr w:rsidR="003F5D41" w:rsidTr="005376AA">
        <w:tc>
          <w:tcPr>
            <w:tcW w:w="4788" w:type="dxa"/>
          </w:tcPr>
          <w:p w:rsidR="003F5D41" w:rsidRPr="00F77C3D" w:rsidRDefault="003F5D41" w:rsidP="003F5D41">
            <w:pPr>
              <w:bidi/>
              <w:rPr>
                <w:b/>
                <w:bCs/>
                <w:sz w:val="28"/>
                <w:szCs w:val="28"/>
              </w:rPr>
            </w:pPr>
            <w:r w:rsidRPr="00F77C3D">
              <w:rPr>
                <w:rFonts w:ascii="Tahoma" w:hAnsi="Tahoma" w:cs="Tahoma"/>
                <w:b/>
                <w:bCs/>
                <w:sz w:val="28"/>
                <w:szCs w:val="28"/>
                <w:rtl/>
              </w:rPr>
              <w:t xml:space="preserve">اسود دبل بلاك المتر </w:t>
            </w:r>
            <w:r w:rsidRPr="00F77C3D">
              <w:rPr>
                <w:rFonts w:ascii="Tahoma" w:hAnsi="Tahoma" w:cs="Tahoma"/>
                <w:b/>
                <w:bCs/>
                <w:sz w:val="28"/>
                <w:szCs w:val="28"/>
              </w:rPr>
              <w:br/>
            </w:r>
            <w:r w:rsidRPr="00F77C3D">
              <w:rPr>
                <w:rFonts w:ascii="Tahoma" w:hAnsi="Tahoma" w:cs="Tahoma"/>
                <w:b/>
                <w:bCs/>
                <w:sz w:val="28"/>
                <w:szCs w:val="28"/>
                <w:rtl/>
              </w:rPr>
              <w:t xml:space="preserve">روزا كوارتز المتر </w:t>
            </w:r>
            <w:r w:rsidRPr="00F77C3D">
              <w:rPr>
                <w:rFonts w:ascii="Tahoma" w:hAnsi="Tahoma" w:cs="Tahoma"/>
                <w:b/>
                <w:bCs/>
                <w:sz w:val="28"/>
                <w:szCs w:val="28"/>
              </w:rPr>
              <w:br/>
            </w:r>
            <w:r w:rsidRPr="00F77C3D">
              <w:rPr>
                <w:rFonts w:ascii="Tahoma" w:hAnsi="Tahoma" w:cs="Tahoma"/>
                <w:b/>
                <w:bCs/>
                <w:sz w:val="28"/>
                <w:szCs w:val="28"/>
                <w:rtl/>
              </w:rPr>
              <w:t xml:space="preserve">روزا هندى المتر </w:t>
            </w:r>
            <w:r w:rsidRPr="00F77C3D">
              <w:rPr>
                <w:rFonts w:ascii="Tahoma" w:hAnsi="Tahoma" w:cs="Tahoma"/>
                <w:b/>
                <w:bCs/>
                <w:sz w:val="28"/>
                <w:szCs w:val="28"/>
              </w:rPr>
              <w:br/>
            </w:r>
            <w:r w:rsidRPr="00F77C3D">
              <w:rPr>
                <w:rFonts w:ascii="Tahoma" w:hAnsi="Tahoma" w:cs="Tahoma"/>
                <w:b/>
                <w:bCs/>
                <w:sz w:val="28"/>
                <w:szCs w:val="28"/>
                <w:rtl/>
              </w:rPr>
              <w:t xml:space="preserve">احمر فرسان المتر </w:t>
            </w:r>
            <w:r w:rsidRPr="00F77C3D">
              <w:rPr>
                <w:rFonts w:ascii="Tahoma" w:hAnsi="Tahoma" w:cs="Tahoma"/>
                <w:b/>
                <w:bCs/>
                <w:sz w:val="28"/>
                <w:szCs w:val="28"/>
              </w:rPr>
              <w:br/>
            </w:r>
            <w:r w:rsidRPr="00F77C3D">
              <w:rPr>
                <w:rFonts w:ascii="Tahoma" w:hAnsi="Tahoma" w:cs="Tahoma"/>
                <w:b/>
                <w:bCs/>
                <w:sz w:val="28"/>
                <w:szCs w:val="28"/>
                <w:rtl/>
              </w:rPr>
              <w:t xml:space="preserve">احمر نفرتيتى المتر </w:t>
            </w:r>
            <w:r w:rsidRPr="00F77C3D">
              <w:rPr>
                <w:rFonts w:ascii="Tahoma" w:hAnsi="Tahoma" w:cs="Tahoma"/>
                <w:b/>
                <w:bCs/>
                <w:sz w:val="28"/>
                <w:szCs w:val="28"/>
              </w:rPr>
              <w:br/>
            </w:r>
            <w:r w:rsidRPr="00F77C3D">
              <w:rPr>
                <w:rFonts w:ascii="Tahoma" w:hAnsi="Tahoma" w:cs="Tahoma"/>
                <w:b/>
                <w:bCs/>
                <w:sz w:val="28"/>
                <w:szCs w:val="28"/>
                <w:rtl/>
              </w:rPr>
              <w:t xml:space="preserve">فردى اصفر المتر </w:t>
            </w:r>
            <w:r w:rsidRPr="00F77C3D">
              <w:rPr>
                <w:rFonts w:ascii="Tahoma" w:hAnsi="Tahoma" w:cs="Tahoma"/>
                <w:b/>
                <w:bCs/>
                <w:sz w:val="28"/>
                <w:szCs w:val="28"/>
              </w:rPr>
              <w:br/>
            </w:r>
            <w:r w:rsidRPr="00F77C3D">
              <w:rPr>
                <w:rFonts w:ascii="Tahoma" w:hAnsi="Tahoma" w:cs="Tahoma"/>
                <w:b/>
                <w:bCs/>
                <w:sz w:val="28"/>
                <w:szCs w:val="28"/>
                <w:rtl/>
              </w:rPr>
              <w:t xml:space="preserve">فردى اخضر المتر </w:t>
            </w:r>
            <w:r w:rsidRPr="00F77C3D">
              <w:rPr>
                <w:rFonts w:ascii="Tahoma" w:hAnsi="Tahoma" w:cs="Tahoma"/>
                <w:b/>
                <w:bCs/>
                <w:sz w:val="28"/>
                <w:szCs w:val="28"/>
              </w:rPr>
              <w:br/>
            </w:r>
            <w:r w:rsidRPr="00F77C3D">
              <w:rPr>
                <w:rFonts w:ascii="Tahoma" w:hAnsi="Tahoma" w:cs="Tahoma"/>
                <w:b/>
                <w:bCs/>
                <w:sz w:val="28"/>
                <w:szCs w:val="28"/>
                <w:rtl/>
              </w:rPr>
              <w:t xml:space="preserve">جندولا المتر </w:t>
            </w:r>
            <w:r w:rsidRPr="00F77C3D">
              <w:rPr>
                <w:rFonts w:ascii="Tahoma" w:hAnsi="Tahoma" w:cs="Tahoma"/>
                <w:b/>
                <w:bCs/>
                <w:sz w:val="28"/>
                <w:szCs w:val="28"/>
              </w:rPr>
              <w:br/>
            </w:r>
            <w:r w:rsidRPr="00F77C3D">
              <w:rPr>
                <w:rFonts w:ascii="Tahoma" w:hAnsi="Tahoma" w:cs="Tahoma"/>
                <w:b/>
                <w:bCs/>
                <w:sz w:val="28"/>
                <w:szCs w:val="28"/>
                <w:rtl/>
              </w:rPr>
              <w:t xml:space="preserve">روزا النصر المتر </w:t>
            </w:r>
            <w:r w:rsidRPr="00F77C3D">
              <w:rPr>
                <w:rFonts w:ascii="Tahoma" w:hAnsi="Tahoma" w:cs="Tahoma"/>
                <w:b/>
                <w:bCs/>
                <w:sz w:val="28"/>
                <w:szCs w:val="28"/>
              </w:rPr>
              <w:br/>
            </w:r>
            <w:r w:rsidRPr="00F77C3D">
              <w:rPr>
                <w:rFonts w:ascii="Tahoma" w:hAnsi="Tahoma" w:cs="Tahoma"/>
                <w:b/>
                <w:bCs/>
                <w:sz w:val="28"/>
                <w:szCs w:val="28"/>
                <w:rtl/>
              </w:rPr>
              <w:t xml:space="preserve">ابلادور زيتى المتر </w:t>
            </w:r>
            <w:r w:rsidRPr="00F77C3D">
              <w:rPr>
                <w:rFonts w:ascii="Tahoma" w:hAnsi="Tahoma" w:cs="Tahoma"/>
                <w:b/>
                <w:bCs/>
                <w:sz w:val="28"/>
                <w:szCs w:val="28"/>
              </w:rPr>
              <w:br/>
            </w:r>
            <w:r w:rsidRPr="00F77C3D">
              <w:rPr>
                <w:rFonts w:ascii="Tahoma" w:hAnsi="Tahoma" w:cs="Tahoma"/>
                <w:b/>
                <w:bCs/>
                <w:sz w:val="28"/>
                <w:szCs w:val="28"/>
                <w:rtl/>
              </w:rPr>
              <w:t xml:space="preserve">اسود دبل صينى المتر </w:t>
            </w:r>
          </w:p>
          <w:p w:rsidR="003F5D41" w:rsidRDefault="003F5D41" w:rsidP="003F5D41">
            <w:pPr>
              <w:bidi/>
              <w:jc w:val="center"/>
              <w:rPr>
                <w:rFonts w:ascii="Tahoma" w:hAnsi="Tahoma" w:cs="Tahoma"/>
                <w:b/>
                <w:bCs/>
                <w:sz w:val="28"/>
                <w:szCs w:val="28"/>
                <w:rtl/>
              </w:rPr>
            </w:pPr>
          </w:p>
        </w:tc>
        <w:tc>
          <w:tcPr>
            <w:tcW w:w="4788" w:type="dxa"/>
          </w:tcPr>
          <w:p w:rsidR="003F5D41" w:rsidRDefault="003F5D41" w:rsidP="003F5D41">
            <w:pPr>
              <w:bidi/>
              <w:jc w:val="center"/>
            </w:pPr>
            <w:r w:rsidRPr="00F77C3D">
              <w:rPr>
                <w:rFonts w:ascii="Tahoma" w:hAnsi="Tahoma" w:cs="Tahoma"/>
                <w:b/>
                <w:bCs/>
                <w:sz w:val="28"/>
                <w:szCs w:val="28"/>
                <w:rtl/>
              </w:rPr>
              <w:t>420</w:t>
            </w:r>
          </w:p>
          <w:p w:rsidR="003F5D41" w:rsidRDefault="003F5D41" w:rsidP="003F5D41">
            <w:pPr>
              <w:bidi/>
              <w:jc w:val="center"/>
            </w:pPr>
            <w:r w:rsidRPr="00F77C3D">
              <w:rPr>
                <w:rFonts w:ascii="Tahoma" w:hAnsi="Tahoma" w:cs="Tahoma"/>
                <w:b/>
                <w:bCs/>
                <w:sz w:val="28"/>
                <w:szCs w:val="28"/>
                <w:rtl/>
              </w:rPr>
              <w:t>800</w:t>
            </w:r>
          </w:p>
          <w:p w:rsidR="003F5D41" w:rsidRDefault="003F5D41" w:rsidP="003F5D41">
            <w:pPr>
              <w:bidi/>
              <w:jc w:val="center"/>
            </w:pPr>
            <w:r w:rsidRPr="00F77C3D">
              <w:rPr>
                <w:rFonts w:ascii="Tahoma" w:hAnsi="Tahoma" w:cs="Tahoma"/>
                <w:b/>
                <w:bCs/>
                <w:sz w:val="28"/>
                <w:szCs w:val="28"/>
                <w:rtl/>
              </w:rPr>
              <w:t>330</w:t>
            </w:r>
          </w:p>
          <w:p w:rsidR="003F5D41" w:rsidRDefault="003F5D41" w:rsidP="003F5D41">
            <w:pPr>
              <w:bidi/>
              <w:jc w:val="center"/>
            </w:pPr>
            <w:r w:rsidRPr="00F77C3D">
              <w:rPr>
                <w:rFonts w:ascii="Tahoma" w:hAnsi="Tahoma" w:cs="Tahoma"/>
                <w:b/>
                <w:bCs/>
                <w:sz w:val="28"/>
                <w:szCs w:val="28"/>
                <w:rtl/>
              </w:rPr>
              <w:t>340</w:t>
            </w:r>
          </w:p>
          <w:p w:rsidR="003F5D41" w:rsidRDefault="003F5D41" w:rsidP="003F5D41">
            <w:pPr>
              <w:bidi/>
              <w:jc w:val="center"/>
            </w:pPr>
            <w:r w:rsidRPr="00F77C3D">
              <w:rPr>
                <w:rFonts w:ascii="Tahoma" w:hAnsi="Tahoma" w:cs="Tahoma"/>
                <w:b/>
                <w:bCs/>
                <w:sz w:val="28"/>
                <w:szCs w:val="28"/>
                <w:rtl/>
              </w:rPr>
              <w:t>340</w:t>
            </w:r>
          </w:p>
          <w:p w:rsidR="003F5D41" w:rsidRDefault="003F5D41" w:rsidP="003F5D41">
            <w:pPr>
              <w:bidi/>
              <w:jc w:val="center"/>
            </w:pPr>
            <w:r w:rsidRPr="00F77C3D">
              <w:rPr>
                <w:rFonts w:ascii="Tahoma" w:hAnsi="Tahoma" w:cs="Tahoma"/>
                <w:b/>
                <w:bCs/>
                <w:sz w:val="28"/>
                <w:szCs w:val="28"/>
                <w:rtl/>
              </w:rPr>
              <w:t>340</w:t>
            </w:r>
          </w:p>
          <w:p w:rsidR="003F5D41" w:rsidRDefault="003F5D41" w:rsidP="003F5D41">
            <w:pPr>
              <w:bidi/>
              <w:jc w:val="center"/>
            </w:pPr>
            <w:r w:rsidRPr="00F77C3D">
              <w:rPr>
                <w:rFonts w:ascii="Tahoma" w:hAnsi="Tahoma" w:cs="Tahoma"/>
                <w:b/>
                <w:bCs/>
                <w:sz w:val="28"/>
                <w:szCs w:val="28"/>
                <w:rtl/>
              </w:rPr>
              <w:t>340</w:t>
            </w:r>
          </w:p>
          <w:p w:rsidR="003F5D41" w:rsidRDefault="003F5D41" w:rsidP="003F5D41">
            <w:pPr>
              <w:bidi/>
              <w:jc w:val="center"/>
            </w:pPr>
            <w:r w:rsidRPr="00F77C3D">
              <w:rPr>
                <w:rFonts w:ascii="Tahoma" w:hAnsi="Tahoma" w:cs="Tahoma"/>
                <w:b/>
                <w:bCs/>
                <w:sz w:val="28"/>
                <w:szCs w:val="28"/>
                <w:rtl/>
              </w:rPr>
              <w:t>350</w:t>
            </w:r>
          </w:p>
          <w:p w:rsidR="003F5D41" w:rsidRDefault="003F5D41" w:rsidP="003F5D41">
            <w:pPr>
              <w:bidi/>
              <w:jc w:val="center"/>
            </w:pPr>
            <w:r w:rsidRPr="00F77C3D">
              <w:rPr>
                <w:rFonts w:ascii="Tahoma" w:hAnsi="Tahoma" w:cs="Tahoma"/>
                <w:b/>
                <w:bCs/>
                <w:sz w:val="28"/>
                <w:szCs w:val="28"/>
                <w:rtl/>
              </w:rPr>
              <w:t>270</w:t>
            </w:r>
          </w:p>
          <w:p w:rsidR="003F5D41" w:rsidRDefault="003F5D41" w:rsidP="003F5D41">
            <w:pPr>
              <w:bidi/>
              <w:jc w:val="center"/>
            </w:pPr>
            <w:r w:rsidRPr="00F77C3D">
              <w:rPr>
                <w:rFonts w:ascii="Tahoma" w:hAnsi="Tahoma" w:cs="Tahoma"/>
                <w:b/>
                <w:bCs/>
                <w:sz w:val="28"/>
                <w:szCs w:val="28"/>
                <w:rtl/>
              </w:rPr>
              <w:t>500</w:t>
            </w:r>
          </w:p>
          <w:p w:rsidR="003F5D41" w:rsidRDefault="003F5D41" w:rsidP="003F5D41">
            <w:pPr>
              <w:bidi/>
              <w:jc w:val="center"/>
            </w:pPr>
            <w:r w:rsidRPr="00F77C3D">
              <w:rPr>
                <w:rFonts w:ascii="Tahoma" w:hAnsi="Tahoma" w:cs="Tahoma"/>
                <w:b/>
                <w:bCs/>
                <w:sz w:val="28"/>
                <w:szCs w:val="28"/>
                <w:rtl/>
              </w:rPr>
              <w:t>450</w:t>
            </w:r>
          </w:p>
          <w:p w:rsidR="003F5D41" w:rsidRDefault="003F5D41" w:rsidP="003F5D41">
            <w:pPr>
              <w:bidi/>
              <w:jc w:val="center"/>
              <w:rPr>
                <w:rFonts w:ascii="Tahoma" w:hAnsi="Tahoma" w:cs="Tahoma"/>
                <w:b/>
                <w:bCs/>
                <w:sz w:val="28"/>
                <w:szCs w:val="28"/>
                <w:rtl/>
              </w:rPr>
            </w:pPr>
          </w:p>
        </w:tc>
      </w:tr>
    </w:tbl>
    <w:p w:rsidR="003F5D41" w:rsidRPr="00BC6035" w:rsidRDefault="003F5D41" w:rsidP="003F5D41">
      <w:pPr>
        <w:bidi/>
        <w:spacing w:before="100" w:beforeAutospacing="1" w:after="100" w:afterAutospacing="1" w:line="240" w:lineRule="auto"/>
        <w:rPr>
          <w:rFonts w:ascii="Arial" w:eastAsia="Times New Roman" w:hAnsi="Arial" w:cs="Arial"/>
          <w:b/>
          <w:bCs/>
          <w:color w:val="FF0000"/>
          <w:sz w:val="52"/>
          <w:szCs w:val="52"/>
          <w:rtl/>
        </w:rPr>
      </w:pPr>
      <w:r w:rsidRPr="00BC6035">
        <w:rPr>
          <w:rFonts w:ascii="Arial" w:eastAsia="Times New Roman" w:hAnsi="Arial" w:cs="Arial" w:hint="cs"/>
          <w:b/>
          <w:bCs/>
          <w:color w:val="FF0000"/>
          <w:sz w:val="52"/>
          <w:szCs w:val="52"/>
          <w:rtl/>
        </w:rPr>
        <w:lastRenderedPageBreak/>
        <w:t xml:space="preserve">من أهم أماكن الرخام فى مصر : </w:t>
      </w:r>
    </w:p>
    <w:p w:rsidR="003F5D41" w:rsidRPr="00BC6035" w:rsidRDefault="003F5D41" w:rsidP="003F5D41">
      <w:pPr>
        <w:bidi/>
        <w:spacing w:before="100" w:beforeAutospacing="1" w:after="100" w:afterAutospacing="1" w:line="240" w:lineRule="auto"/>
        <w:rPr>
          <w:rFonts w:ascii="Arial" w:eastAsia="Times New Roman" w:hAnsi="Arial" w:cs="Arial"/>
          <w:b/>
          <w:bCs/>
          <w:color w:val="000000"/>
          <w:sz w:val="36"/>
          <w:szCs w:val="36"/>
          <w:rtl/>
        </w:rPr>
      </w:pPr>
      <w:r w:rsidRPr="00BC6035">
        <w:rPr>
          <w:rFonts w:ascii="Arial" w:eastAsia="Times New Roman" w:hAnsi="Arial" w:cs="Arial"/>
          <w:b/>
          <w:bCs/>
          <w:color w:val="000000"/>
          <w:sz w:val="36"/>
          <w:szCs w:val="36"/>
          <w:rtl/>
        </w:rPr>
        <w:t>ويعمل في مصانع الرخام بمنطقة "شق الثعبان" - الواقعة جنوب العاصمة المصرية- حوالي 50 ألف عامل، وتبلغ مساحة المنطقة حوالي 10 الاف متر ، مقسمة الى ‏400‏ مصنع، وحوالي ‏4‏ آلاف ورشة.</w:t>
      </w:r>
    </w:p>
    <w:p w:rsidR="003F5D41" w:rsidRPr="00BC6035" w:rsidRDefault="003F5D41" w:rsidP="003F5D41">
      <w:pPr>
        <w:bidi/>
        <w:spacing w:before="100" w:beforeAutospacing="1" w:after="100" w:afterAutospacing="1" w:line="240" w:lineRule="auto"/>
        <w:rPr>
          <w:rFonts w:ascii="Arial" w:eastAsia="Times New Roman" w:hAnsi="Arial" w:cs="Arial"/>
          <w:b/>
          <w:bCs/>
          <w:color w:val="000000"/>
          <w:sz w:val="36"/>
          <w:szCs w:val="36"/>
          <w:rtl/>
        </w:rPr>
      </w:pPr>
      <w:r w:rsidRPr="00BC6035">
        <w:rPr>
          <w:rFonts w:ascii="Arial" w:eastAsia="Times New Roman" w:hAnsi="Arial" w:cs="Arial"/>
          <w:b/>
          <w:bCs/>
          <w:color w:val="000000"/>
          <w:sz w:val="36"/>
          <w:szCs w:val="36"/>
          <w:rtl/>
        </w:rPr>
        <w:t>وتصدر المنطقة للخارج حوالي ‏1.2‏ مليون طن في السنة، بما قيمته نحو ‏200‏ مليون دولار، أي ما يساوي حوالي ‏70%‏ من صادرات مصر من الرخام‏.‏</w:t>
      </w:r>
    </w:p>
    <w:p w:rsidR="003F5D41" w:rsidRDefault="003F5D41" w:rsidP="003F5D41">
      <w:pPr>
        <w:bidi/>
        <w:spacing w:before="100" w:beforeAutospacing="1" w:after="100" w:afterAutospacing="1" w:line="240" w:lineRule="auto"/>
        <w:rPr>
          <w:rFonts w:ascii="Arial" w:eastAsia="Times New Roman" w:hAnsi="Arial" w:cs="Arial"/>
          <w:b/>
          <w:bCs/>
          <w:color w:val="000000"/>
          <w:sz w:val="36"/>
          <w:szCs w:val="36"/>
          <w:rtl/>
        </w:rPr>
      </w:pPr>
      <w:r w:rsidRPr="00BC6035">
        <w:rPr>
          <w:rFonts w:ascii="Arial" w:eastAsia="Times New Roman" w:hAnsi="Arial" w:cs="Arial"/>
          <w:b/>
          <w:bCs/>
          <w:color w:val="000000"/>
          <w:sz w:val="36"/>
          <w:szCs w:val="36"/>
          <w:rtl/>
        </w:rPr>
        <w:t>جدير بالذكر ان صادرات الرخام المصري تراجعت بنسبة تحوم حول 30%، تحت ضغوط الأزمة العالمية مما ادى الى هبوط أسعاره حتى أصبح منافسا للسيراميك في السوق المحلية.</w:t>
      </w:r>
    </w:p>
    <w:p w:rsidR="003F5D41" w:rsidRDefault="003F5D41" w:rsidP="003F5D41">
      <w:pPr>
        <w:bidi/>
        <w:spacing w:before="100" w:beforeAutospacing="1" w:after="100" w:afterAutospacing="1" w:line="240" w:lineRule="auto"/>
        <w:rPr>
          <w:rFonts w:ascii="Arial" w:eastAsia="Times New Roman" w:hAnsi="Arial" w:cs="Arial"/>
          <w:b/>
          <w:bCs/>
          <w:color w:val="000000"/>
          <w:sz w:val="36"/>
          <w:szCs w:val="36"/>
          <w:rtl/>
        </w:rPr>
      </w:pPr>
    </w:p>
    <w:p w:rsidR="003F5D41" w:rsidRDefault="003F5D41" w:rsidP="003F5D41">
      <w:pPr>
        <w:bidi/>
        <w:spacing w:before="100" w:beforeAutospacing="1" w:after="100" w:afterAutospacing="1" w:line="240" w:lineRule="auto"/>
        <w:rPr>
          <w:rFonts w:ascii="Arial" w:eastAsia="Times New Roman" w:hAnsi="Arial" w:cs="Arial"/>
          <w:b/>
          <w:bCs/>
          <w:color w:val="000000"/>
          <w:sz w:val="36"/>
          <w:szCs w:val="36"/>
          <w:rtl/>
        </w:rPr>
      </w:pPr>
    </w:p>
    <w:p w:rsidR="003F5D41" w:rsidRDefault="003F5D41" w:rsidP="003F5D41">
      <w:pPr>
        <w:bidi/>
        <w:spacing w:before="100" w:beforeAutospacing="1" w:after="100" w:afterAutospacing="1" w:line="240" w:lineRule="auto"/>
        <w:rPr>
          <w:rFonts w:ascii="Arial" w:eastAsia="Times New Roman" w:hAnsi="Arial" w:cs="Arial"/>
          <w:b/>
          <w:bCs/>
          <w:color w:val="000000"/>
          <w:sz w:val="36"/>
          <w:szCs w:val="36"/>
          <w:rtl/>
        </w:rPr>
      </w:pPr>
      <w:r>
        <w:rPr>
          <w:rFonts w:ascii="Arial" w:eastAsia="Times New Roman" w:hAnsi="Arial" w:cs="Arial" w:hint="cs"/>
          <w:b/>
          <w:bCs/>
          <w:color w:val="000000"/>
          <w:sz w:val="36"/>
          <w:szCs w:val="36"/>
          <w:rtl/>
        </w:rPr>
        <w:t xml:space="preserve">..........................................................................................    </w:t>
      </w:r>
    </w:p>
    <w:p w:rsidR="003F5D41" w:rsidRDefault="003F5D41" w:rsidP="003F5D41">
      <w:pPr>
        <w:bidi/>
        <w:spacing w:before="100" w:beforeAutospacing="1" w:after="100" w:afterAutospacing="1" w:line="240" w:lineRule="auto"/>
        <w:rPr>
          <w:rFonts w:ascii="Arial" w:eastAsia="Times New Roman" w:hAnsi="Arial" w:cs="Arial"/>
          <w:b/>
          <w:bCs/>
          <w:color w:val="000000"/>
          <w:sz w:val="36"/>
          <w:szCs w:val="36"/>
          <w:rtl/>
        </w:rPr>
      </w:pPr>
      <w:r>
        <w:rPr>
          <w:rFonts w:ascii="Arial" w:eastAsia="Times New Roman" w:hAnsi="Arial" w:cs="Arial" w:hint="cs"/>
          <w:b/>
          <w:bCs/>
          <w:color w:val="000000"/>
          <w:sz w:val="36"/>
          <w:szCs w:val="36"/>
          <w:rtl/>
        </w:rPr>
        <w:t xml:space="preserve">            ................................................................</w:t>
      </w:r>
    </w:p>
    <w:p w:rsidR="003F5D41" w:rsidRDefault="003F5D41" w:rsidP="003F5D41">
      <w:pPr>
        <w:bidi/>
        <w:spacing w:before="100" w:beforeAutospacing="1" w:after="100" w:afterAutospacing="1" w:line="240" w:lineRule="auto"/>
        <w:rPr>
          <w:rFonts w:ascii="Arial" w:eastAsia="Times New Roman" w:hAnsi="Arial" w:cs="Arial"/>
          <w:b/>
          <w:bCs/>
          <w:color w:val="000000"/>
          <w:sz w:val="36"/>
          <w:szCs w:val="36"/>
          <w:rtl/>
        </w:rPr>
      </w:pPr>
      <w:r>
        <w:rPr>
          <w:rFonts w:ascii="Arial" w:eastAsia="Times New Roman" w:hAnsi="Arial" w:cs="Arial" w:hint="cs"/>
          <w:b/>
          <w:bCs/>
          <w:color w:val="000000"/>
          <w:sz w:val="36"/>
          <w:szCs w:val="36"/>
          <w:rtl/>
        </w:rPr>
        <w:t xml:space="preserve">                  ..................................................</w:t>
      </w:r>
    </w:p>
    <w:p w:rsidR="003F5D41" w:rsidRDefault="003F5D41" w:rsidP="003F5D41">
      <w:pPr>
        <w:bidi/>
        <w:spacing w:before="100" w:beforeAutospacing="1" w:after="100" w:afterAutospacing="1" w:line="240" w:lineRule="auto"/>
        <w:rPr>
          <w:rFonts w:ascii="Arial" w:eastAsia="Times New Roman" w:hAnsi="Arial" w:cs="Arial"/>
          <w:b/>
          <w:bCs/>
          <w:color w:val="000000"/>
          <w:sz w:val="36"/>
          <w:szCs w:val="36"/>
          <w:rtl/>
        </w:rPr>
      </w:pPr>
      <w:r>
        <w:rPr>
          <w:rFonts w:ascii="Arial" w:eastAsia="Times New Roman" w:hAnsi="Arial" w:cs="Arial" w:hint="cs"/>
          <w:b/>
          <w:bCs/>
          <w:color w:val="000000"/>
          <w:sz w:val="36"/>
          <w:szCs w:val="36"/>
          <w:rtl/>
        </w:rPr>
        <w:t xml:space="preserve">                      .........................................</w:t>
      </w:r>
    </w:p>
    <w:p w:rsidR="003F5D41" w:rsidRDefault="003F5D41" w:rsidP="003F5D41">
      <w:pPr>
        <w:bidi/>
        <w:spacing w:before="100" w:beforeAutospacing="1" w:after="100" w:afterAutospacing="1" w:line="240" w:lineRule="auto"/>
        <w:rPr>
          <w:rFonts w:ascii="Arial" w:eastAsia="Times New Roman" w:hAnsi="Arial" w:cs="Arial"/>
          <w:b/>
          <w:bCs/>
          <w:color w:val="000000"/>
          <w:sz w:val="36"/>
          <w:szCs w:val="36"/>
          <w:rtl/>
        </w:rPr>
      </w:pPr>
      <w:r>
        <w:rPr>
          <w:rFonts w:ascii="Arial" w:eastAsia="Times New Roman" w:hAnsi="Arial" w:cs="Arial" w:hint="cs"/>
          <w:b/>
          <w:bCs/>
          <w:color w:val="000000"/>
          <w:sz w:val="36"/>
          <w:szCs w:val="36"/>
          <w:rtl/>
        </w:rPr>
        <w:t xml:space="preserve">                            ............................</w:t>
      </w:r>
    </w:p>
    <w:p w:rsidR="003F5D41" w:rsidRDefault="003F5D41" w:rsidP="003F5D41">
      <w:pPr>
        <w:bidi/>
        <w:spacing w:before="100" w:beforeAutospacing="1" w:after="100" w:afterAutospacing="1" w:line="240" w:lineRule="auto"/>
        <w:rPr>
          <w:rFonts w:ascii="Arial" w:eastAsia="Times New Roman" w:hAnsi="Arial" w:cs="Arial"/>
          <w:b/>
          <w:bCs/>
          <w:color w:val="000000"/>
          <w:sz w:val="36"/>
          <w:szCs w:val="36"/>
          <w:rtl/>
        </w:rPr>
      </w:pPr>
      <w:r>
        <w:rPr>
          <w:rFonts w:ascii="Arial" w:eastAsia="Times New Roman" w:hAnsi="Arial" w:cs="Arial" w:hint="cs"/>
          <w:b/>
          <w:bCs/>
          <w:color w:val="000000"/>
          <w:sz w:val="36"/>
          <w:szCs w:val="36"/>
          <w:rtl/>
        </w:rPr>
        <w:t xml:space="preserve">                                 ................</w:t>
      </w:r>
    </w:p>
    <w:p w:rsidR="003F5D41" w:rsidRDefault="003F5D41" w:rsidP="003F5D41">
      <w:pPr>
        <w:bidi/>
        <w:spacing w:before="100" w:beforeAutospacing="1" w:after="100" w:afterAutospacing="1" w:line="240" w:lineRule="auto"/>
        <w:rPr>
          <w:rFonts w:ascii="Arial" w:eastAsia="Times New Roman" w:hAnsi="Arial" w:cs="Arial"/>
          <w:b/>
          <w:bCs/>
          <w:color w:val="000000"/>
          <w:sz w:val="36"/>
          <w:szCs w:val="36"/>
          <w:rtl/>
        </w:rPr>
      </w:pPr>
      <w:r>
        <w:rPr>
          <w:rFonts w:ascii="Arial" w:eastAsia="Times New Roman" w:hAnsi="Arial" w:cs="Arial" w:hint="cs"/>
          <w:b/>
          <w:bCs/>
          <w:color w:val="000000"/>
          <w:sz w:val="36"/>
          <w:szCs w:val="36"/>
          <w:rtl/>
        </w:rPr>
        <w:t xml:space="preserve">                                    .........</w:t>
      </w:r>
    </w:p>
    <w:p w:rsidR="003F5D41" w:rsidRDefault="003F5D41" w:rsidP="003F5D41">
      <w:pPr>
        <w:bidi/>
        <w:spacing w:before="100" w:beforeAutospacing="1" w:after="100" w:afterAutospacing="1" w:line="240" w:lineRule="auto"/>
        <w:rPr>
          <w:rFonts w:ascii="Arial" w:eastAsia="Times New Roman" w:hAnsi="Arial" w:cs="Arial"/>
          <w:b/>
          <w:bCs/>
          <w:color w:val="000000"/>
          <w:sz w:val="36"/>
          <w:szCs w:val="36"/>
          <w:rtl/>
        </w:rPr>
      </w:pPr>
      <w:r>
        <w:rPr>
          <w:rFonts w:ascii="Arial" w:eastAsia="Times New Roman" w:hAnsi="Arial" w:cs="Arial" w:hint="cs"/>
          <w:b/>
          <w:bCs/>
          <w:color w:val="000000"/>
          <w:sz w:val="36"/>
          <w:szCs w:val="36"/>
          <w:rtl/>
        </w:rPr>
        <w:t xml:space="preserve">                                      .....</w:t>
      </w:r>
    </w:p>
    <w:p w:rsidR="003F5D41" w:rsidRDefault="003F5D41" w:rsidP="003F5D41">
      <w:pPr>
        <w:bidi/>
        <w:spacing w:before="100" w:beforeAutospacing="1" w:after="100" w:afterAutospacing="1" w:line="240" w:lineRule="auto"/>
        <w:rPr>
          <w:rFonts w:ascii="Arial" w:eastAsia="Times New Roman" w:hAnsi="Arial" w:cs="Arial"/>
          <w:b/>
          <w:bCs/>
          <w:color w:val="000000"/>
          <w:sz w:val="36"/>
          <w:szCs w:val="36"/>
          <w:rtl/>
        </w:rPr>
      </w:pPr>
    </w:p>
    <w:p w:rsidR="003F5D41" w:rsidRDefault="003F5D41" w:rsidP="003F5D41">
      <w:pPr>
        <w:bidi/>
        <w:spacing w:before="100" w:beforeAutospacing="1" w:after="100" w:afterAutospacing="1" w:line="240" w:lineRule="auto"/>
        <w:rPr>
          <w:rFonts w:ascii="Arial" w:eastAsia="Times New Roman" w:hAnsi="Arial" w:cs="Arial"/>
          <w:b/>
          <w:bCs/>
          <w:color w:val="000000"/>
          <w:sz w:val="36"/>
          <w:szCs w:val="36"/>
          <w:rtl/>
        </w:rPr>
      </w:pPr>
    </w:p>
    <w:p w:rsidR="003F5D41" w:rsidRDefault="003F5D41" w:rsidP="003F5D41">
      <w:pPr>
        <w:bidi/>
        <w:spacing w:before="100" w:beforeAutospacing="1" w:after="100" w:afterAutospacing="1" w:line="240" w:lineRule="auto"/>
        <w:rPr>
          <w:rFonts w:ascii="Arial" w:eastAsia="Times New Roman" w:hAnsi="Arial" w:cs="Arial"/>
          <w:b/>
          <w:bCs/>
          <w:color w:val="000000"/>
          <w:sz w:val="36"/>
          <w:szCs w:val="36"/>
          <w:rtl/>
        </w:rPr>
      </w:pPr>
    </w:p>
    <w:p w:rsidR="0008562D" w:rsidRDefault="0008562D" w:rsidP="0008562D">
      <w:pPr>
        <w:jc w:val="right"/>
        <w:rPr>
          <w:rtl/>
        </w:rPr>
      </w:pPr>
    </w:p>
    <w:p w:rsidR="00C14623" w:rsidRDefault="00C14623" w:rsidP="0008562D">
      <w:pPr>
        <w:jc w:val="right"/>
        <w:rPr>
          <w:rtl/>
        </w:rPr>
      </w:pPr>
    </w:p>
    <w:p w:rsidR="00C14623" w:rsidRDefault="00C14623" w:rsidP="0008562D">
      <w:pPr>
        <w:jc w:val="right"/>
        <w:rPr>
          <w:rtl/>
        </w:rPr>
      </w:pPr>
    </w:p>
    <w:p w:rsidR="00C14623" w:rsidRDefault="00C14623" w:rsidP="0008562D">
      <w:pPr>
        <w:jc w:val="right"/>
        <w:rPr>
          <w:rtl/>
        </w:rPr>
      </w:pPr>
    </w:p>
    <w:p w:rsidR="00C14623" w:rsidRDefault="00C14623" w:rsidP="0008562D">
      <w:pPr>
        <w:jc w:val="right"/>
        <w:rPr>
          <w:rtl/>
        </w:rPr>
      </w:pPr>
    </w:p>
    <w:p w:rsidR="00C14623" w:rsidRDefault="00C14623" w:rsidP="0008562D">
      <w:pPr>
        <w:jc w:val="right"/>
        <w:rPr>
          <w:rtl/>
        </w:rPr>
      </w:pPr>
    </w:p>
    <w:p w:rsidR="00C14623" w:rsidRDefault="00C14623" w:rsidP="0008562D">
      <w:pPr>
        <w:jc w:val="right"/>
        <w:rPr>
          <w:rtl/>
        </w:rPr>
      </w:pPr>
    </w:p>
    <w:p w:rsidR="00C14623" w:rsidRDefault="00C14623" w:rsidP="0008562D">
      <w:pPr>
        <w:jc w:val="right"/>
        <w:rPr>
          <w:rtl/>
        </w:rPr>
      </w:pPr>
    </w:p>
    <w:p w:rsidR="00C14623" w:rsidRDefault="004539EF" w:rsidP="00C14623">
      <w:pPr>
        <w:jc w:val="center"/>
        <w:rPr>
          <w:rtl/>
        </w:rPr>
      </w:pPr>
      <w:r>
        <w:pict>
          <v:shape id="_x0000_i1025" type="#_x0000_t154" style="width:409.4pt;height:189.2pt" fillcolor="#060">
            <v:fill r:id="rId7" o:title="Paper bag" type="tile"/>
            <v:shadow on="t" type="perspective" color="#868686" opacity=".5" origin="-.5,.5" offset="0,0" matrix=",92680f,,,,-95367431641e-17"/>
            <o:extrusion v:ext="view" color="#060" rotationangle=",-18" viewpoint="-34.72222mm" viewpointorigin="-.5" skewangle="-45" brightness="4000f" lightposition="0,-50000" lightlevel="52000f" lightposition2="0,50000" lightlevel2="14000f" type="perspective" lightharsh2="t"/>
            <v:textpath style="font-family:&quot;DecoType Thuluth&quot;;font-size:40pt;font-weight:bold;v-text-kern:t" trim="t" fitpath="t" string="أعمال التبليطات للأرضيات"/>
          </v:shape>
        </w:pict>
      </w:r>
    </w:p>
    <w:p w:rsidR="00C14623" w:rsidRDefault="00C14623" w:rsidP="0008562D">
      <w:pPr>
        <w:jc w:val="right"/>
        <w:rPr>
          <w:rtl/>
        </w:rPr>
      </w:pPr>
    </w:p>
    <w:p w:rsidR="00C14623" w:rsidRDefault="00C14623" w:rsidP="0008562D">
      <w:pPr>
        <w:jc w:val="right"/>
        <w:rPr>
          <w:rtl/>
        </w:rPr>
      </w:pPr>
    </w:p>
    <w:p w:rsidR="00C14623" w:rsidRDefault="00C14623" w:rsidP="0008562D">
      <w:pPr>
        <w:jc w:val="right"/>
        <w:rPr>
          <w:rtl/>
        </w:rPr>
      </w:pPr>
    </w:p>
    <w:p w:rsidR="00C14623" w:rsidRDefault="00C14623" w:rsidP="0008562D">
      <w:pPr>
        <w:jc w:val="right"/>
        <w:rPr>
          <w:rtl/>
        </w:rPr>
      </w:pPr>
    </w:p>
    <w:p w:rsidR="00C14623" w:rsidRDefault="00C14623" w:rsidP="0008562D">
      <w:pPr>
        <w:jc w:val="right"/>
        <w:rPr>
          <w:rtl/>
        </w:rPr>
      </w:pPr>
    </w:p>
    <w:p w:rsidR="00C14623" w:rsidRDefault="00C14623" w:rsidP="0008562D">
      <w:pPr>
        <w:jc w:val="right"/>
        <w:rPr>
          <w:rtl/>
        </w:rPr>
      </w:pPr>
    </w:p>
    <w:p w:rsidR="00C14623" w:rsidRDefault="00C14623" w:rsidP="0008562D">
      <w:pPr>
        <w:jc w:val="right"/>
        <w:rPr>
          <w:rtl/>
        </w:rPr>
      </w:pPr>
    </w:p>
    <w:p w:rsidR="00C14623" w:rsidRDefault="00C14623" w:rsidP="0008562D">
      <w:pPr>
        <w:jc w:val="right"/>
        <w:rPr>
          <w:rtl/>
        </w:rPr>
      </w:pPr>
    </w:p>
    <w:p w:rsidR="00C14623" w:rsidRDefault="00C14623" w:rsidP="0008562D">
      <w:pPr>
        <w:jc w:val="right"/>
        <w:rPr>
          <w:rtl/>
        </w:rPr>
      </w:pPr>
    </w:p>
    <w:p w:rsidR="00C14623" w:rsidRDefault="00C14623" w:rsidP="0008562D">
      <w:pPr>
        <w:jc w:val="right"/>
        <w:rPr>
          <w:rtl/>
        </w:rPr>
      </w:pPr>
    </w:p>
    <w:p w:rsidR="00C14623" w:rsidRDefault="00C14623" w:rsidP="0008562D">
      <w:pPr>
        <w:jc w:val="right"/>
        <w:rPr>
          <w:rtl/>
        </w:rPr>
      </w:pPr>
    </w:p>
    <w:p w:rsidR="00C14623" w:rsidRDefault="00C14623" w:rsidP="0008562D">
      <w:pPr>
        <w:jc w:val="right"/>
        <w:rPr>
          <w:rtl/>
        </w:rPr>
      </w:pPr>
    </w:p>
    <w:p w:rsidR="0008562D" w:rsidRPr="00197B9D" w:rsidRDefault="0008562D" w:rsidP="0008562D">
      <w:pPr>
        <w:bidi/>
        <w:spacing w:after="0" w:line="240" w:lineRule="auto"/>
        <w:jc w:val="center"/>
        <w:rPr>
          <w:rFonts w:ascii="Times New Roman" w:eastAsia="Times New Roman" w:hAnsi="Times New Roman" w:cs="Times New Roman"/>
          <w:b/>
          <w:bCs/>
          <w:color w:val="00B050"/>
          <w:sz w:val="52"/>
          <w:szCs w:val="52"/>
          <w:u w:val="single"/>
        </w:rPr>
      </w:pPr>
      <w:r w:rsidRPr="00197B9D">
        <w:rPr>
          <w:rFonts w:ascii="Times New Roman (Arabic)" w:eastAsia="Times New Roman" w:hAnsi="Times New Roman (Arabic)" w:cs="Times New Roman"/>
          <w:b/>
          <w:bCs/>
          <w:color w:val="00B050"/>
          <w:sz w:val="52"/>
          <w:szCs w:val="52"/>
          <w:u w:val="single"/>
          <w:rtl/>
        </w:rPr>
        <w:lastRenderedPageBreak/>
        <w:t>أعمال التبليطات للأرضيات</w:t>
      </w:r>
    </w:p>
    <w:p w:rsidR="0008562D" w:rsidRPr="00721E8D" w:rsidRDefault="0008562D" w:rsidP="0008562D">
      <w:pPr>
        <w:bidi/>
        <w:spacing w:after="360" w:line="240" w:lineRule="auto"/>
        <w:jc w:val="highKashida"/>
        <w:rPr>
          <w:rFonts w:ascii="Times New Roman (Arabic)" w:eastAsia="Times New Roman" w:hAnsi="Times New Roman (Arabic)" w:cs="Times New Roman"/>
          <w:b/>
          <w:bCs/>
          <w:color w:val="0000FF"/>
          <w:sz w:val="36"/>
          <w:szCs w:val="36"/>
          <w:u w:val="single"/>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color w:val="0000FF"/>
          <w:sz w:val="36"/>
          <w:szCs w:val="36"/>
        </w:rPr>
      </w:pPr>
      <w:r w:rsidRPr="00FF2CC0">
        <w:rPr>
          <w:rFonts w:ascii="Times New Roman (Arabic)" w:eastAsia="Times New Roman" w:hAnsi="Times New Roman (Arabic)" w:cs="Times New Roman"/>
          <w:b/>
          <w:bCs/>
          <w:color w:val="0000FF"/>
          <w:sz w:val="36"/>
          <w:szCs w:val="36"/>
          <w:rtl/>
        </w:rPr>
        <w:t>تنقسم أنواع الأرضيات إلى ما يأتي</w:t>
      </w:r>
      <w:r>
        <w:rPr>
          <w:rFonts w:ascii="Times New Roman (Arabic)" w:eastAsia="Times New Roman" w:hAnsi="Times New Roman (Arabic)" w:cs="Times New Roman" w:hint="cs"/>
          <w:b/>
          <w:bCs/>
          <w:color w:val="0000FF"/>
          <w:sz w:val="36"/>
          <w:szCs w:val="36"/>
          <w:rtl/>
        </w:rPr>
        <w:t xml:space="preserve"> : </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أرضيات يتم صنعها قطعة واحدة</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أرضيات يتم صنعها من تجميع أجزاء صغيرة من البلاط</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أرضيات خشبية</w:t>
      </w:r>
    </w:p>
    <w:p w:rsidR="0008562D" w:rsidRPr="00FF2CC0" w:rsidRDefault="0008562D" w:rsidP="0008562D">
      <w:pPr>
        <w:bidi/>
        <w:spacing w:after="0" w:line="240" w:lineRule="auto"/>
        <w:jc w:val="highKashida"/>
        <w:rPr>
          <w:rFonts w:ascii="Times New Roman" w:eastAsia="Times New Roman" w:hAnsi="Times New Roman" w:cs="Times New Roman"/>
          <w:b/>
          <w:bCs/>
          <w:color w:val="0000FF"/>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color w:val="0000FF"/>
          <w:sz w:val="36"/>
          <w:szCs w:val="36"/>
        </w:rPr>
      </w:pPr>
      <w:r w:rsidRPr="00FF2CC0">
        <w:rPr>
          <w:rFonts w:ascii="Times New Roman" w:eastAsia="Times New Roman" w:hAnsi="Times New Roman" w:cs="Times New Roman"/>
          <w:b/>
          <w:bCs/>
          <w:color w:val="0000FF"/>
          <w:sz w:val="36"/>
          <w:szCs w:val="36"/>
        </w:rPr>
        <w:br/>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0000FF"/>
          <w:sz w:val="36"/>
          <w:szCs w:val="36"/>
          <w:rtl/>
        </w:rPr>
        <w:t>أولاً</w:t>
      </w:r>
      <w:r>
        <w:rPr>
          <w:rFonts w:ascii="Times New Roman" w:eastAsia="Times New Roman" w:hAnsi="Times New Roman" w:cs="Times New Roman" w:hint="cs"/>
          <w:b/>
          <w:bCs/>
          <w:color w:val="0000FF"/>
          <w:sz w:val="36"/>
          <w:szCs w:val="36"/>
          <w:rtl/>
        </w:rPr>
        <w:t xml:space="preserve"> :</w:t>
      </w:r>
      <w:r w:rsidRPr="00FF2CC0">
        <w:rPr>
          <w:rFonts w:ascii="Times New Roman" w:eastAsia="Times New Roman" w:hAnsi="Times New Roman" w:cs="Times New Roman"/>
          <w:b/>
          <w:bCs/>
          <w:color w:val="0000FF"/>
          <w:sz w:val="36"/>
          <w:szCs w:val="36"/>
        </w:rPr>
        <w:t xml:space="preserve"> </w:t>
      </w:r>
      <w:r w:rsidRPr="00FF2CC0">
        <w:rPr>
          <w:rFonts w:ascii="Times New &#10;Roman (Arabic)" w:eastAsia="Times New Roman" w:hAnsi="Times New &#10;Roman (Arabic)" w:cs="Times New Roman"/>
          <w:b/>
          <w:bCs/>
          <w:color w:val="0000FF"/>
          <w:sz w:val="36"/>
          <w:szCs w:val="36"/>
          <w:rtl/>
        </w:rPr>
        <w:t>الأرضيات التي يتم صنعها من قطعة واحدة</w:t>
      </w:r>
      <w:r w:rsidRPr="00FF2CC0">
        <w:rPr>
          <w:rFonts w:ascii="Times New Roman" w:eastAsia="Times New Roman" w:hAnsi="Times New Roman" w:cs="Times New Roman"/>
          <w:b/>
          <w:bCs/>
          <w:color w:val="0000FF"/>
          <w:sz w:val="36"/>
          <w:szCs w:val="36"/>
        </w:rPr>
        <w:t>:</w:t>
      </w:r>
      <w:r>
        <w:rPr>
          <w:rFonts w:ascii="Times New Roman" w:eastAsia="Times New Roman" w:hAnsi="Times New Roman" w:cs="Times New Roman" w:hint="cs"/>
          <w:b/>
          <w:bCs/>
          <w:color w:val="0000FF"/>
          <w:sz w:val="36"/>
          <w:szCs w:val="36"/>
          <w:rtl/>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وهي تتكون من أرضيات يتم عملها أو تركيبها أو صبها من قطعة واحدة بدون فواصل أو لحامات ويمكن أن تعمل بأشكال وألوان ورسومات متعددة وتستخدم كمواد حديثة إلا أنها يعاب عليها أنها عرضة للتشقق خاصة في المسطحات الكبيرة لأنها معرضة لعوامل تمدد وانكماش مستمرة ومنها الأنواع الشائعة التالية</w:t>
      </w:r>
      <w:r>
        <w:rPr>
          <w:rFonts w:ascii="Times New Roman (Arabic)" w:eastAsia="Times New Roman" w:hAnsi="Times New Roman (Arabic)" w:cs="Times New Roman" w:hint="cs"/>
          <w:b/>
          <w:bCs/>
          <w:sz w:val="36"/>
          <w:szCs w:val="36"/>
          <w:rtl/>
        </w:rPr>
        <w:t xml:space="preserve"> : </w:t>
      </w:r>
    </w:p>
    <w:p w:rsidR="0008562D" w:rsidRDefault="0008562D" w:rsidP="0008562D">
      <w:pPr>
        <w:bidi/>
        <w:spacing w:after="360" w:line="240" w:lineRule="auto"/>
        <w:jc w:val="highKashida"/>
        <w:rPr>
          <w:rFonts w:ascii="Times New Roman" w:eastAsia="Times New Roman" w:hAnsi="Times New Roman" w:cs="Times New Roman"/>
          <w:b/>
          <w:bCs/>
          <w:color w:val="FF00FF"/>
          <w:sz w:val="36"/>
          <w:szCs w:val="36"/>
          <w:rtl/>
        </w:rPr>
      </w:pPr>
    </w:p>
    <w:p w:rsidR="0008562D" w:rsidRDefault="0008562D" w:rsidP="0008562D">
      <w:pPr>
        <w:bidi/>
        <w:spacing w:after="360" w:line="240" w:lineRule="auto"/>
        <w:jc w:val="highKashida"/>
        <w:rPr>
          <w:rFonts w:ascii="Times New Roman" w:eastAsia="Times New Roman" w:hAnsi="Times New Roman" w:cs="Times New Roman"/>
          <w:b/>
          <w:bCs/>
          <w:color w:val="FF00FF"/>
          <w:sz w:val="36"/>
          <w:szCs w:val="36"/>
          <w:rtl/>
        </w:rPr>
      </w:pPr>
    </w:p>
    <w:p w:rsidR="0008562D" w:rsidRDefault="0008562D" w:rsidP="0008562D">
      <w:pPr>
        <w:bidi/>
        <w:spacing w:after="360" w:line="240" w:lineRule="auto"/>
        <w:jc w:val="highKashida"/>
        <w:rPr>
          <w:rFonts w:ascii="Times New Roman" w:eastAsia="Times New Roman" w:hAnsi="Times New Roman" w:cs="Times New Roman"/>
          <w:b/>
          <w:bCs/>
          <w:color w:val="FF00FF"/>
          <w:sz w:val="36"/>
          <w:szCs w:val="36"/>
          <w:rtl/>
        </w:rPr>
      </w:pPr>
    </w:p>
    <w:p w:rsidR="0008562D" w:rsidRDefault="0008562D" w:rsidP="0008562D">
      <w:pPr>
        <w:bidi/>
        <w:spacing w:after="360" w:line="240" w:lineRule="auto"/>
        <w:jc w:val="highKashida"/>
        <w:rPr>
          <w:rFonts w:ascii="Times New Roman" w:eastAsia="Times New Roman" w:hAnsi="Times New Roman" w:cs="Times New Roman"/>
          <w:b/>
          <w:bCs/>
          <w:color w:val="FF00FF"/>
          <w:sz w:val="36"/>
          <w:szCs w:val="36"/>
          <w:rtl/>
        </w:rPr>
      </w:pPr>
    </w:p>
    <w:p w:rsidR="0008562D" w:rsidRPr="00FF2CC0" w:rsidRDefault="0008562D" w:rsidP="0008562D">
      <w:pPr>
        <w:bidi/>
        <w:spacing w:after="360" w:line="240" w:lineRule="auto"/>
        <w:jc w:val="highKashida"/>
        <w:rPr>
          <w:rFonts w:ascii="Times New Roman" w:eastAsia="Times New Roman" w:hAnsi="Times New Roman" w:cs="Times New Roman"/>
          <w:b/>
          <w:bCs/>
          <w:color w:val="FF00FF"/>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t xml:space="preserve">(1)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Arabic)" w:eastAsia="Times New Roman" w:hAnsi="Times New Roman (Arabic)" w:cs="Times New Roman"/>
          <w:b/>
          <w:bCs/>
          <w:color w:val="FF00FF"/>
          <w:sz w:val="36"/>
          <w:szCs w:val="36"/>
          <w:rtl/>
        </w:rPr>
        <w:t>لياسة أسمنتية بمونة الأسمنت والرمل</w:t>
      </w:r>
      <w:r w:rsidRPr="00FF2CC0">
        <w:rPr>
          <w:rFonts w:ascii="Times New Roman" w:eastAsia="Times New Roman" w:hAnsi="Times New Roman" w:cs="Times New Roman"/>
          <w:b/>
          <w:bCs/>
          <w:color w:val="FF00FF"/>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وتعمل من الأسمنت والرمل بنسبة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lastRenderedPageBreak/>
        <w:t xml:space="preserve">3:1 </w:t>
      </w:r>
      <w:r w:rsidRPr="00FF2CC0">
        <w:rPr>
          <w:rFonts w:ascii="Times New Roman (Arabic)" w:eastAsia="Times New Roman" w:hAnsi="Times New Roman (Arabic)" w:cs="Times New Roman"/>
          <w:b/>
          <w:bCs/>
          <w:sz w:val="36"/>
          <w:szCs w:val="36"/>
          <w:rtl/>
        </w:rPr>
        <w:t>على أرضية من الخرسانة المسلحة مباشرة أو على أرضية من الخرسانة العادية في الأدوار الأرضية وهي تصلح للأرضيات قليلة الأهمية وتعمل كالبياض حيث تفرد المونة وتدرع على بؤج وأوتار ثم تمس بنفي مواصفات أعمال البياض</w:t>
      </w:r>
      <w:r w:rsidRPr="00FF2CC0">
        <w:rPr>
          <w:rFonts w:ascii="Times New Roman" w:eastAsia="Times New Roman" w:hAnsi="Times New Roman" w:cs="Times New Roman"/>
          <w:b/>
          <w:bCs/>
          <w:sz w:val="36"/>
          <w:szCs w:val="36"/>
        </w:rPr>
        <w:t>.</w:t>
      </w:r>
    </w:p>
    <w:p w:rsidR="0008562D" w:rsidRPr="00FF2CC0" w:rsidRDefault="0008562D" w:rsidP="0008562D">
      <w:pPr>
        <w:bidi/>
        <w:spacing w:after="360" w:line="240" w:lineRule="auto"/>
        <w:jc w:val="highKashida"/>
        <w:rPr>
          <w:rFonts w:ascii="Times New Roman" w:eastAsia="Times New Roman" w:hAnsi="Times New Roman" w:cs="Times New Roman"/>
          <w:b/>
          <w:bCs/>
          <w:color w:val="FF00FF"/>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t xml:space="preserve">(2)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Arabic)" w:eastAsia="Times New Roman" w:hAnsi="Times New Roman (Arabic)" w:cs="Times New Roman"/>
          <w:b/>
          <w:bCs/>
          <w:color w:val="FF00FF"/>
          <w:sz w:val="36"/>
          <w:szCs w:val="36"/>
          <w:rtl/>
        </w:rPr>
        <w:t>أرضيات الموزايكو أو التراتزو</w:t>
      </w:r>
      <w:r w:rsidRPr="00FF2CC0">
        <w:rPr>
          <w:rFonts w:ascii="Times New Roman" w:eastAsia="Times New Roman" w:hAnsi="Times New Roman" w:cs="Times New Roman"/>
          <w:b/>
          <w:bCs/>
          <w:color w:val="FF00FF"/>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وتعمل من طبقتين على الخرسانة المسلحة مباشرة وتتكون من طبقة بطانة بمونة الأسمنت والرمل كاللياسة الأسمنتية السابقة بنسبة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 xml:space="preserve">3:1 </w:t>
      </w:r>
      <w:r w:rsidRPr="00FF2CC0">
        <w:rPr>
          <w:rFonts w:ascii="Times New Roman (Arabic)" w:eastAsia="Times New Roman" w:hAnsi="Times New Roman (Arabic)" w:cs="Times New Roman"/>
          <w:b/>
          <w:bCs/>
          <w:sz w:val="36"/>
          <w:szCs w:val="36"/>
          <w:rtl/>
        </w:rPr>
        <w:t xml:space="preserve">أسمنت </w:t>
      </w:r>
      <w:r w:rsidRPr="00FF2CC0">
        <w:rPr>
          <w:rFonts w:ascii="Times New Roman" w:eastAsia="Times New Roman" w:hAnsi="Times New Roman" w:cs="Times New Roman"/>
          <w:b/>
          <w:bCs/>
          <w:sz w:val="36"/>
          <w:szCs w:val="36"/>
        </w:rPr>
        <w:t xml:space="preserve">: </w:t>
      </w:r>
      <w:r w:rsidRPr="00FF2CC0">
        <w:rPr>
          <w:rFonts w:ascii="Times&#10; New Roman (Arabic)" w:eastAsia="Times New Roman" w:hAnsi="Times&#10; New Roman (Arabic)" w:cs="Times New Roman"/>
          <w:b/>
          <w:bCs/>
          <w:sz w:val="36"/>
          <w:szCs w:val="36"/>
          <w:rtl/>
        </w:rPr>
        <w:t>رمل ، ثم تخشن أو تمنجل وتعمل فوقها الطبقة التالية وتسمى ضهارة من الموزايكو أو التراتزو على شكل تربيعات منفصلة بخوص من النحاس أو شرائح من الزجاج وتتكون موةن الضهارة من</w:t>
      </w: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w:eastAsia="Times New Roman" w:hAnsi="Times New Roman" w:cs="Times New Roman"/>
          <w:b/>
          <w:bCs/>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sz w:val="36"/>
          <w:szCs w:val="36"/>
        </w:rPr>
      </w:pPr>
      <w:r w:rsidRPr="00FF2CC0">
        <w:rPr>
          <w:rFonts w:ascii="Times New Roman" w:eastAsia="Times New Roman" w:hAnsi="Times New Roman" w:cs="Times New Roman"/>
          <w:b/>
          <w:bCs/>
          <w:sz w:val="36"/>
          <w:szCs w:val="36"/>
        </w:rPr>
        <w:t>5</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10;New Roman (Arabic)" w:eastAsia="Times New Roman" w:hAnsi="Times &#10;New Roman (Arabic)" w:cs="Times New Roman"/>
          <w:b/>
          <w:bCs/>
          <w:sz w:val="36"/>
          <w:szCs w:val="36"/>
          <w:rtl/>
        </w:rPr>
        <w:t xml:space="preserve">أجزاء مجروش الرخام </w:t>
      </w:r>
      <w:r w:rsidRPr="00FF2CC0">
        <w:rPr>
          <w:rFonts w:ascii="Times New Roman" w:eastAsia="Times New Roman" w:hAnsi="Times New Roman" w:cs="Times New Roman"/>
          <w:b/>
          <w:bCs/>
          <w:sz w:val="36"/>
          <w:szCs w:val="36"/>
        </w:rPr>
        <w:t>+ 3</w:t>
      </w:r>
      <w:r w:rsidRPr="00FF2CC0">
        <w:rPr>
          <w:rFonts w:ascii="Times New Roman (Arabic)" w:eastAsia="Times New Roman" w:hAnsi="Times New Roman (Arabic)" w:cs="Times New Roman"/>
          <w:b/>
          <w:bCs/>
          <w:sz w:val="36"/>
          <w:szCs w:val="36"/>
          <w:rtl/>
        </w:rPr>
        <w:t xml:space="preserve">أجزاء أسمنت ابيض </w:t>
      </w:r>
      <w:r w:rsidRPr="00FF2CC0">
        <w:rPr>
          <w:rFonts w:ascii="Times New Roman" w:eastAsia="Times New Roman" w:hAnsi="Times New Roman" w:cs="Times New Roman"/>
          <w:b/>
          <w:bCs/>
          <w:sz w:val="36"/>
          <w:szCs w:val="36"/>
        </w:rPr>
        <w:t>+ 2</w:t>
      </w:r>
      <w:r w:rsidRPr="00FF2CC0">
        <w:rPr>
          <w:rFonts w:ascii="Times New&#10; Roman (Arabic)" w:eastAsia="Times New Roman" w:hAnsi="Times New&#10; Roman (Arabic)" w:cs="Times New Roman"/>
          <w:b/>
          <w:bCs/>
          <w:sz w:val="36"/>
          <w:szCs w:val="36"/>
          <w:rtl/>
        </w:rPr>
        <w:t>جزء بودرة حجر</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وتؤدى بنفس مواصفات بياض الموزايكو من ملء ودرع وجلي وتلميع وتشميع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08562D" w:rsidRPr="00FF2CC0" w:rsidRDefault="0008562D" w:rsidP="0008562D">
      <w:pPr>
        <w:bidi/>
        <w:spacing w:after="360" w:line="240" w:lineRule="auto"/>
        <w:jc w:val="highKashida"/>
        <w:rPr>
          <w:rFonts w:ascii="Times New Roman" w:eastAsia="Times New Roman" w:hAnsi="Times New Roman" w:cs="Times New Roman"/>
          <w:b/>
          <w:bCs/>
          <w:color w:val="FF00FF"/>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t xml:space="preserve">(3)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Arabic)" w:eastAsia="Times New Roman" w:hAnsi="Times New Roman (Arabic)" w:cs="Times New Roman"/>
          <w:b/>
          <w:bCs/>
          <w:color w:val="FF00FF"/>
          <w:sz w:val="36"/>
          <w:szCs w:val="36"/>
          <w:rtl/>
        </w:rPr>
        <w:t>أرضيات الكاوتشوك</w:t>
      </w:r>
      <w:r w:rsidRPr="00FF2CC0">
        <w:rPr>
          <w:rFonts w:ascii="Times New Roman" w:eastAsia="Times New Roman" w:hAnsi="Times New Roman" w:cs="Times New Roman"/>
          <w:b/>
          <w:bCs/>
          <w:color w:val="FF00FF"/>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وتعمل من خامة الكاوتشوك الطبيعي مضافاً إليه مواد مالئة وملونة ومواد كبريتية ، وتعمل من طبقتين حيث تلصق مباشرة فوق بطانة من الكاوتشوك الخلوي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lastRenderedPageBreak/>
        <w:t xml:space="preserve">" </w:t>
      </w:r>
      <w:r w:rsidRPr="00FF2CC0">
        <w:rPr>
          <w:rFonts w:ascii="Times &#10;New Roman (Arabic)" w:eastAsia="Times New Roman" w:hAnsi="Times &#10;New Roman (Arabic)" w:cs="Times New Roman"/>
          <w:b/>
          <w:bCs/>
          <w:sz w:val="36"/>
          <w:szCs w:val="36"/>
          <w:rtl/>
        </w:rPr>
        <w:t xml:space="preserve">الإسفنجي </w:t>
      </w:r>
      <w:r w:rsidRPr="00FF2CC0">
        <w:rPr>
          <w:rFonts w:ascii="Times New Roman" w:eastAsia="Times New Roman" w:hAnsi="Times New Roman" w:cs="Times New Roman"/>
          <w:b/>
          <w:bCs/>
          <w:sz w:val="36"/>
          <w:szCs w:val="36"/>
        </w:rPr>
        <w:t xml:space="preserve">" </w:t>
      </w:r>
      <w:r w:rsidRPr="00FF2CC0">
        <w:rPr>
          <w:rFonts w:ascii="Times &#10;New Roman (Arabic)" w:eastAsia="Times New Roman" w:hAnsi="Times &#10;New Roman (Arabic)" w:cs="Times New Roman"/>
          <w:b/>
          <w:bCs/>
          <w:sz w:val="36"/>
          <w:szCs w:val="36"/>
          <w:rtl/>
        </w:rPr>
        <w:t xml:space="preserve">بسمك من </w:t>
      </w:r>
      <w:r w:rsidRPr="00FF2CC0">
        <w:rPr>
          <w:rFonts w:ascii="Times New Roman" w:eastAsia="Times New Roman" w:hAnsi="Times New Roman" w:cs="Times New Roman"/>
          <w:b/>
          <w:bCs/>
          <w:sz w:val="36"/>
          <w:szCs w:val="36"/>
        </w:rPr>
        <w:t xml:space="preserve">6:2 </w:t>
      </w:r>
      <w:r w:rsidRPr="00FF2CC0">
        <w:rPr>
          <w:rFonts w:ascii="Times New Roman (Arabic)" w:eastAsia="Times New Roman" w:hAnsi="Times New Roman (Arabic)" w:cs="Times New Roman"/>
          <w:b/>
          <w:bCs/>
          <w:sz w:val="36"/>
          <w:szCs w:val="36"/>
          <w:rtl/>
        </w:rPr>
        <w:t xml:space="preserve">مم والطبقة الخيرة هي الكاوتشوك تورد على شكل لفائف عرضها من </w:t>
      </w:r>
      <w:r w:rsidRPr="00FF2CC0">
        <w:rPr>
          <w:rFonts w:ascii="Times &#10;New Roman" w:eastAsia="Times New Roman" w:hAnsi="Times &#10;New Roman" w:cs="Times New Roman"/>
          <w:b/>
          <w:bCs/>
          <w:sz w:val="36"/>
          <w:szCs w:val="36"/>
        </w:rPr>
        <w:t>180:90</w:t>
      </w:r>
      <w:r w:rsidRPr="00FF2CC0">
        <w:rPr>
          <w:rFonts w:ascii="Times New &#10;Roman (Arabic)" w:eastAsia="Times New Roman" w:hAnsi="Times New &#10;Roman (Arabic)" w:cs="Times New Roman"/>
          <w:b/>
          <w:bCs/>
          <w:sz w:val="36"/>
          <w:szCs w:val="36"/>
          <w:rtl/>
        </w:rPr>
        <w:t xml:space="preserve">سم وهي أرضيات لينة ومريحة تمتص الصدمات وتعزل الصوت إلا أنها غير ملائمة للإستخدام إذا ما اختلطت بالشحوم والزيوت ، ويتم تركيب طبقات الكاوتشوك السابق شرحها على لياسة أو دكة من الخرسانة العادية بسمك </w:t>
      </w:r>
      <w:r w:rsidRPr="00FF2CC0">
        <w:rPr>
          <w:rFonts w:ascii="Times New Roman" w:eastAsia="Times New Roman" w:hAnsi="Times New Roman" w:cs="Times New Roman"/>
          <w:b/>
          <w:bCs/>
          <w:sz w:val="36"/>
          <w:szCs w:val="36"/>
        </w:rPr>
        <w:t>4</w:t>
      </w:r>
      <w:r w:rsidRPr="00FF2CC0">
        <w:rPr>
          <w:rFonts w:ascii="Times New Roman (Arabic)" w:eastAsia="Times New Roman" w:hAnsi="Times New Roman (Arabic)" w:cs="Times New Roman"/>
          <w:b/>
          <w:bCs/>
          <w:sz w:val="36"/>
          <w:szCs w:val="36"/>
          <w:rtl/>
        </w:rPr>
        <w:t xml:space="preserve">سم أو أكثر بمونة مكونة من </w:t>
      </w:r>
      <w:r w:rsidRPr="00FF2CC0">
        <w:rPr>
          <w:rFonts w:ascii="Times New Roman" w:eastAsia="Times New Roman" w:hAnsi="Times New Roman" w:cs="Times New Roman"/>
          <w:b/>
          <w:bCs/>
          <w:sz w:val="36"/>
          <w:szCs w:val="36"/>
        </w:rPr>
        <w:t>300</w:t>
      </w:r>
      <w:r w:rsidRPr="00FF2CC0">
        <w:rPr>
          <w:rFonts w:ascii="Times New Roman (Arabic)" w:eastAsia="Times New Roman" w:hAnsi="Times New Roman (Arabic)" w:cs="Times New Roman"/>
          <w:b/>
          <w:bCs/>
          <w:sz w:val="36"/>
          <w:szCs w:val="36"/>
          <w:rtl/>
        </w:rPr>
        <w:t xml:space="preserve">كجم أسمنت </w:t>
      </w:r>
      <w:r w:rsidRPr="00FF2CC0">
        <w:rPr>
          <w:rFonts w:ascii="Times New Roman" w:eastAsia="Times New Roman" w:hAnsi="Times New Roman" w:cs="Times New Roman"/>
          <w:b/>
          <w:bCs/>
          <w:sz w:val="36"/>
          <w:szCs w:val="36"/>
        </w:rPr>
        <w:t>/</w:t>
      </w:r>
      <w:r w:rsidRPr="00FF2CC0">
        <w:rPr>
          <w:rFonts w:ascii="Times &#10;New Roman (Arabic)" w:eastAsia="Times New Roman" w:hAnsi="Times &#10;New Roman (Arabic)" w:cs="Times New Roman"/>
          <w:b/>
          <w:bCs/>
          <w:sz w:val="36"/>
          <w:szCs w:val="36"/>
          <w:rtl/>
        </w:rPr>
        <w:t>م</w:t>
      </w:r>
      <w:r w:rsidRPr="00FF2CC0">
        <w:rPr>
          <w:rFonts w:ascii="Times New &#10;Roman" w:eastAsia="Times New Roman" w:hAnsi="Times New &#10;Roman" w:cs="Times New Roman"/>
          <w:b/>
          <w:bCs/>
          <w:sz w:val="36"/>
          <w:szCs w:val="36"/>
        </w:rPr>
        <w:t xml:space="preserve">3 </w:t>
      </w:r>
      <w:r w:rsidRPr="00FF2CC0">
        <w:rPr>
          <w:rFonts w:ascii="Times New Roman &#10;(Arabic)" w:eastAsia="Times New Roman" w:hAnsi="Times New Roman &#10;(Arabic)" w:cs="Times New Roman"/>
          <w:b/>
          <w:bCs/>
          <w:sz w:val="36"/>
          <w:szCs w:val="36"/>
          <w:rtl/>
        </w:rPr>
        <w:t>رمل ويمكن إضافة الركام الصغير</w:t>
      </w:r>
      <w:r w:rsidRPr="00FF2CC0">
        <w:rPr>
          <w:rFonts w:ascii="Times New Roman" w:eastAsia="Times New Roman" w:hAnsi="Times New Roman" w:cs="Times New Roman"/>
          <w:b/>
          <w:bCs/>
          <w:sz w:val="36"/>
          <w:szCs w:val="36"/>
        </w:rPr>
        <w:t>.</w:t>
      </w:r>
    </w:p>
    <w:p w:rsidR="0008562D" w:rsidRPr="00FF2CC0" w:rsidRDefault="0008562D" w:rsidP="0008562D">
      <w:pPr>
        <w:bidi/>
        <w:spacing w:after="360" w:line="240" w:lineRule="auto"/>
        <w:jc w:val="highKashida"/>
        <w:rPr>
          <w:rFonts w:ascii="Times New Roman" w:eastAsia="Times New Roman" w:hAnsi="Times New Roman" w:cs="Times New Roman"/>
          <w:b/>
          <w:bCs/>
          <w:color w:val="FF00FF"/>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br/>
        <w:t xml:space="preserve">(4)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الأرضيات المصنوعة من اللينوليم أو الفِل المضغوط</w:t>
      </w:r>
      <w:r w:rsidRPr="00FF2CC0">
        <w:rPr>
          <w:rFonts w:ascii="Times New Roman" w:eastAsia="Times New Roman" w:hAnsi="Times New Roman" w:cs="Times New Roman"/>
          <w:b/>
          <w:bCs/>
          <w:color w:val="FF00FF"/>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وتعمل على طبقتين أو ثلاث طبقات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Arabic)" w:eastAsia="Times New Roman" w:hAnsi="Times New Roman (Arabic)" w:cs="Times New Roman"/>
          <w:b/>
          <w:bCs/>
          <w:sz w:val="36"/>
          <w:szCs w:val="36"/>
          <w:rtl/>
        </w:rPr>
        <w:t>طبقة أولى وطبقة ثانية ووجه اخير حيث تتكون البطانة من مونة الخرسانة العادية وتعمل من</w:t>
      </w: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w:eastAsia="Times New Roman" w:hAnsi="Times New Roman" w:cs="Times New Roman"/>
          <w:b/>
          <w:bCs/>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sz w:val="36"/>
          <w:szCs w:val="36"/>
        </w:rPr>
      </w:pPr>
      <w:r w:rsidRPr="00FF2CC0">
        <w:rPr>
          <w:rFonts w:ascii="Times New Roman" w:eastAsia="Times New Roman" w:hAnsi="Times New Roman" w:cs="Times New Roman"/>
          <w:b/>
          <w:bCs/>
          <w:sz w:val="36"/>
          <w:szCs w:val="36"/>
        </w:rPr>
        <w:t>0.8</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Arabic)" w:eastAsia="Times New Roman" w:hAnsi="Times New Roman (Arabic)" w:cs="Times New Roman"/>
          <w:b/>
          <w:bCs/>
          <w:sz w:val="36"/>
          <w:szCs w:val="36"/>
          <w:rtl/>
        </w:rPr>
        <w:t>م</w:t>
      </w:r>
      <w:r w:rsidRPr="00FF2CC0">
        <w:rPr>
          <w:rFonts w:ascii="Times New Roman" w:eastAsia="Times New Roman" w:hAnsi="Times New Roman" w:cs="Times New Roman"/>
          <w:b/>
          <w:bCs/>
          <w:sz w:val="36"/>
          <w:szCs w:val="36"/>
        </w:rPr>
        <w:t xml:space="preserve">3 </w:t>
      </w:r>
      <w:r w:rsidRPr="00FF2CC0">
        <w:rPr>
          <w:rFonts w:ascii="Times New Roman (Arabic)" w:eastAsia="Times New Roman" w:hAnsi="Times New Roman (Arabic)" w:cs="Times New Roman"/>
          <w:b/>
          <w:bCs/>
          <w:sz w:val="36"/>
          <w:szCs w:val="36"/>
          <w:rtl/>
        </w:rPr>
        <w:t xml:space="preserve">زلط </w:t>
      </w:r>
      <w:r w:rsidRPr="00FF2CC0">
        <w:rPr>
          <w:rFonts w:ascii="Times New Roman" w:eastAsia="Times New Roman" w:hAnsi="Times New Roman" w:cs="Times New Roman"/>
          <w:b/>
          <w:bCs/>
          <w:sz w:val="36"/>
          <w:szCs w:val="36"/>
        </w:rPr>
        <w:t>+ 0.4</w:t>
      </w:r>
      <w:r w:rsidRPr="00FF2CC0">
        <w:rPr>
          <w:rFonts w:ascii="Times New Roman &#10;(Arabic)" w:eastAsia="Times New Roman" w:hAnsi="Times New Roman &#10;(Arabic)" w:cs="Times New Roman"/>
          <w:b/>
          <w:bCs/>
          <w:sz w:val="36"/>
          <w:szCs w:val="36"/>
          <w:rtl/>
        </w:rPr>
        <w:t>م</w:t>
      </w:r>
      <w:r w:rsidRPr="00FF2CC0">
        <w:rPr>
          <w:rFonts w:ascii="Times New Roman" w:eastAsia="Times New Roman" w:hAnsi="Times New Roman" w:cs="Times New Roman"/>
          <w:b/>
          <w:bCs/>
          <w:sz w:val="36"/>
          <w:szCs w:val="36"/>
        </w:rPr>
        <w:t xml:space="preserve">3 </w:t>
      </w:r>
      <w:r w:rsidRPr="00FF2CC0">
        <w:rPr>
          <w:rFonts w:ascii="Times New Roman (Arabic)" w:eastAsia="Times New Roman" w:hAnsi="Times New Roman (Arabic)" w:cs="Times New Roman"/>
          <w:b/>
          <w:bCs/>
          <w:sz w:val="36"/>
          <w:szCs w:val="36"/>
          <w:rtl/>
        </w:rPr>
        <w:t xml:space="preserve">رمل </w:t>
      </w:r>
      <w:r w:rsidRPr="00FF2CC0">
        <w:rPr>
          <w:rFonts w:ascii="Times New Roman" w:eastAsia="Times New Roman" w:hAnsi="Times New Roman" w:cs="Times New Roman"/>
          <w:b/>
          <w:bCs/>
          <w:sz w:val="36"/>
          <w:szCs w:val="36"/>
        </w:rPr>
        <w:t xml:space="preserve">+ 350 </w:t>
      </w:r>
      <w:r w:rsidRPr="00FF2CC0">
        <w:rPr>
          <w:rFonts w:ascii="Times New Roman (Arabic)" w:eastAsia="Times New Roman" w:hAnsi="Times New Roman (Arabic)" w:cs="Times New Roman"/>
          <w:b/>
          <w:bCs/>
          <w:sz w:val="36"/>
          <w:szCs w:val="36"/>
          <w:rtl/>
        </w:rPr>
        <w:t>كجم أسمنت</w:t>
      </w:r>
    </w:p>
    <w:p w:rsidR="0008562D" w:rsidRPr="00FF2CC0" w:rsidRDefault="0008562D" w:rsidP="0008562D">
      <w:pPr>
        <w:bidi/>
        <w:spacing w:after="0" w:line="240" w:lineRule="auto"/>
        <w:jc w:val="highKashida"/>
        <w:rPr>
          <w:rFonts w:ascii="Times New Roman &#10;(Arabic)" w:eastAsia="Times New Roman" w:hAnsi="Times New Roman &#10;(Arabic)" w:cs="Times New Roman"/>
          <w:b/>
          <w:bCs/>
          <w:sz w:val="36"/>
          <w:szCs w:val="36"/>
        </w:rPr>
      </w:pPr>
    </w:p>
    <w:p w:rsidR="0008562D" w:rsidRPr="00FF2CC0" w:rsidRDefault="0008562D" w:rsidP="0008562D">
      <w:pPr>
        <w:bidi/>
        <w:spacing w:after="0" w:line="240" w:lineRule="auto"/>
        <w:jc w:val="highKashida"/>
        <w:rPr>
          <w:rFonts w:ascii="Times New Roman &#10;(Arabic)" w:eastAsia="Times New Roman" w:hAnsi="Times New Roman &#10;(Arabic)" w:cs="Times New Roman"/>
          <w:b/>
          <w:bCs/>
          <w:sz w:val="36"/>
          <w:szCs w:val="36"/>
        </w:rPr>
      </w:pPr>
      <w:r w:rsidRPr="00FF2CC0">
        <w:rPr>
          <w:rFonts w:ascii="Times New Roman &#10;(Arabic)" w:eastAsia="Times New Roman" w:hAnsi="Times New Roman &#10;(Arabic)" w:cs="Times New Roman"/>
          <w:b/>
          <w:bCs/>
          <w:sz w:val="36"/>
          <w:szCs w:val="36"/>
          <w:rtl/>
        </w:rPr>
        <w:t xml:space="preserve">ثم تعمل طبقة من رقة علوية بمونة الأسمنت والرمل على هيئة لياسة بسمك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10; New Roman" w:eastAsia="Times New Roman" w:hAnsi="Times&#10; New Roman" w:cs="Times New Roman"/>
          <w:b/>
          <w:bCs/>
          <w:sz w:val="36"/>
          <w:szCs w:val="36"/>
        </w:rPr>
        <w:t>2</w:t>
      </w:r>
      <w:r w:rsidRPr="00FF2CC0">
        <w:rPr>
          <w:rFonts w:ascii="Times New Roman &#10;(Arabic)" w:eastAsia="Times New Roman" w:hAnsi="Times New Roman &#10;(Arabic)" w:cs="Times New Roman"/>
          <w:b/>
          <w:bCs/>
          <w:sz w:val="36"/>
          <w:szCs w:val="36"/>
          <w:rtl/>
        </w:rPr>
        <w:t xml:space="preserve">سم توضع بعد تمشيط وجفاف الطبقة الأولى ، اما الوجه الخير فيعمل من أفرخ من الفِل المضغوط بألون وأشكال وأسماك ومقاسات معينة ومطلوبة وهي تورد بمسطحات لاتقل عن </w:t>
      </w:r>
      <w:r w:rsidRPr="00FF2CC0">
        <w:rPr>
          <w:rFonts w:ascii="Times &#10;New Roman" w:eastAsia="Times New Roman" w:hAnsi="Times &#10;New Roman" w:cs="Times New Roman"/>
          <w:b/>
          <w:bCs/>
          <w:sz w:val="36"/>
          <w:szCs w:val="36"/>
        </w:rPr>
        <w:t>2</w:t>
      </w:r>
      <w:r w:rsidRPr="00FF2CC0">
        <w:rPr>
          <w:rFonts w:ascii="Times New Roman &#10;(Arabic)" w:eastAsia="Times New Roman" w:hAnsi="Times New Roman &#10;(Arabic)" w:cs="Times New Roman"/>
          <w:b/>
          <w:bCs/>
          <w:sz w:val="36"/>
          <w:szCs w:val="36"/>
          <w:rtl/>
        </w:rPr>
        <w:t>م</w:t>
      </w:r>
      <w:r w:rsidRPr="00FF2CC0">
        <w:rPr>
          <w:rFonts w:ascii="Times New Roman" w:eastAsia="Times New Roman" w:hAnsi="Times New Roman" w:cs="Times New Roman"/>
          <w:b/>
          <w:bCs/>
          <w:sz w:val="36"/>
          <w:szCs w:val="36"/>
        </w:rPr>
        <w:t xml:space="preserve">2 </w:t>
      </w:r>
      <w:r w:rsidRPr="00FF2CC0">
        <w:rPr>
          <w:rFonts w:ascii="Times New Roman (Arabic)" w:eastAsia="Times New Roman" w:hAnsi="Times New Roman (Arabic)" w:cs="Times New Roman"/>
          <w:b/>
          <w:bCs/>
          <w:sz w:val="36"/>
          <w:szCs w:val="36"/>
          <w:rtl/>
        </w:rPr>
        <w:t xml:space="preserve">ولاتزيد عن </w:t>
      </w:r>
      <w:r w:rsidRPr="00FF2CC0">
        <w:rPr>
          <w:rFonts w:ascii="Times New Roman" w:eastAsia="Times New Roman" w:hAnsi="Times New Roman" w:cs="Times New Roman"/>
          <w:b/>
          <w:bCs/>
          <w:sz w:val="36"/>
          <w:szCs w:val="36"/>
        </w:rPr>
        <w:t>16</w:t>
      </w:r>
      <w:r w:rsidRPr="00FF2CC0">
        <w:rPr>
          <w:rFonts w:ascii="Times New Roman (Arabic)" w:eastAsia="Times New Roman" w:hAnsi="Times New Roman (Arabic)" w:cs="Times New Roman"/>
          <w:b/>
          <w:bCs/>
          <w:sz w:val="36"/>
          <w:szCs w:val="36"/>
          <w:rtl/>
        </w:rPr>
        <w:t>م</w:t>
      </w:r>
      <w:r w:rsidRPr="00FF2CC0">
        <w:rPr>
          <w:rFonts w:ascii="Times New Roman" w:eastAsia="Times New Roman" w:hAnsi="Times New Roman" w:cs="Times New Roman"/>
          <w:b/>
          <w:bCs/>
          <w:sz w:val="36"/>
          <w:szCs w:val="36"/>
        </w:rPr>
        <w:t xml:space="preserve">2 </w:t>
      </w:r>
      <w:r w:rsidRPr="00FF2CC0">
        <w:rPr>
          <w:rFonts w:ascii="Times New Roman (Arabic)" w:eastAsia="Times New Roman" w:hAnsi="Times New Roman (Arabic)" w:cs="Times New Roman"/>
          <w:b/>
          <w:bCs/>
          <w:sz w:val="36"/>
          <w:szCs w:val="36"/>
          <w:rtl/>
        </w:rPr>
        <w:t>وتلصق الألواح بالأسمنت العازل الذي لا يتأثر بالماء وتثبت الأفرخ بالأرضية عن طريق استخدام هراسات ثقيلة تتحرك على كامل مسطح الأرضية حتى لاتترك فراغات تحتها ، ويتم وضع خوص من النحاس عند فواصل لحام الرضيات ثم تلمع الرضية بالشمع الجاهز وهي أرضيات تقاوم الزيوت والشحوم إلى درجة كبيرة وهي عازلة جيدة للصوت والصدمات</w:t>
      </w:r>
      <w:r w:rsidRPr="00FF2CC0">
        <w:rPr>
          <w:rFonts w:ascii="Times New Roman" w:eastAsia="Times New Roman" w:hAnsi="Times New Roman" w:cs="Times New Roman"/>
          <w:b/>
          <w:bCs/>
          <w:sz w:val="36"/>
          <w:szCs w:val="36"/>
        </w:rPr>
        <w:t>.</w:t>
      </w:r>
    </w:p>
    <w:p w:rsidR="0008562D" w:rsidRPr="00FF2CC0" w:rsidRDefault="0008562D" w:rsidP="0008562D">
      <w:pPr>
        <w:bidi/>
        <w:spacing w:after="360" w:line="240" w:lineRule="auto"/>
        <w:jc w:val="highKashida"/>
        <w:rPr>
          <w:rFonts w:ascii="Times New Roman" w:eastAsia="Times New Roman" w:hAnsi="Times New Roman" w:cs="Times New Roman"/>
          <w:b/>
          <w:bCs/>
          <w:color w:val="FF00FF"/>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lastRenderedPageBreak/>
        <w:t xml:space="preserve">(5)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Arabic)" w:eastAsia="Times New Roman" w:hAnsi="Times New Roman (Arabic)" w:cs="Times New Roman"/>
          <w:b/>
          <w:bCs/>
          <w:color w:val="FF00FF"/>
          <w:sz w:val="36"/>
          <w:szCs w:val="36"/>
          <w:rtl/>
        </w:rPr>
        <w:t>أرضيات الفينيل</w:t>
      </w:r>
      <w:r w:rsidRPr="00FF2CC0">
        <w:rPr>
          <w:rFonts w:ascii="Times New Roman" w:eastAsia="Times New Roman" w:hAnsi="Times New Roman" w:cs="Times New Roman"/>
          <w:b/>
          <w:bCs/>
          <w:color w:val="FF00FF"/>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وهي عبارة عن لفات من المشمع بأطوال كبيرة وعروض مختلفة تصنع من مواد بترولية معالجة كيميائياً سمكها يتراوح بين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3:1.6</w:t>
      </w:r>
      <w:r w:rsidRPr="00FF2CC0">
        <w:rPr>
          <w:rFonts w:ascii="Times New Roman (Arabic)" w:eastAsia="Times New Roman" w:hAnsi="Times New Roman (Arabic)" w:cs="Times New Roman"/>
          <w:b/>
          <w:bCs/>
          <w:sz w:val="36"/>
          <w:szCs w:val="36"/>
          <w:rtl/>
        </w:rPr>
        <w:t>مم وتعطي أشكال مختلفة ومتنوعة ذات ألوان وزخارف جذابة ومنها على شكل الباركيه أو البلاط أو مرسوم برسومات هندسية أو زخرفية مختلفة تقطع على حسب مقاسات الغرفة وتلصق على بلاط أسمنتي أو لياسة أسمنتية وتستخدم مادة الغراء العادية أو المستوردة في لصقه ويمكن استخدام مادة الكلة حيث تفرد كل منها بمشط خاص بكامل مساحة الغرفة على البارد بعدها يتم لصق لفائف الفينيل مع مراعاة دقة تجميع الرسومات عند اماكن اللحامات حتى تعطي الشكل الجمالي المطلوب</w:t>
      </w:r>
      <w:r w:rsidRPr="00FF2CC0">
        <w:rPr>
          <w:rFonts w:ascii="Times New Roman" w:eastAsia="Times New Roman" w:hAnsi="Times New Roman" w:cs="Times New Roman"/>
          <w:b/>
          <w:bCs/>
          <w:sz w:val="36"/>
          <w:szCs w:val="36"/>
        </w:rPr>
        <w:t>.</w:t>
      </w:r>
    </w:p>
    <w:p w:rsidR="0008562D"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br/>
        <w:t xml:space="preserve">(6)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أرضيات الموكيت</w:t>
      </w:r>
      <w:r w:rsidRPr="00FF2CC0">
        <w:rPr>
          <w:rFonts w:ascii="Times New Roman" w:eastAsia="Times New Roman" w:hAnsi="Times New Roman" w:cs="Times New Roman"/>
          <w:b/>
          <w:bCs/>
          <w:color w:val="FF00FF"/>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وهي عبارة عن لفائف بأطوال من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30:25</w:t>
      </w:r>
      <w:r w:rsidRPr="00FF2CC0">
        <w:rPr>
          <w:rFonts w:ascii="Times New Roman (Arabic)" w:eastAsia="Times New Roman" w:hAnsi="Times New Roman (Arabic)" w:cs="Times New Roman"/>
          <w:b/>
          <w:bCs/>
          <w:sz w:val="36"/>
          <w:szCs w:val="36"/>
          <w:rtl/>
        </w:rPr>
        <w:t xml:space="preserve">م وعرضها من </w:t>
      </w:r>
      <w:r w:rsidRPr="00FF2CC0">
        <w:rPr>
          <w:rFonts w:ascii="Times New Roman" w:eastAsia="Times New Roman" w:hAnsi="Times New Roman" w:cs="Times New Roman"/>
          <w:b/>
          <w:bCs/>
          <w:sz w:val="36"/>
          <w:szCs w:val="36"/>
        </w:rPr>
        <w:t>4:2</w:t>
      </w:r>
      <w:r w:rsidRPr="00FF2CC0">
        <w:rPr>
          <w:rFonts w:ascii="Times New Roman (Arabic)" w:eastAsia="Times New Roman" w:hAnsi="Times New Roman (Arabic)" w:cs="Times New Roman"/>
          <w:b/>
          <w:bCs/>
          <w:sz w:val="36"/>
          <w:szCs w:val="36"/>
          <w:rtl/>
        </w:rPr>
        <w:t>م تعمل من خيوط مصنعة من الأصواف أو الأكريليك بأشكال وأنواع وألوان وخامات ورسومات متعددة والموكيت يمكن تقسيمه إلى أربعة أنواع رئيسية هي كالتالي</w:t>
      </w: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موكيت ملصوق على طبقة من الكاوتشوك ذو وبرة مفتوحة ويسمى سوبر موكيت</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موكيت ملصوق على طبقة من الخيش ومنه ذو وبرة مفتوحة أو ذو وبرة مقفلة</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lastRenderedPageBreak/>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موكيت منسوج من الظهر</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موكيت من ألياف صناعية معالجة كيميائياً ومضغوطة يسمى الاسمالون</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ويتم تركيب الموكيت على أرضيات من البلاط العادي أو السنجابي أو لياسة أسمنتية مخدومة، ويتم تفصيله طبقاً لأبعاد الغرفة ولصقه بمادة الغراء على البارد ويمكن لصق الأطراف فقط أو لصق كامل مسطح الموكيت</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w:eastAsia="Times New Roman" w:hAnsi="Times New Roman" w:cs="Times New Roman"/>
          <w:b/>
          <w:bCs/>
          <w:color w:val="0000FF"/>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color w:val="0000FF"/>
          <w:sz w:val="36"/>
          <w:szCs w:val="36"/>
        </w:rPr>
      </w:pPr>
      <w:r w:rsidRPr="00FF2CC0">
        <w:rPr>
          <w:rFonts w:ascii="Times New Roman" w:eastAsia="Times New Roman" w:hAnsi="Times New Roman" w:cs="Times New Roman"/>
          <w:b/>
          <w:bCs/>
          <w:color w:val="0000FF"/>
          <w:sz w:val="36"/>
          <w:szCs w:val="36"/>
        </w:rPr>
        <w:br/>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10;Roman (Arabic)" w:eastAsia="Times New Roman" w:hAnsi="Times New &#10;Roman (Arabic)" w:cs="Times New Roman"/>
          <w:b/>
          <w:bCs/>
          <w:color w:val="0000FF"/>
          <w:sz w:val="36"/>
          <w:szCs w:val="36"/>
          <w:rtl/>
        </w:rPr>
        <w:t>الأرضيات التي يتم تصنيعها من تجميع أجزاء صغيرة من البلاط</w:t>
      </w:r>
      <w:r w:rsidRPr="00FF2CC0">
        <w:rPr>
          <w:rFonts w:ascii="Times New Roman" w:eastAsia="Times New Roman" w:hAnsi="Times New Roman" w:cs="Times New Roman"/>
          <w:b/>
          <w:bCs/>
          <w:color w:val="0000FF"/>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وهي بلاطات مصنعة للإستخدامات المختلفة ذات أشكال وأنواع وأحجام مختلفة تصنع يدوياً أو نصف آلياً أو آلياً كلياً ، ويمكن تصنيع بعض أنواع البلاطات في الموقع نفسه أو أن يتم استيراده من أحد الورش المعروفة ويمكن تحديد الأنواع الشائعة من هذه الأرضيات على النحو التالي</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08562D" w:rsidRPr="00FF2CC0" w:rsidRDefault="0008562D" w:rsidP="0008562D">
      <w:pPr>
        <w:bidi/>
        <w:spacing w:after="360" w:line="240" w:lineRule="auto"/>
        <w:jc w:val="highKashida"/>
        <w:rPr>
          <w:rFonts w:ascii="Times New Roman" w:eastAsia="Times New Roman" w:hAnsi="Times New Roman" w:cs="Times New Roman"/>
          <w:b/>
          <w:bCs/>
          <w:color w:val="FF00FF"/>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t xml:space="preserve">(1)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Arabic)" w:eastAsia="Times New Roman" w:hAnsi="Times New Roman (Arabic)" w:cs="Times New Roman"/>
          <w:b/>
          <w:bCs/>
          <w:color w:val="FF00FF"/>
          <w:sz w:val="36"/>
          <w:szCs w:val="36"/>
          <w:rtl/>
        </w:rPr>
        <w:t xml:space="preserve">البلاط الأسمنتي العادي </w:t>
      </w:r>
      <w:r w:rsidRPr="00FF2CC0">
        <w:rPr>
          <w:rFonts w:ascii="Times New Roman" w:eastAsia="Times New Roman" w:hAnsi="Times New Roman" w:cs="Times New Roman"/>
          <w:b/>
          <w:bCs/>
          <w:color w:val="FF00FF"/>
          <w:sz w:val="36"/>
          <w:szCs w:val="36"/>
        </w:rPr>
        <w:t>(</w:t>
      </w:r>
      <w:r w:rsidRPr="00FF2CC0">
        <w:rPr>
          <w:rFonts w:ascii="Times New Roman (Arabic)" w:eastAsia="Times New Roman" w:hAnsi="Times New Roman (Arabic)" w:cs="Times New Roman"/>
          <w:b/>
          <w:bCs/>
          <w:color w:val="FF00FF"/>
          <w:sz w:val="36"/>
          <w:szCs w:val="36"/>
          <w:rtl/>
        </w:rPr>
        <w:t>السنجابي</w:t>
      </w:r>
      <w:r w:rsidRPr="00FF2CC0">
        <w:rPr>
          <w:rFonts w:ascii="Times New Roman" w:eastAsia="Times New Roman" w:hAnsi="Times New Roman" w:cs="Times New Roman"/>
          <w:b/>
          <w:bCs/>
          <w:color w:val="FF00FF"/>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ويعمل للأسطح العلوية أو للغرف أسفل الباركيه الملصوق أو الفينيل أو الموكيت أو خلافه ويتكون من مونة الأسمنت والرمل بنسبة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lastRenderedPageBreak/>
        <w:t xml:space="preserve">1:1 </w:t>
      </w:r>
      <w:r w:rsidRPr="00FF2CC0">
        <w:rPr>
          <w:rFonts w:ascii="Times New Roman (Arabic)" w:eastAsia="Times New Roman" w:hAnsi="Times New Roman (Arabic)" w:cs="Times New Roman"/>
          <w:b/>
          <w:bCs/>
          <w:sz w:val="36"/>
          <w:szCs w:val="36"/>
          <w:rtl/>
        </w:rPr>
        <w:t xml:space="preserve">ويعمل من طبقة واحدة أو طبقتين وأحياناً يضاف لطبقة الوجه بعض المواد الملونة ويورد بأبعاد </w:t>
      </w:r>
      <w:r w:rsidRPr="00FF2CC0">
        <w:rPr>
          <w:rFonts w:ascii="Times New Roman" w:eastAsia="Times New Roman" w:hAnsi="Times New Roman" w:cs="Times New Roman"/>
          <w:b/>
          <w:bCs/>
          <w:sz w:val="36"/>
          <w:szCs w:val="36"/>
        </w:rPr>
        <w:t>20×20</w:t>
      </w:r>
      <w:r w:rsidRPr="00FF2CC0">
        <w:rPr>
          <w:rFonts w:ascii="Times New Roman (Arabic)" w:eastAsia="Times New Roman" w:hAnsi="Times New Roman (Arabic)" w:cs="Times New Roman"/>
          <w:b/>
          <w:bCs/>
          <w:sz w:val="36"/>
          <w:szCs w:val="36"/>
          <w:rtl/>
        </w:rPr>
        <w:t xml:space="preserve">سم وسمك من </w:t>
      </w:r>
      <w:r w:rsidRPr="00FF2CC0">
        <w:rPr>
          <w:rFonts w:ascii="Times New Roman" w:eastAsia="Times New Roman" w:hAnsi="Times New Roman" w:cs="Times New Roman"/>
          <w:b/>
          <w:bCs/>
          <w:sz w:val="36"/>
          <w:szCs w:val="36"/>
        </w:rPr>
        <w:t>2:1.5</w:t>
      </w:r>
      <w:r w:rsidRPr="00FF2CC0">
        <w:rPr>
          <w:rFonts w:ascii="Times New Roman (Arabic)" w:eastAsia="Times New Roman" w:hAnsi="Times New Roman (Arabic)" w:cs="Times New Roman"/>
          <w:b/>
          <w:bCs/>
          <w:sz w:val="36"/>
          <w:szCs w:val="36"/>
          <w:rtl/>
        </w:rPr>
        <w:t>سم</w:t>
      </w: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Default="0008562D" w:rsidP="0008562D">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br/>
      </w:r>
      <w:r w:rsidRPr="00FF2CC0">
        <w:rPr>
          <w:rFonts w:ascii="Times New Roman" w:eastAsia="Times New Roman" w:hAnsi="Times New Roman" w:cs="Times New Roman"/>
          <w:b/>
          <w:bCs/>
          <w:color w:val="FF00FF"/>
          <w:sz w:val="36"/>
          <w:szCs w:val="36"/>
        </w:rPr>
        <w:br/>
      </w:r>
    </w:p>
    <w:p w:rsidR="0008562D"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br/>
        <w:t xml:space="preserve">(2)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 xml:space="preserve">البلاط الأسمنتي الأبيض </w:t>
      </w:r>
      <w:r w:rsidRPr="00FF2CC0">
        <w:rPr>
          <w:rFonts w:ascii="Times New Roman" w:eastAsia="Times New Roman" w:hAnsi="Times New Roman" w:cs="Times New Roman"/>
          <w:b/>
          <w:bCs/>
          <w:color w:val="FF00FF"/>
          <w:sz w:val="36"/>
          <w:szCs w:val="36"/>
        </w:rPr>
        <w:t>(</w:t>
      </w:r>
      <w:r w:rsidRPr="00FF2CC0">
        <w:rPr>
          <w:rFonts w:ascii="Times New &#10;Roman (Arabic)" w:eastAsia="Times New Roman" w:hAnsi="Times New &#10;Roman (Arabic)" w:cs="Times New Roman"/>
          <w:b/>
          <w:bCs/>
          <w:color w:val="FF00FF"/>
          <w:sz w:val="36"/>
          <w:szCs w:val="36"/>
          <w:rtl/>
        </w:rPr>
        <w:t>الموليه</w:t>
      </w:r>
      <w:r w:rsidRPr="00FF2CC0">
        <w:rPr>
          <w:rFonts w:ascii="Times New Roman" w:eastAsia="Times New Roman" w:hAnsi="Times New Roman" w:cs="Times New Roman"/>
          <w:b/>
          <w:bCs/>
          <w:color w:val="FF00FF"/>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ويعمل على الأسطح العلوية أو بعض التبليطات الداخلية غير الهامة والتي يمكن تغطيتها بمواد أو طبقات أخرى ويعمل من طبقتين بطانة وضهارة ، وتعمل طبقة الضهارة من الأسمنت الأبيض والرمل ومسحوق الرخام وغالباً ما تضاف إليه ألوان فاتحة ويورد بأبعاد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20×20×2</w:t>
      </w:r>
      <w:r w:rsidRPr="00FF2CC0">
        <w:rPr>
          <w:rFonts w:ascii="Times New Roman (Arabic)" w:eastAsia="Times New Roman" w:hAnsi="Times New Roman (Arabic)" w:cs="Times New Roman"/>
          <w:b/>
          <w:bCs/>
          <w:sz w:val="36"/>
          <w:szCs w:val="36"/>
          <w:rtl/>
        </w:rPr>
        <w:t>سم، ويمكن أن يسمى بلاط نصف موليه إذا استخدم السمنت العادي مع الأسمنت الأبيض مناصفة</w:t>
      </w: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br/>
        <w:t xml:space="preserve">(3)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البلاط الاستيل كريت</w:t>
      </w:r>
      <w:r w:rsidRPr="00FF2CC0">
        <w:rPr>
          <w:rFonts w:ascii="Times New Roman" w:eastAsia="Times New Roman" w:hAnsi="Times New Roman" w:cs="Times New Roman"/>
          <w:b/>
          <w:bCs/>
          <w:color w:val="FF00FF"/>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وهو بلاط يعمل لتبليط الأرصفة والملاعب وممرات المشاة المعرضة للاحتكاك المباشر كما أنها كثيراً ما تستخدم في الجراجات نظراً لمقاومتها الشديدة للإحتكاك والبري والرطوبة ، وتعمل من طبقتين بطانة وضهارة تضاف لطبقة الضهارة مادة برادة الحديد كما تضاف للخلطة اللوان مميزة وتضع تحت ضغط </w:t>
      </w:r>
      <w:r w:rsidRPr="00FF2CC0">
        <w:rPr>
          <w:rFonts w:ascii="Times New Roman (Arabic)" w:eastAsia="Times New Roman" w:hAnsi="Times New Roman (Arabic)" w:cs="Times New Roman"/>
          <w:b/>
          <w:bCs/>
          <w:sz w:val="36"/>
          <w:szCs w:val="36"/>
          <w:rtl/>
        </w:rPr>
        <w:lastRenderedPageBreak/>
        <w:t xml:space="preserve">هيدروليكي عالي وتورد بأشكال مضلعة أو محببة أو سادة بمقاسات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20×20×2</w:t>
      </w:r>
      <w:r w:rsidRPr="00FF2CC0">
        <w:rPr>
          <w:rFonts w:ascii="Times New Roman (Arabic)" w:eastAsia="Times New Roman" w:hAnsi="Times New Roman (Arabic)" w:cs="Times New Roman"/>
          <w:b/>
          <w:bCs/>
          <w:sz w:val="36"/>
          <w:szCs w:val="36"/>
          <w:rtl/>
        </w:rPr>
        <w:t xml:space="preserve">سم أو </w:t>
      </w:r>
      <w:r w:rsidRPr="00FF2CC0">
        <w:rPr>
          <w:rFonts w:ascii="Times New Roman" w:eastAsia="Times New Roman" w:hAnsi="Times New Roman" w:cs="Times New Roman"/>
          <w:b/>
          <w:bCs/>
          <w:sz w:val="36"/>
          <w:szCs w:val="36"/>
        </w:rPr>
        <w:t>15×15×2</w:t>
      </w:r>
      <w:r w:rsidRPr="00FF2CC0">
        <w:rPr>
          <w:rFonts w:ascii="Times New Roman (Arabic)" w:eastAsia="Times New Roman" w:hAnsi="Times New Roman (Arabic)" w:cs="Times New Roman"/>
          <w:b/>
          <w:bCs/>
          <w:sz w:val="36"/>
          <w:szCs w:val="36"/>
          <w:rtl/>
        </w:rPr>
        <w:t>سم</w:t>
      </w: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br/>
        <w:t xml:space="preserve">(4)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 xml:space="preserve">البلاط الموزايكو كسر الرخام </w:t>
      </w:r>
      <w:r w:rsidRPr="00FF2CC0">
        <w:rPr>
          <w:rFonts w:ascii="Times New Roman" w:eastAsia="Times New Roman" w:hAnsi="Times New Roman" w:cs="Times New Roman"/>
          <w:b/>
          <w:bCs/>
          <w:color w:val="FF00FF"/>
          <w:sz w:val="36"/>
          <w:szCs w:val="36"/>
        </w:rPr>
        <w:t>"</w:t>
      </w:r>
      <w:r w:rsidRPr="00FF2CC0">
        <w:rPr>
          <w:rFonts w:ascii="Times New Roman (Arabic)" w:eastAsia="Times New Roman" w:hAnsi="Times New Roman (Arabic)" w:cs="Times New Roman"/>
          <w:b/>
          <w:bCs/>
          <w:color w:val="FF00FF"/>
          <w:sz w:val="36"/>
          <w:szCs w:val="36"/>
          <w:rtl/>
        </w:rPr>
        <w:t>عادة ـ لوكس</w:t>
      </w:r>
      <w:r w:rsidRPr="00FF2CC0">
        <w:rPr>
          <w:rFonts w:ascii="Times New Roman" w:eastAsia="Times New Roman" w:hAnsi="Times New Roman" w:cs="Times New Roman"/>
          <w:b/>
          <w:bCs/>
          <w:color w:val="FF00FF"/>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ويعمل من طبقتين بطانة وضهارة تحتوي طبقة الضهرة علي كسر الرخام من أحجار ملونة متنوعة وأسمنت عادة وأبيض وبودرة رخام يضاف إليها اللون المطلوب وتخلط بنسب قياسية ثابتة وأفضلها الأنواع الألية المصنعة تحت ضغط هيدروليكي عالي ، وهي تصنع ثم تترك لتجف ثم تجلى جيداٌ علي جلايات ميكانيكية متدرجة من الخشن إلى الناعم حتى تصل إلى الشكل الجمالي المطلوب ويورد البلاط الموزايكو بمقاسات مختلفة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20×20×2</w:t>
      </w:r>
      <w:r w:rsidRPr="00FF2CC0">
        <w:rPr>
          <w:rFonts w:ascii="Times New Roman (Arabic)" w:eastAsia="Times New Roman" w:hAnsi="Times New Roman (Arabic)" w:cs="Times New Roman"/>
          <w:b/>
          <w:bCs/>
          <w:sz w:val="36"/>
          <w:szCs w:val="36"/>
          <w:rtl/>
        </w:rPr>
        <w:t xml:space="preserve">سم أو </w:t>
      </w:r>
      <w:r w:rsidRPr="00FF2CC0">
        <w:rPr>
          <w:rFonts w:ascii="Times New Roman" w:eastAsia="Times New Roman" w:hAnsi="Times New Roman" w:cs="Times New Roman"/>
          <w:b/>
          <w:bCs/>
          <w:sz w:val="36"/>
          <w:szCs w:val="36"/>
        </w:rPr>
        <w:t>30×30×3</w:t>
      </w:r>
      <w:r w:rsidRPr="00FF2CC0">
        <w:rPr>
          <w:rFonts w:ascii="Times New Roman (Arabic)" w:eastAsia="Times New Roman" w:hAnsi="Times New Roman (Arabic)" w:cs="Times New Roman"/>
          <w:b/>
          <w:bCs/>
          <w:sz w:val="36"/>
          <w:szCs w:val="36"/>
          <w:rtl/>
        </w:rPr>
        <w:t xml:space="preserve">سم أو </w:t>
      </w:r>
      <w:r w:rsidRPr="00FF2CC0">
        <w:rPr>
          <w:rFonts w:ascii="Times New Roman" w:eastAsia="Times New Roman" w:hAnsi="Times New Roman" w:cs="Times New Roman"/>
          <w:b/>
          <w:bCs/>
          <w:sz w:val="36"/>
          <w:szCs w:val="36"/>
        </w:rPr>
        <w:t>40×40×4</w:t>
      </w:r>
      <w:r w:rsidRPr="00FF2CC0">
        <w:rPr>
          <w:rFonts w:ascii="Times New Roman (Arabic)" w:eastAsia="Times New Roman" w:hAnsi="Times New Roman (Arabic)" w:cs="Times New Roman"/>
          <w:b/>
          <w:bCs/>
          <w:sz w:val="36"/>
          <w:szCs w:val="36"/>
          <w:rtl/>
        </w:rPr>
        <w:t>سم</w:t>
      </w: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br/>
        <w:t xml:space="preserve">(5)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الأرضيات الموزايكو شطف الرخام</w:t>
      </w:r>
      <w:r w:rsidRPr="00FF2CC0">
        <w:rPr>
          <w:rFonts w:ascii="Times New Roman" w:eastAsia="Times New Roman" w:hAnsi="Times New Roman" w:cs="Times New Roman"/>
          <w:b/>
          <w:bCs/>
          <w:color w:val="FF00FF"/>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وهي نوع متميز من الأرضيات الموزايكو كسر الرخام حيث يوضع في مونة الخلطة المستخدمة شطف الرخام بكامل مسطح البلاطة من نوع معين من الرخام ويوزع أحياناً بالبلاطات الكبيرة بأشكال جمالية حيث يوضع في البلاطة الواحدة قطعة واحدة أو قطعتين أو أكثر وعادة ما توضع قطعة واحدة من شطف الرخام في وسط قالب البلاطة ثم يصب عليها مونة الأسمنت الأبيض وبودرة الرخام وكسر الرخام بالأحجام الصغيرة التي يفضل أن يكون من نفس </w:t>
      </w:r>
      <w:r w:rsidRPr="00FF2CC0">
        <w:rPr>
          <w:rFonts w:ascii="Times New Roman (Arabic)" w:eastAsia="Times New Roman" w:hAnsi="Times New Roman (Arabic)" w:cs="Times New Roman"/>
          <w:b/>
          <w:bCs/>
          <w:sz w:val="36"/>
          <w:szCs w:val="36"/>
          <w:rtl/>
        </w:rPr>
        <w:lastRenderedPageBreak/>
        <w:t xml:space="preserve">نوع شطف الرخام ، ويضاف إلى الخلطة اللون المطلوب ثم تصب طبقة البطانة بعدها تكبس وتضغط البلاطة ميكانيكياً أو هيدروليكياً ثم تترك لتجف ثم تجلى ويورد هذا النوع من البلاط بمقاسات كبيرة </w:t>
      </w:r>
    </w:p>
    <w:p w:rsidR="0008562D" w:rsidRPr="006757AA"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 30×30×3</w:t>
      </w:r>
      <w:r w:rsidRPr="00FF2CC0">
        <w:rPr>
          <w:rFonts w:ascii="Times New Roman (Arabic)" w:eastAsia="Times New Roman" w:hAnsi="Times New Roman (Arabic)" w:cs="Times New Roman"/>
          <w:b/>
          <w:bCs/>
          <w:sz w:val="36"/>
          <w:szCs w:val="36"/>
          <w:rtl/>
        </w:rPr>
        <w:t xml:space="preserve">سم أو </w:t>
      </w:r>
      <w:r w:rsidRPr="00FF2CC0">
        <w:rPr>
          <w:rFonts w:ascii="Times New Roman" w:eastAsia="Times New Roman" w:hAnsi="Times New Roman" w:cs="Times New Roman"/>
          <w:b/>
          <w:bCs/>
          <w:sz w:val="36"/>
          <w:szCs w:val="36"/>
        </w:rPr>
        <w:t xml:space="preserve">40×40×4 </w:t>
      </w:r>
      <w:r w:rsidRPr="00FF2CC0">
        <w:rPr>
          <w:rFonts w:ascii="Times New Roman (Arabic)" w:eastAsia="Times New Roman" w:hAnsi="Times New Roman (Arabic)" w:cs="Times New Roman"/>
          <w:b/>
          <w:bCs/>
          <w:sz w:val="36"/>
          <w:szCs w:val="36"/>
          <w:rtl/>
        </w:rPr>
        <w:t xml:space="preserve">أو </w:t>
      </w:r>
      <w:r w:rsidRPr="00FF2CC0">
        <w:rPr>
          <w:rFonts w:ascii="Times New Roman" w:eastAsia="Times New Roman" w:hAnsi="Times New Roman" w:cs="Times New Roman"/>
          <w:b/>
          <w:bCs/>
          <w:sz w:val="36"/>
          <w:szCs w:val="36"/>
        </w:rPr>
        <w:t>50×50×5</w:t>
      </w:r>
      <w:r w:rsidRPr="00FF2CC0">
        <w:rPr>
          <w:rFonts w:ascii="Times New Roman (Arabic)" w:eastAsia="Times New Roman" w:hAnsi="Times New Roman (Arabic)" w:cs="Times New Roman"/>
          <w:b/>
          <w:bCs/>
          <w:sz w:val="36"/>
          <w:szCs w:val="36"/>
          <w:rtl/>
        </w:rPr>
        <w:t>سم</w:t>
      </w: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br/>
        <w:t xml:space="preserve">(6)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أرضيات السيراميك</w:t>
      </w:r>
      <w:r w:rsidRPr="00FF2CC0">
        <w:rPr>
          <w:rFonts w:ascii="Times New Roman" w:eastAsia="Times New Roman" w:hAnsi="Times New Roman" w:cs="Times New Roman"/>
          <w:b/>
          <w:bCs/>
          <w:color w:val="FF00FF"/>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وهي من الأنواع المصنعة آلياً في مصانع السيراميك بأشكال وأنواع متعددة ومنها المحلي والمستورد، ويتم تصنيعه من الطينة النظيفة التي يضاف إليها بعض الإضافات الكيماوية والألوان ثم تحرق إلى درجات حرارة من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1500:1200</w:t>
      </w:r>
      <w:r w:rsidRPr="00FF2CC0">
        <w:rPr>
          <w:rFonts w:ascii="Times New Roman (Arabic)" w:eastAsia="Times New Roman" w:hAnsi="Times New Roman (Arabic)" w:cs="Times New Roman"/>
          <w:b/>
          <w:bCs/>
          <w:sz w:val="36"/>
          <w:szCs w:val="36"/>
          <w:rtl/>
        </w:rPr>
        <w:t>درجة وتطلى بمادة الصيني وتعالج بالكمبيوتر لإعطاء الألوان والزخارف المطلوبة طبقاً للأذواق المتاحة محلياً وعالمياً ، وتعتبر من أجود أنواع الأرضيات من حيث تحمل الرطوبة والشحوم والدهون والأحماض ، وتورد بأبعاد مختلفة وتستعمل أرضيات السيراميك للمطابخ والحمامات وصالات المعيشة والغرف والمكاتب بأشكال وألوان جذابة ومنها تقليد الرخام وتقليد الباركيه وخلافه</w:t>
      </w: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br/>
        <w:t xml:space="preserve">(7)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الأرضيات القنالتكس</w:t>
      </w:r>
      <w:r w:rsidRPr="00FF2CC0">
        <w:rPr>
          <w:rFonts w:ascii="Times New Roman" w:eastAsia="Times New Roman" w:hAnsi="Times New Roman" w:cs="Times New Roman"/>
          <w:b/>
          <w:bCs/>
          <w:color w:val="FF00FF"/>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وهي أرضيات مطاطية تعمل من ترابيع ملونة بأبعاد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 xml:space="preserve">20×20 </w:t>
      </w:r>
      <w:r w:rsidRPr="00FF2CC0">
        <w:rPr>
          <w:rFonts w:ascii="Times New Roman (Arabic)" w:eastAsia="Times New Roman" w:hAnsi="Times New Roman (Arabic)" w:cs="Times New Roman"/>
          <w:b/>
          <w:bCs/>
          <w:sz w:val="36"/>
          <w:szCs w:val="36"/>
          <w:rtl/>
        </w:rPr>
        <w:t xml:space="preserve">أو </w:t>
      </w:r>
      <w:r w:rsidRPr="00FF2CC0">
        <w:rPr>
          <w:rFonts w:ascii="Times New Roman" w:eastAsia="Times New Roman" w:hAnsi="Times New Roman" w:cs="Times New Roman"/>
          <w:b/>
          <w:bCs/>
          <w:sz w:val="36"/>
          <w:szCs w:val="36"/>
        </w:rPr>
        <w:t xml:space="preserve">30×30 </w:t>
      </w:r>
      <w:r w:rsidRPr="00FF2CC0">
        <w:rPr>
          <w:rFonts w:ascii="Times New Roman (Arabic)" w:eastAsia="Times New Roman" w:hAnsi="Times New Roman (Arabic)" w:cs="Times New Roman"/>
          <w:b/>
          <w:bCs/>
          <w:sz w:val="36"/>
          <w:szCs w:val="36"/>
          <w:rtl/>
        </w:rPr>
        <w:t xml:space="preserve">أو </w:t>
      </w:r>
      <w:r w:rsidRPr="00FF2CC0">
        <w:rPr>
          <w:rFonts w:ascii="Times New Roman" w:eastAsia="Times New Roman" w:hAnsi="Times New Roman" w:cs="Times New Roman"/>
          <w:b/>
          <w:bCs/>
          <w:sz w:val="36"/>
          <w:szCs w:val="36"/>
        </w:rPr>
        <w:t>40×40</w:t>
      </w:r>
      <w:r w:rsidRPr="00FF2CC0">
        <w:rPr>
          <w:rFonts w:ascii="Times New Roman (Arabic)" w:eastAsia="Times New Roman" w:hAnsi="Times New Roman (Arabic)" w:cs="Times New Roman"/>
          <w:b/>
          <w:bCs/>
          <w:sz w:val="36"/>
          <w:szCs w:val="36"/>
          <w:rtl/>
        </w:rPr>
        <w:t xml:space="preserve">سم بسمك </w:t>
      </w:r>
      <w:r w:rsidRPr="00FF2CC0">
        <w:rPr>
          <w:rFonts w:ascii="Times New Roman" w:eastAsia="Times New Roman" w:hAnsi="Times New Roman" w:cs="Times New Roman"/>
          <w:b/>
          <w:bCs/>
          <w:sz w:val="36"/>
          <w:szCs w:val="36"/>
        </w:rPr>
        <w:t xml:space="preserve">1.6 </w:t>
      </w:r>
      <w:r w:rsidRPr="00FF2CC0">
        <w:rPr>
          <w:rFonts w:ascii="Times New Roman (Arabic)" w:eastAsia="Times New Roman" w:hAnsi="Times New Roman (Arabic)" w:cs="Times New Roman"/>
          <w:b/>
          <w:bCs/>
          <w:sz w:val="36"/>
          <w:szCs w:val="36"/>
          <w:rtl/>
        </w:rPr>
        <w:t xml:space="preserve">أو </w:t>
      </w:r>
      <w:r w:rsidRPr="00FF2CC0">
        <w:rPr>
          <w:rFonts w:ascii="Times New Roman" w:eastAsia="Times New Roman" w:hAnsi="Times New Roman" w:cs="Times New Roman"/>
          <w:b/>
          <w:bCs/>
          <w:sz w:val="36"/>
          <w:szCs w:val="36"/>
        </w:rPr>
        <w:t xml:space="preserve">2 </w:t>
      </w:r>
      <w:r w:rsidRPr="00FF2CC0">
        <w:rPr>
          <w:rFonts w:ascii="Times &#10;New Roman (Arabic)" w:eastAsia="Times New Roman" w:hAnsi="Times &#10;New Roman (Arabic)" w:cs="Times New Roman"/>
          <w:b/>
          <w:bCs/>
          <w:sz w:val="36"/>
          <w:szCs w:val="36"/>
          <w:rtl/>
        </w:rPr>
        <w:t xml:space="preserve">أو </w:t>
      </w:r>
      <w:r w:rsidRPr="00FF2CC0">
        <w:rPr>
          <w:rFonts w:ascii="Times &#10;New Roman" w:eastAsia="Times New Roman" w:hAnsi="Times &#10;New Roman" w:cs="Times New Roman"/>
          <w:b/>
          <w:bCs/>
          <w:sz w:val="36"/>
          <w:szCs w:val="36"/>
        </w:rPr>
        <w:t>3</w:t>
      </w:r>
      <w:r w:rsidRPr="00FF2CC0">
        <w:rPr>
          <w:rFonts w:ascii="Times New Roman &#10;(Arabic)" w:eastAsia="Times New Roman" w:hAnsi="Times New Roman &#10;(Arabic)" w:cs="Times New Roman"/>
          <w:b/>
          <w:bCs/>
          <w:sz w:val="36"/>
          <w:szCs w:val="36"/>
          <w:rtl/>
        </w:rPr>
        <w:t xml:space="preserve">مم بأشكال وألوان وزخارف متنوعة يتم لصقها بمادة الكُلة أو بعض المواد العازلة للرطوبة على بلاط أسمنتي سنجابي </w:t>
      </w:r>
      <w:r w:rsidRPr="00FF2CC0">
        <w:rPr>
          <w:rFonts w:ascii="Times New Roman" w:eastAsia="Times New Roman" w:hAnsi="Times New Roman" w:cs="Times New Roman"/>
          <w:b/>
          <w:bCs/>
          <w:sz w:val="36"/>
          <w:szCs w:val="36"/>
        </w:rPr>
        <w:t>20×20×2</w:t>
      </w:r>
      <w:r w:rsidRPr="00FF2CC0">
        <w:rPr>
          <w:rFonts w:ascii="Times New Roman (Arabic)" w:eastAsia="Times New Roman" w:hAnsi="Times New Roman (Arabic)" w:cs="Times New Roman"/>
          <w:b/>
          <w:bCs/>
          <w:sz w:val="36"/>
          <w:szCs w:val="36"/>
          <w:rtl/>
        </w:rPr>
        <w:t xml:space="preserve">سم أو على لياسة أسمنتية مخدومة على أن يتم نظافة وتسوية السطح المعد للصق القنالتكس عليه ويمكن استخدام موتور جلخ وذلك للتأكد من نظافة واستواء الأرضية وبعد لصق القنالتكس على البارد يتم رفع درجة حرارة مادة اللصق إلى </w:t>
      </w:r>
      <w:r w:rsidRPr="00FF2CC0">
        <w:rPr>
          <w:rFonts w:ascii="Times New Roman" w:eastAsia="Times New Roman" w:hAnsi="Times New Roman" w:cs="Times New Roman"/>
          <w:b/>
          <w:bCs/>
          <w:sz w:val="36"/>
          <w:szCs w:val="36"/>
        </w:rPr>
        <w:t xml:space="preserve">50:40 </w:t>
      </w:r>
      <w:r w:rsidRPr="00FF2CC0">
        <w:rPr>
          <w:rFonts w:ascii="Times New Roman (Arabic)" w:eastAsia="Times New Roman" w:hAnsi="Times New Roman (Arabic)" w:cs="Times New Roman"/>
          <w:b/>
          <w:bCs/>
          <w:sz w:val="36"/>
          <w:szCs w:val="36"/>
          <w:rtl/>
        </w:rPr>
        <w:t xml:space="preserve">درجة مئوية </w:t>
      </w:r>
      <w:r w:rsidRPr="00FF2CC0">
        <w:rPr>
          <w:rFonts w:ascii="Times New Roman (Arabic)" w:eastAsia="Times New Roman" w:hAnsi="Times New Roman (Arabic)" w:cs="Times New Roman"/>
          <w:b/>
          <w:bCs/>
          <w:sz w:val="36"/>
          <w:szCs w:val="36"/>
          <w:rtl/>
        </w:rPr>
        <w:lastRenderedPageBreak/>
        <w:t xml:space="preserve">عن طريق استخدام وابور لحام أو مكواة ثم يضغط على الأرضيات جيداً بعجلة يدوية حتى تثبت جميع أطرافه </w:t>
      </w:r>
      <w:r w:rsidRPr="00FF2CC0">
        <w:rPr>
          <w:rFonts w:ascii="Times New &#10;Roman" w:eastAsia="Times New Roman" w:hAnsi="Times New &#10;Roman" w:cs="Times New Roman"/>
          <w:b/>
          <w:bCs/>
          <w:sz w:val="36"/>
          <w:szCs w:val="36"/>
        </w:rPr>
        <w:t>.</w:t>
      </w:r>
    </w:p>
    <w:p w:rsidR="0008562D" w:rsidRPr="00FF2CC0" w:rsidRDefault="0008562D" w:rsidP="0008562D">
      <w:pPr>
        <w:bidi/>
        <w:spacing w:after="360" w:line="240" w:lineRule="auto"/>
        <w:jc w:val="highKashida"/>
        <w:rPr>
          <w:rFonts w:ascii="Times New Roman (Arabic)" w:eastAsia="Times New Roman" w:hAnsi="Times New Roman (Arabic)" w:cs="Times New Roman"/>
          <w:b/>
          <w:bCs/>
          <w:color w:val="0000FF"/>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color w:val="0000FF"/>
          <w:sz w:val="36"/>
          <w:szCs w:val="36"/>
        </w:rPr>
      </w:pPr>
      <w:r w:rsidRPr="00FF2CC0">
        <w:rPr>
          <w:rFonts w:ascii="Times New Roman (Arabic)" w:eastAsia="Times New Roman" w:hAnsi="Times New Roman (Arabic)" w:cs="Times New Roman"/>
          <w:b/>
          <w:bCs/>
          <w:color w:val="0000FF"/>
          <w:sz w:val="36"/>
          <w:szCs w:val="36"/>
          <w:rtl/>
        </w:rPr>
        <w:t>المواصفات اللازمة لتركيب جميع أنواع التبليطات</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color w:val="0000FF"/>
          <w:sz w:val="36"/>
          <w:szCs w:val="36"/>
        </w:rPr>
        <w:t>:</w:t>
      </w:r>
    </w:p>
    <w:p w:rsidR="0008562D" w:rsidRPr="00FF2CC0" w:rsidRDefault="0008562D" w:rsidP="0008562D">
      <w:pPr>
        <w:bidi/>
        <w:spacing w:after="0" w:line="240" w:lineRule="auto"/>
        <w:jc w:val="highKashida"/>
        <w:rPr>
          <w:rFonts w:ascii="Times New Roman" w:eastAsia="Times New Roman" w:hAnsi="Times New Roman" w:cs="Times New Roman"/>
          <w:b/>
          <w:bCs/>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sz w:val="36"/>
          <w:szCs w:val="36"/>
        </w:rPr>
      </w:pPr>
      <w:r w:rsidRPr="00FF2CC0">
        <w:rPr>
          <w:rFonts w:ascii="Times New Roman" w:eastAsia="Times New Roman" w:hAnsi="Times New Roman" w:cs="Times New Roman"/>
          <w:b/>
          <w:bCs/>
          <w:sz w:val="36"/>
          <w:szCs w:val="36"/>
        </w:rPr>
        <w:t xml:space="preserve">1-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Arabic)" w:eastAsia="Times New Roman" w:hAnsi="Times New Roman (Arabic)" w:cs="Times New Roman"/>
          <w:b/>
          <w:bCs/>
          <w:sz w:val="36"/>
          <w:szCs w:val="36"/>
          <w:rtl/>
        </w:rPr>
        <w:t xml:space="preserve">يتم كنس ونظافة أرضية المكان الذي سيجري تبليطه تماماً ثم ردمه بالرمل الناعم النظيف الخالي من الصرفان والرمل والجير الساقط وتفرش بسمك من </w:t>
      </w:r>
      <w:r w:rsidRPr="00FF2CC0">
        <w:rPr>
          <w:rFonts w:ascii="Times New Roman" w:eastAsia="Times New Roman" w:hAnsi="Times New Roman" w:cs="Times New Roman"/>
          <w:b/>
          <w:bCs/>
          <w:sz w:val="36"/>
          <w:szCs w:val="36"/>
        </w:rPr>
        <w:t>10:7</w:t>
      </w:r>
      <w:r w:rsidRPr="00FF2CC0">
        <w:rPr>
          <w:rFonts w:ascii="Times New Roman (Arabic)" w:eastAsia="Times New Roman" w:hAnsi="Times New Roman (Arabic)" w:cs="Times New Roman"/>
          <w:b/>
          <w:bCs/>
          <w:sz w:val="36"/>
          <w:szCs w:val="36"/>
          <w:rtl/>
        </w:rPr>
        <w:t>سم</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 xml:space="preserve">2- </w:t>
      </w:r>
      <w:r w:rsidRPr="00FF2CC0">
        <w:rPr>
          <w:rFonts w:ascii="Times New Roman (Arabic)" w:eastAsia="Times New Roman" w:hAnsi="Times New Roman (Arabic)" w:cs="Times New Roman"/>
          <w:b/>
          <w:bCs/>
          <w:sz w:val="36"/>
          <w:szCs w:val="36"/>
          <w:rtl/>
        </w:rPr>
        <w:t xml:space="preserve">يتم تحديد منسوب الأرضيات عن طريق ضبط ميزانية الأرضية بأخذ شرب المنسوب بميزان الخرطوم أو باستعمال القدة وميزان المياه وذلك نقلاً عن ميزانية صدفة السلم أو أن ينسب إلى أقرب منسوب ثابت ويمكن عمل خط أفقي على الحوائط لتحديد أفقية شرب المقاس الذي تنخفض عنه الأرضية بمقدار </w:t>
      </w:r>
      <w:r w:rsidRPr="00FF2CC0">
        <w:rPr>
          <w:rFonts w:ascii="Times New Roman" w:eastAsia="Times New Roman" w:hAnsi="Times New Roman" w:cs="Times New Roman"/>
          <w:b/>
          <w:bCs/>
          <w:sz w:val="36"/>
          <w:szCs w:val="36"/>
        </w:rPr>
        <w:t>1</w:t>
      </w:r>
      <w:r w:rsidRPr="00FF2CC0">
        <w:rPr>
          <w:rFonts w:ascii="Times New Roman (Arabic)" w:eastAsia="Times New Roman" w:hAnsi="Times New Roman (Arabic)" w:cs="Times New Roman"/>
          <w:b/>
          <w:bCs/>
          <w:sz w:val="36"/>
          <w:szCs w:val="36"/>
          <w:rtl/>
        </w:rPr>
        <w:t>متر على سبيل المثال من جميع الاتجاهات</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 xml:space="preserve">3- </w:t>
      </w:r>
      <w:r w:rsidRPr="00FF2CC0">
        <w:rPr>
          <w:rFonts w:ascii="Times New Roman (Arabic)" w:eastAsia="Times New Roman" w:hAnsi="Times New Roman (Arabic)" w:cs="Times New Roman"/>
          <w:b/>
          <w:bCs/>
          <w:sz w:val="36"/>
          <w:szCs w:val="36"/>
          <w:rtl/>
        </w:rPr>
        <w:t>قبل تركيب البلاط يتم ضبط استرباع الغرفة أو المكان الذي سيجرى فيه التبليط وتحديد أبعاد بدايات ونهايات البلاط خاصة من الجوانب للتنسيق في توزيع البلاط داخل الغرفة بحيث تكون البلاطات المجاورة للحوائط ذات أبعاد متقاربة والتي تسمى بالغلايق مع تجنب حدوث شطريات بين الحوائط وعراميس البلاط فيفضل أن تكون عراميس الغرفة موازية للحوائط الرأسية فيه أو لأغلب الحوائط فيها ما أمكن ويمكن تحديد ذلك من خلال شد خيوط طولية وعرضية في الغرفة لضبط اتجاه العراميس للبلاط بحيث تكون موازية للحوائط الرئيسية فيها</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 xml:space="preserve">4- </w:t>
      </w:r>
      <w:r w:rsidRPr="00FF2CC0">
        <w:rPr>
          <w:rFonts w:ascii="Times New Roman (Arabic)" w:eastAsia="Times New Roman" w:hAnsi="Times New Roman (Arabic)" w:cs="Times New Roman"/>
          <w:b/>
          <w:bCs/>
          <w:sz w:val="36"/>
          <w:szCs w:val="36"/>
          <w:rtl/>
        </w:rPr>
        <w:t xml:space="preserve">يتم لصق البلاط على الأرضيات بعد دك الرمل ورشه بالماء ويلصق البلاط على شكل أوتار طولية في اتجاه الخيوط المشدودة وتبدأ من منتصف الغرفة وتزداد حتى أطرافها ويركب البلاط على مونة من الأسمنت والرمل بنسبة </w:t>
      </w:r>
      <w:r w:rsidRPr="00FF2CC0">
        <w:rPr>
          <w:rFonts w:ascii="Times New Roman" w:eastAsia="Times New Roman" w:hAnsi="Times New Roman" w:cs="Times New Roman"/>
          <w:b/>
          <w:bCs/>
          <w:sz w:val="36"/>
          <w:szCs w:val="36"/>
        </w:rPr>
        <w:t>300:250</w:t>
      </w:r>
      <w:r w:rsidRPr="00FF2CC0">
        <w:rPr>
          <w:rFonts w:ascii="Times New Roman (Arabic)" w:eastAsia="Times New Roman" w:hAnsi="Times New Roman (Arabic)" w:cs="Times New Roman"/>
          <w:b/>
          <w:bCs/>
          <w:sz w:val="36"/>
          <w:szCs w:val="36"/>
          <w:rtl/>
        </w:rPr>
        <w:t>كجم أسمنت</w:t>
      </w:r>
      <w:r w:rsidRPr="00FF2CC0">
        <w:rPr>
          <w:rFonts w:ascii="Times New Roman" w:eastAsia="Times New Roman" w:hAnsi="Times New Roman" w:cs="Times New Roman"/>
          <w:b/>
          <w:bCs/>
          <w:sz w:val="36"/>
          <w:szCs w:val="36"/>
        </w:rPr>
        <w:t>/</w:t>
      </w:r>
      <w:r w:rsidRPr="00FF2CC0">
        <w:rPr>
          <w:rFonts w:ascii="Times&#10; New Roman (Arabic)" w:eastAsia="Times New Roman" w:hAnsi="Times&#10; New Roman (Arabic)" w:cs="Times New Roman"/>
          <w:b/>
          <w:bCs/>
          <w:sz w:val="36"/>
          <w:szCs w:val="36"/>
          <w:rtl/>
        </w:rPr>
        <w:t>م</w:t>
      </w:r>
      <w:r w:rsidRPr="00FF2CC0">
        <w:rPr>
          <w:rFonts w:ascii="Times New Roman" w:eastAsia="Times New Roman" w:hAnsi="Times New Roman" w:cs="Times New Roman"/>
          <w:b/>
          <w:bCs/>
          <w:sz w:val="36"/>
          <w:szCs w:val="36"/>
        </w:rPr>
        <w:t xml:space="preserve">3 </w:t>
      </w:r>
      <w:r w:rsidRPr="00FF2CC0">
        <w:rPr>
          <w:rFonts w:ascii="Times New Roman (Arabic)" w:eastAsia="Times New Roman" w:hAnsi="Times New Roman (Arabic)" w:cs="Times New Roman"/>
          <w:b/>
          <w:bCs/>
          <w:sz w:val="36"/>
          <w:szCs w:val="36"/>
          <w:rtl/>
        </w:rPr>
        <w:t xml:space="preserve">رمل بحيث لايقل سمك مونة اللصق عن </w:t>
      </w:r>
      <w:r w:rsidRPr="00FF2CC0">
        <w:rPr>
          <w:rFonts w:ascii="Times New Roman" w:eastAsia="Times New Roman" w:hAnsi="Times New Roman" w:cs="Times New Roman"/>
          <w:b/>
          <w:bCs/>
          <w:sz w:val="36"/>
          <w:szCs w:val="36"/>
        </w:rPr>
        <w:t>2</w:t>
      </w:r>
      <w:r w:rsidRPr="00FF2CC0">
        <w:rPr>
          <w:rFonts w:ascii="Times New &#10;Roman (Arabic)" w:eastAsia="Times New Roman" w:hAnsi="Times New &#10;Roman (Arabic)" w:cs="Times New Roman"/>
          <w:b/>
          <w:bCs/>
          <w:sz w:val="36"/>
          <w:szCs w:val="36"/>
          <w:rtl/>
        </w:rPr>
        <w:t>سم وتفرش المونة على قدر مسطح البلاطة وتسوى بالمسطرين وتوضع البلاطة عليها وتدق حتى تصل إلى مسـتوى الخيط المشدود بطول الوتر</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r>
      <w:r w:rsidRPr="00FF2CC0">
        <w:rPr>
          <w:rFonts w:ascii="Times New Roman" w:eastAsia="Times New Roman" w:hAnsi="Times New Roman" w:cs="Times New Roman"/>
          <w:b/>
          <w:bCs/>
          <w:sz w:val="36"/>
          <w:szCs w:val="36"/>
        </w:rPr>
        <w:lastRenderedPageBreak/>
        <w:t xml:space="preserve">5- </w:t>
      </w:r>
      <w:r w:rsidRPr="00FF2CC0">
        <w:rPr>
          <w:rFonts w:ascii="Times New Roman (Arabic)" w:eastAsia="Times New Roman" w:hAnsi="Times New Roman (Arabic)" w:cs="Times New Roman"/>
          <w:b/>
          <w:bCs/>
          <w:sz w:val="36"/>
          <w:szCs w:val="36"/>
          <w:rtl/>
        </w:rPr>
        <w:t>تنتهي عملية التبليط بتركيب الغلقات الموجودة في أطراف الغرفة بعد جفاف مونة لصق البلاط وهي غالباً ما تكون من بلاط غير كامل حيث يلزم لها تقطيع البلاط بالمقاسات المطلوبة عن طريق استخدام مقص يدوي أو ميكانيكي أو اسطوانة قطعية تركب على موتور كهربائي حتى تكون عملية القطع والتغليق على أكمل وجه</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 xml:space="preserve">6- </w:t>
      </w:r>
      <w:r w:rsidRPr="00FF2CC0">
        <w:rPr>
          <w:rFonts w:ascii="Times New Roman (Arabic)" w:eastAsia="Times New Roman" w:hAnsi="Times New Roman (Arabic)" w:cs="Times New Roman"/>
          <w:b/>
          <w:bCs/>
          <w:sz w:val="36"/>
          <w:szCs w:val="36"/>
          <w:rtl/>
        </w:rPr>
        <w:t xml:space="preserve">يترك البلاط حتى يجف مدة لاتقل عن </w:t>
      </w:r>
      <w:r w:rsidRPr="00FF2CC0">
        <w:rPr>
          <w:rFonts w:ascii="Times New Roman" w:eastAsia="Times New Roman" w:hAnsi="Times New Roman" w:cs="Times New Roman"/>
          <w:b/>
          <w:bCs/>
          <w:sz w:val="36"/>
          <w:szCs w:val="36"/>
        </w:rPr>
        <w:t>24</w:t>
      </w:r>
      <w:r w:rsidRPr="00FF2CC0">
        <w:rPr>
          <w:rFonts w:ascii="Times New Roman (Arabic)" w:eastAsia="Times New Roman" w:hAnsi="Times New Roman (Arabic)" w:cs="Times New Roman"/>
          <w:b/>
          <w:bCs/>
          <w:sz w:val="36"/>
          <w:szCs w:val="36"/>
          <w:rtl/>
        </w:rPr>
        <w:t>ساعة ويحذر من المشي عليه بعد تركيبه مباشرة ويجب أن توضع مجموعة من البلاطات المقلوبة فوق الأجزاء حديثة التبليط لتحذير العمال من المرور عليها حتى تكتمل مدة شك المونة المستخدمة في لصق البلاط</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 xml:space="preserve">7- </w:t>
      </w:r>
      <w:r w:rsidRPr="00FF2CC0">
        <w:rPr>
          <w:rFonts w:ascii="Times New Roman (Arabic)" w:eastAsia="Times New Roman" w:hAnsi="Times New Roman (Arabic)" w:cs="Times New Roman"/>
          <w:b/>
          <w:bCs/>
          <w:sz w:val="36"/>
          <w:szCs w:val="36"/>
          <w:rtl/>
        </w:rPr>
        <w:t>يتم سقي البلاط بمونة الأسمنت الأبيض عن طريق عمل لباني من الأسمنت الأبيض والماء وإضافة اللون المطلوب إذا لزم المر حتى يتم ملء جميع العراميس والفواصل الموجودة بين البلاطات تماماً</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 xml:space="preserve">8- </w:t>
      </w:r>
      <w:r w:rsidRPr="00FF2CC0">
        <w:rPr>
          <w:rFonts w:ascii="Times New Roman (Arabic)" w:eastAsia="Times New Roman" w:hAnsi="Times New Roman (Arabic)" w:cs="Times New Roman"/>
          <w:b/>
          <w:bCs/>
          <w:sz w:val="36"/>
          <w:szCs w:val="36"/>
          <w:rtl/>
        </w:rPr>
        <w:t>يتم فرش طبقة من بودرة الحجر الخشن فوق مونة سقي البلاط قبل جفافها وتمسح الأرضية بفوطة ناشفة لتنظيفها مع ملاحظة ضرورة تنظيف العراميس من مونة السقية بحيث تكون جميعها في منسوب واحد</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 xml:space="preserve">9- </w:t>
      </w:r>
      <w:r w:rsidRPr="00FF2CC0">
        <w:rPr>
          <w:rFonts w:ascii="Times New Roman (Arabic)" w:eastAsia="Times New Roman" w:hAnsi="Times New Roman (Arabic)" w:cs="Times New Roman"/>
          <w:b/>
          <w:bCs/>
          <w:sz w:val="36"/>
          <w:szCs w:val="36"/>
          <w:rtl/>
        </w:rPr>
        <w:t xml:space="preserve">يتم تركيب جميع أنواع الأرضيات بمنسوب ثابت بدون ميول ما لم يُنص على غير ذلك ويختلف الحال في حالة تبليط الأسطح ودورات المياه حيث يعمل ميول في أرضيات الأسطح نحو المزاريب لايقل عن </w:t>
      </w:r>
      <w:r w:rsidRPr="00FF2CC0">
        <w:rPr>
          <w:rFonts w:ascii="Times New Roman" w:eastAsia="Times New Roman" w:hAnsi="Times New Roman" w:cs="Times New Roman"/>
          <w:b/>
          <w:bCs/>
          <w:sz w:val="36"/>
          <w:szCs w:val="36"/>
        </w:rPr>
        <w:t>1</w:t>
      </w:r>
      <w:r w:rsidRPr="00FF2CC0">
        <w:rPr>
          <w:rFonts w:ascii="Times New Roman (Arabic)" w:eastAsia="Times New Roman" w:hAnsi="Times New Roman (Arabic)" w:cs="Times New Roman"/>
          <w:b/>
          <w:bCs/>
          <w:sz w:val="36"/>
          <w:szCs w:val="36"/>
          <w:rtl/>
        </w:rPr>
        <w:t>سم في المتر الطولي ومثله في دورات المياه لضمان عدم تجميع مياه الأمطار على الأسطح أو مياه الصرف داخل دورات المياه</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 xml:space="preserve">10- </w:t>
      </w:r>
      <w:r w:rsidRPr="00FF2CC0">
        <w:rPr>
          <w:rFonts w:ascii="Times New Roman (Arabic)" w:eastAsia="Times New Roman" w:hAnsi="Times New Roman (Arabic)" w:cs="Times New Roman"/>
          <w:b/>
          <w:bCs/>
          <w:sz w:val="36"/>
          <w:szCs w:val="36"/>
          <w:rtl/>
        </w:rPr>
        <w:t>يمكن عمل وزرة من البلاط المستخدم في الأرضيات من نفس النوع أما في حالة تبليط الأسطح فيتم عمل وزرة من نفس نوع البلاط تركب مائلة على جميع الدراوي بارتفاع بلاطة واحدة لضمان عدم دخول الماء بين الحوائط والأرضيات ويتم تركيبها بعد الانتهاء من تبليط الأرضية</w:t>
      </w:r>
      <w:r w:rsidRPr="00FF2CC0">
        <w:rPr>
          <w:rFonts w:ascii="Times New Roman" w:eastAsia="Times New Roman" w:hAnsi="Times New Roman" w:cs="Times New Roman"/>
          <w:b/>
          <w:bCs/>
          <w:sz w:val="36"/>
          <w:szCs w:val="36"/>
        </w:rPr>
        <w:t>.</w:t>
      </w:r>
    </w:p>
    <w:p w:rsidR="0008562D" w:rsidRPr="00FF2CC0" w:rsidRDefault="0008562D" w:rsidP="0008562D">
      <w:pPr>
        <w:bidi/>
        <w:spacing w:after="360" w:line="240" w:lineRule="auto"/>
        <w:jc w:val="highKashida"/>
        <w:rPr>
          <w:rFonts w:ascii="Times New Roman" w:eastAsia="Times New Roman" w:hAnsi="Times New Roman" w:cs="Times New Roman"/>
          <w:b/>
          <w:bCs/>
          <w:color w:val="0000FF"/>
          <w:sz w:val="36"/>
          <w:szCs w:val="36"/>
        </w:rPr>
      </w:pPr>
      <w:r w:rsidRPr="00FF2CC0">
        <w:rPr>
          <w:rFonts w:ascii="Times New Roman" w:eastAsia="Times New Roman" w:hAnsi="Times New Roman" w:cs="Times New Roman"/>
          <w:b/>
          <w:bCs/>
          <w:sz w:val="36"/>
          <w:szCs w:val="36"/>
        </w:rPr>
        <w:br/>
      </w:r>
      <w:r w:rsidRPr="00FF2CC0">
        <w:rPr>
          <w:rFonts w:ascii="Times New Roman" w:eastAsia="Times New Roman" w:hAnsi="Times New Roman" w:cs="Times New Roman"/>
          <w:b/>
          <w:bCs/>
          <w:color w:val="0000FF"/>
          <w:sz w:val="36"/>
          <w:szCs w:val="36"/>
        </w:rPr>
        <w:br/>
      </w:r>
    </w:p>
    <w:p w:rsidR="0008562D" w:rsidRPr="00FF2CC0" w:rsidRDefault="0008562D" w:rsidP="0008562D">
      <w:pPr>
        <w:bidi/>
        <w:spacing w:after="0" w:line="240" w:lineRule="auto"/>
        <w:jc w:val="highKashida"/>
        <w:rPr>
          <w:rFonts w:ascii="Times New Roman" w:eastAsia="Times New Roman" w:hAnsi="Times New Roman" w:cs="Times New Roman"/>
          <w:b/>
          <w:bCs/>
          <w:color w:val="0000FF"/>
          <w:sz w:val="36"/>
          <w:szCs w:val="36"/>
        </w:rPr>
      </w:pPr>
      <w:r w:rsidRPr="00FF2CC0">
        <w:rPr>
          <w:rFonts w:ascii="Times New Roman" w:eastAsia="Times New Roman" w:hAnsi="Times New Roman" w:cs="Times New Roman"/>
          <w:b/>
          <w:bCs/>
          <w:color w:val="0000FF"/>
          <w:sz w:val="36"/>
          <w:szCs w:val="36"/>
        </w:rPr>
        <w:lastRenderedPageBreak/>
        <w:t>(</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Arabic)" w:eastAsia="Times New Roman" w:hAnsi="Times New Roman (Arabic)" w:cs="Times New Roman"/>
          <w:b/>
          <w:bCs/>
          <w:color w:val="0000FF"/>
          <w:sz w:val="36"/>
          <w:szCs w:val="36"/>
          <w:rtl/>
        </w:rPr>
        <w:t>ثالثاً</w:t>
      </w:r>
      <w:r w:rsidRPr="00FF2CC0">
        <w:rPr>
          <w:rFonts w:ascii="Times New Roman" w:eastAsia="Times New Roman" w:hAnsi="Times New Roman" w:cs="Times New Roman"/>
          <w:b/>
          <w:bCs/>
          <w:color w:val="0000FF"/>
          <w:sz w:val="36"/>
          <w:szCs w:val="36"/>
        </w:rPr>
        <w:t xml:space="preserve">) </w:t>
      </w:r>
      <w:r w:rsidRPr="00FF2CC0">
        <w:rPr>
          <w:rFonts w:ascii="Times New &#10;Roman (Arabic)" w:eastAsia="Times New Roman" w:hAnsi="Times New &#10;Roman (Arabic)" w:cs="Times New Roman"/>
          <w:b/>
          <w:bCs/>
          <w:color w:val="0000FF"/>
          <w:sz w:val="36"/>
          <w:szCs w:val="36"/>
          <w:rtl/>
        </w:rPr>
        <w:t>الأرضيات الخشبية</w:t>
      </w:r>
      <w:r w:rsidRPr="00FF2CC0">
        <w:rPr>
          <w:rFonts w:ascii="Times New Roman" w:eastAsia="Times New Roman" w:hAnsi="Times New Roman" w:cs="Times New Roman"/>
          <w:b/>
          <w:bCs/>
          <w:color w:val="0000FF"/>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تركب الأرضيات الخشبية للغرف للحصول على أسطح مستوية ناعمة الملمس طويلة العمر عازلة للرطوبة والحرارة والكهرباء حسنة المظهر حيث يتفنن أخصائيين المهنة في عمل هذه الأرضيات والعناية بها وكشطها ودهانها وإظهار تجزيعات أخشابها وتوليفها مع بعضها ، وتنقسم أعمال الأرضيات الخشبية إلى ثلاثة أنواع رئيسية</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أرضيات خشبية من ألواح موسكي مفرزة تسمى بالأرضيات السويد</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أرضيات خشبية من باركيه مسمار</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أرضيات خشبية من باركيه لصق</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وقبل تحديد تلك الأنواع ا من الأرضيات الثلاثة يلزم التنويه عن ضرورة الانتهاء من أعمال بطانة البياض والضهارة إن وجدت قبل الشروع في عمل الأرضيات الخشبية بكافة أنواعها لأن سقوط الأسمنت والجير على الأخشاب يؤثر على لونها ونظافتها وخاصة على الأرضيات الباركيه بكافة أنواعها فتحدث بقع غامقة اللون لايمكن إزالتها</w:t>
      </w:r>
    </w:p>
    <w:p w:rsidR="0008562D"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Default="0008562D" w:rsidP="0008562D">
      <w:pPr>
        <w:bidi/>
        <w:spacing w:after="0" w:line="240" w:lineRule="auto"/>
        <w:jc w:val="highKashida"/>
        <w:rPr>
          <w:rFonts w:ascii="Times New Roman" w:eastAsia="Times New Roman" w:hAnsi="Times New Roman" w:cs="Times New Roman"/>
          <w:b/>
          <w:bCs/>
          <w:color w:val="FF00FF"/>
          <w:sz w:val="36"/>
          <w:szCs w:val="36"/>
        </w:rPr>
      </w:pPr>
      <w:r w:rsidRPr="006757AA">
        <w:rPr>
          <w:rFonts w:ascii="Times New Roman" w:eastAsia="Times New Roman" w:hAnsi="Times New Roman" w:cs="Times New Roman"/>
          <w:b/>
          <w:bCs/>
          <w:noProof/>
          <w:color w:val="FF00FF"/>
          <w:sz w:val="36"/>
          <w:szCs w:val="36"/>
          <w:rtl/>
        </w:rPr>
        <w:lastRenderedPageBreak/>
        <w:drawing>
          <wp:inline distT="0" distB="0" distL="0" distR="0">
            <wp:extent cx="5486400" cy="7102475"/>
            <wp:effectExtent l="19050" t="0" r="0" b="0"/>
            <wp:docPr id="40" name="Picture 1" descr="D:\untitled.bmp"/>
            <wp:cNvGraphicFramePr/>
            <a:graphic xmlns:a="http://schemas.openxmlformats.org/drawingml/2006/main">
              <a:graphicData uri="http://schemas.openxmlformats.org/drawingml/2006/picture">
                <pic:pic xmlns:pic="http://schemas.openxmlformats.org/drawingml/2006/picture">
                  <pic:nvPicPr>
                    <pic:cNvPr id="0" name="Picture 1" descr="D:\untitled.bmp"/>
                    <pic:cNvPicPr>
                      <a:picLocks noChangeAspect="1" noChangeArrowheads="1"/>
                    </pic:cNvPicPr>
                  </pic:nvPicPr>
                  <pic:blipFill>
                    <a:blip r:embed="rId23" cstate="print">
                      <a:lum/>
                    </a:blip>
                    <a:srcRect/>
                    <a:stretch>
                      <a:fillRect/>
                    </a:stretch>
                  </pic:blipFill>
                  <pic:spPr bwMode="auto">
                    <a:xfrm>
                      <a:off x="0" y="0"/>
                      <a:ext cx="5486400" cy="7102475"/>
                    </a:xfrm>
                    <a:prstGeom prst="rect">
                      <a:avLst/>
                    </a:prstGeom>
                    <a:ln>
                      <a:noFill/>
                    </a:ln>
                    <a:effectLst>
                      <a:softEdge rad="112500"/>
                    </a:effectLst>
                  </pic:spPr>
                </pic:pic>
              </a:graphicData>
            </a:graphic>
          </wp:inline>
        </w:drawing>
      </w:r>
    </w:p>
    <w:p w:rsidR="0008562D"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lastRenderedPageBreak/>
        <w:br/>
        <w:t xml:space="preserve">(1)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 xml:space="preserve">مراحل تركيب الأرضيات الخشبية من ألواح الموسكي </w:t>
      </w:r>
      <w:r w:rsidRPr="00FF2CC0">
        <w:rPr>
          <w:rFonts w:ascii="Times New Roman" w:eastAsia="Times New Roman" w:hAnsi="Times New Roman" w:cs="Times New Roman"/>
          <w:b/>
          <w:bCs/>
          <w:color w:val="FF00FF"/>
          <w:sz w:val="36"/>
          <w:szCs w:val="36"/>
        </w:rPr>
        <w:t>(</w:t>
      </w:r>
      <w:r w:rsidRPr="00FF2CC0">
        <w:rPr>
          <w:rFonts w:ascii="Times New Roman (Arabic)" w:eastAsia="Times New Roman" w:hAnsi="Times New Roman (Arabic)" w:cs="Times New Roman"/>
          <w:b/>
          <w:bCs/>
          <w:color w:val="FF00FF"/>
          <w:sz w:val="36"/>
          <w:szCs w:val="36"/>
          <w:rtl/>
        </w:rPr>
        <w:t>السويد</w:t>
      </w:r>
      <w:r w:rsidRPr="00FF2CC0">
        <w:rPr>
          <w:rFonts w:ascii="Times New Roman" w:eastAsia="Times New Roman" w:hAnsi="Times New Roman" w:cs="Times New Roman"/>
          <w:b/>
          <w:bCs/>
          <w:color w:val="FF00FF"/>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وهي تشمل مراحل تنفيذية متتابعة يمكن اختصارها فيما يلي</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w:t>
      </w:r>
      <w:r w:rsidRPr="00FF2CC0">
        <w:rPr>
          <w:rFonts w:ascii="Times New Roman (Arabic)" w:eastAsia="Times New Roman" w:hAnsi="Times New Roman (Arabic)" w:cs="Times New Roman"/>
          <w:b/>
          <w:bCs/>
          <w:sz w:val="36"/>
          <w:szCs w:val="36"/>
          <w:rtl/>
        </w:rPr>
        <w:t>أ</w:t>
      </w:r>
      <w:r w:rsidRPr="00FF2CC0">
        <w:rPr>
          <w:rFonts w:ascii="Times New Roman" w:eastAsia="Times New Roman" w:hAnsi="Times New Roman" w:cs="Times New Roman"/>
          <w:b/>
          <w:bCs/>
          <w:sz w:val="36"/>
          <w:szCs w:val="36"/>
        </w:rPr>
        <w:t xml:space="preserve">) </w:t>
      </w:r>
      <w:r w:rsidRPr="00FF2CC0">
        <w:rPr>
          <w:rFonts w:ascii="Times New Roman (Arabic)" w:eastAsia="Times New Roman" w:hAnsi="Times New Roman (Arabic)" w:cs="Times New Roman"/>
          <w:b/>
          <w:bCs/>
          <w:sz w:val="36"/>
          <w:szCs w:val="36"/>
          <w:rtl/>
        </w:rPr>
        <w:t>نظافة الأرضية حتى مستوى الخرسانة المسلحة وإزالة جميع مخلفات المون والردش من سطح الغرفة قبل البدء فيها والاهتمام بإزالة جميع المواد العضوية التي يمكن أن تتسبب في تآكل الخشب وتعفنه</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w:t>
      </w:r>
      <w:r w:rsidRPr="00FF2CC0">
        <w:rPr>
          <w:rFonts w:ascii="Times New Roman (Arabic)" w:eastAsia="Times New Roman" w:hAnsi="Times New Roman (Arabic)" w:cs="Times New Roman"/>
          <w:b/>
          <w:bCs/>
          <w:sz w:val="36"/>
          <w:szCs w:val="36"/>
          <w:rtl/>
        </w:rPr>
        <w:t>ب</w:t>
      </w:r>
      <w:r w:rsidRPr="00FF2CC0">
        <w:rPr>
          <w:rFonts w:ascii="Times New Roman" w:eastAsia="Times New Roman" w:hAnsi="Times New Roman" w:cs="Times New Roman"/>
          <w:b/>
          <w:bCs/>
          <w:sz w:val="36"/>
          <w:szCs w:val="36"/>
        </w:rPr>
        <w:t xml:space="preserve">) </w:t>
      </w:r>
      <w:r w:rsidRPr="00FF2CC0">
        <w:rPr>
          <w:rFonts w:ascii="Times New Roman (Arabic)" w:eastAsia="Times New Roman" w:hAnsi="Times New Roman (Arabic)" w:cs="Times New Roman"/>
          <w:b/>
          <w:bCs/>
          <w:sz w:val="36"/>
          <w:szCs w:val="36"/>
          <w:rtl/>
        </w:rPr>
        <w:t xml:space="preserve">تجهيز مراين خشبية من الخشب الموسكي تسمى علفات قطاع </w:t>
      </w:r>
      <w:r w:rsidRPr="00FF2CC0">
        <w:rPr>
          <w:rFonts w:ascii="Times New Roman" w:eastAsia="Times New Roman" w:hAnsi="Times New Roman" w:cs="Times New Roman"/>
          <w:b/>
          <w:bCs/>
          <w:sz w:val="36"/>
          <w:szCs w:val="36"/>
        </w:rPr>
        <w:t xml:space="preserve">2×2 </w:t>
      </w:r>
      <w:r w:rsidRPr="00FF2CC0">
        <w:rPr>
          <w:rFonts w:ascii="Times New Roman (Arabic)" w:eastAsia="Times New Roman" w:hAnsi="Times New Roman (Arabic)" w:cs="Times New Roman"/>
          <w:b/>
          <w:bCs/>
          <w:sz w:val="36"/>
          <w:szCs w:val="36"/>
          <w:rtl/>
        </w:rPr>
        <w:t xml:space="preserve">أو </w:t>
      </w:r>
      <w:r w:rsidRPr="00FF2CC0">
        <w:rPr>
          <w:rFonts w:ascii="Times New Roman" w:eastAsia="Times New Roman" w:hAnsi="Times New Roman" w:cs="Times New Roman"/>
          <w:b/>
          <w:bCs/>
          <w:sz w:val="36"/>
          <w:szCs w:val="36"/>
        </w:rPr>
        <w:t xml:space="preserve">2.5×2.5 </w:t>
      </w:r>
      <w:r w:rsidRPr="00FF2CC0">
        <w:rPr>
          <w:rFonts w:ascii="Times New Roman&#10; (Arabic)" w:eastAsia="Times New Roman" w:hAnsi="Times New Roman&#10; (Arabic)" w:cs="Times New Roman"/>
          <w:b/>
          <w:bCs/>
          <w:sz w:val="36"/>
          <w:szCs w:val="36"/>
          <w:rtl/>
        </w:rPr>
        <w:t>بوصة بأطوال تتناسب مع طول الغرفة وتكون أطوالها مستقيمة غير معوجة أو منحنية يتم دهانها وجهين بمادة عازلة كالبيتومين السائل المخفف أو السيروبلاست على البارد ويمكن دهان ثلاثة أوجه منها أو الأربعة كاملة ويمكن أن تنص المواصفات على ترك السطح العلوي بدون دهان وهو الملاصق لألواح تجليد الأرضية</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w:t>
      </w:r>
      <w:r w:rsidRPr="00FF2CC0">
        <w:rPr>
          <w:rFonts w:ascii="Times New Roman (Arabic)" w:eastAsia="Times New Roman" w:hAnsi="Times New Roman (Arabic)" w:cs="Times New Roman"/>
          <w:b/>
          <w:bCs/>
          <w:sz w:val="36"/>
          <w:szCs w:val="36"/>
          <w:rtl/>
        </w:rPr>
        <w:t>ج</w:t>
      </w:r>
      <w:r w:rsidRPr="00FF2CC0">
        <w:rPr>
          <w:rFonts w:ascii="Times New Roman" w:eastAsia="Times New Roman" w:hAnsi="Times New Roman" w:cs="Times New Roman"/>
          <w:b/>
          <w:bCs/>
          <w:sz w:val="36"/>
          <w:szCs w:val="36"/>
        </w:rPr>
        <w:t xml:space="preserve">) </w:t>
      </w:r>
      <w:r w:rsidRPr="00FF2CC0">
        <w:rPr>
          <w:rFonts w:ascii="Times New Roman (Arabic)" w:eastAsia="Times New Roman" w:hAnsi="Times New Roman (Arabic)" w:cs="Times New Roman"/>
          <w:b/>
          <w:bCs/>
          <w:sz w:val="36"/>
          <w:szCs w:val="36"/>
          <w:rtl/>
        </w:rPr>
        <w:t xml:space="preserve">يتم عمل تحليقة خشبية أو خنزيرة بدائر الحوائط من قطاع المراين تثبت بخوابير خشبية أو بكانات حديدية داخل الحوائط ويحبش عليها كل </w:t>
      </w:r>
      <w:r w:rsidRPr="00FF2CC0">
        <w:rPr>
          <w:rFonts w:ascii="Times New Roman" w:eastAsia="Times New Roman" w:hAnsi="Times New Roman" w:cs="Times New Roman"/>
          <w:b/>
          <w:bCs/>
          <w:sz w:val="36"/>
          <w:szCs w:val="36"/>
        </w:rPr>
        <w:t>1</w:t>
      </w:r>
      <w:r w:rsidRPr="00FF2CC0">
        <w:rPr>
          <w:rFonts w:ascii="Times New Roman (Arabic)" w:eastAsia="Times New Roman" w:hAnsi="Times New Roman (Arabic)" w:cs="Times New Roman"/>
          <w:b/>
          <w:bCs/>
          <w:sz w:val="36"/>
          <w:szCs w:val="36"/>
          <w:rtl/>
        </w:rPr>
        <w:t xml:space="preserve">متر وذلك بعد أخذ شرب يحدد منسوب الأرضية النهائي من وجه بلاط الأرضيات أو من مستوى آخر درجة في سلم الدور نفسه بحيث يقل عند منسوب ضهر التحليقة الخشبية والمراين أو العلفات بمقدار سمك خشب تجليد الأرضية وهو </w:t>
      </w:r>
      <w:r w:rsidRPr="00FF2CC0">
        <w:rPr>
          <w:rFonts w:ascii="Times New Roman" w:eastAsia="Times New Roman" w:hAnsi="Times New Roman" w:cs="Times New Roman"/>
          <w:b/>
          <w:bCs/>
          <w:sz w:val="36"/>
          <w:szCs w:val="36"/>
        </w:rPr>
        <w:t>2.5</w:t>
      </w:r>
      <w:r w:rsidRPr="00FF2CC0">
        <w:rPr>
          <w:rFonts w:ascii="Times New Roman (Arabic)" w:eastAsia="Times New Roman" w:hAnsi="Times New Roman (Arabic)" w:cs="Times New Roman"/>
          <w:b/>
          <w:bCs/>
          <w:sz w:val="36"/>
          <w:szCs w:val="36"/>
          <w:rtl/>
        </w:rPr>
        <w:t>سم</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w:t>
      </w:r>
      <w:r w:rsidRPr="00FF2CC0">
        <w:rPr>
          <w:rFonts w:ascii="Times New Roman (Arabic)" w:eastAsia="Times New Roman" w:hAnsi="Times New Roman (Arabic)" w:cs="Times New Roman"/>
          <w:b/>
          <w:bCs/>
          <w:sz w:val="36"/>
          <w:szCs w:val="36"/>
          <w:rtl/>
        </w:rPr>
        <w:t>د</w:t>
      </w:r>
      <w:r w:rsidRPr="00FF2CC0">
        <w:rPr>
          <w:rFonts w:ascii="Times New Roman" w:eastAsia="Times New Roman" w:hAnsi="Times New Roman" w:cs="Times New Roman"/>
          <w:b/>
          <w:bCs/>
          <w:sz w:val="36"/>
          <w:szCs w:val="36"/>
        </w:rPr>
        <w:t xml:space="preserve">) </w:t>
      </w:r>
      <w:r w:rsidRPr="00FF2CC0">
        <w:rPr>
          <w:rFonts w:ascii="Times New Roman (Arabic)" w:eastAsia="Times New Roman" w:hAnsi="Times New Roman (Arabic)" w:cs="Times New Roman"/>
          <w:b/>
          <w:bCs/>
          <w:sz w:val="36"/>
          <w:szCs w:val="36"/>
          <w:rtl/>
        </w:rPr>
        <w:t xml:space="preserve">تبدأ عملية تركيب وتفصيل العلفات على منسوب التحليقة الخشبية ويكون رصها في خطوط مستقيمة متوازية عكس اتجاه تجاليد الألواح الخشبية العلوية على أن تكون المسافة بين محور المرينة عن الأخرى من </w:t>
      </w:r>
      <w:r w:rsidRPr="00FF2CC0">
        <w:rPr>
          <w:rFonts w:ascii="Times New Roman" w:eastAsia="Times New Roman" w:hAnsi="Times New Roman" w:cs="Times New Roman"/>
          <w:b/>
          <w:bCs/>
          <w:sz w:val="36"/>
          <w:szCs w:val="36"/>
        </w:rPr>
        <w:t>60:40</w:t>
      </w:r>
      <w:r w:rsidRPr="00FF2CC0">
        <w:rPr>
          <w:rFonts w:ascii="Times New Roman (Arabic)" w:eastAsia="Times New Roman" w:hAnsi="Times New Roman (Arabic)" w:cs="Times New Roman"/>
          <w:b/>
          <w:bCs/>
          <w:sz w:val="36"/>
          <w:szCs w:val="36"/>
          <w:rtl/>
        </w:rPr>
        <w:t xml:space="preserve">سم حسب أبعاد الغرفة وحسب سمك المراين وطبيعة الأرض والبعد الشائع في الاستخدام بين محاور المراين هو </w:t>
      </w:r>
      <w:r w:rsidRPr="00FF2CC0">
        <w:rPr>
          <w:rFonts w:ascii="Times New Roman" w:eastAsia="Times New Roman" w:hAnsi="Times New Roman" w:cs="Times New Roman"/>
          <w:b/>
          <w:bCs/>
          <w:sz w:val="36"/>
          <w:szCs w:val="36"/>
        </w:rPr>
        <w:t>45</w:t>
      </w:r>
      <w:r w:rsidRPr="00FF2CC0">
        <w:rPr>
          <w:rFonts w:ascii="Times New Roman &#10;(Arabic)" w:eastAsia="Times New Roman" w:hAnsi="Times New Roman &#10;(Arabic)" w:cs="Times New Roman"/>
          <w:b/>
          <w:bCs/>
          <w:sz w:val="36"/>
          <w:szCs w:val="36"/>
          <w:rtl/>
        </w:rPr>
        <w:t>سم ويتم تثبيت المراين في التحليقة أو الخنزيرة الخشبية السابق عملها</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w:t>
      </w:r>
      <w:r w:rsidRPr="00FF2CC0">
        <w:rPr>
          <w:rFonts w:ascii="Times New Roman (Arabic)" w:eastAsia="Times New Roman" w:hAnsi="Times New Roman (Arabic)" w:cs="Times New Roman"/>
          <w:b/>
          <w:bCs/>
          <w:sz w:val="36"/>
          <w:szCs w:val="36"/>
          <w:rtl/>
        </w:rPr>
        <w:t>هـ</w:t>
      </w:r>
      <w:r w:rsidRPr="00FF2CC0">
        <w:rPr>
          <w:rFonts w:ascii="Times New Roman" w:eastAsia="Times New Roman" w:hAnsi="Times New Roman" w:cs="Times New Roman"/>
          <w:b/>
          <w:bCs/>
          <w:sz w:val="36"/>
          <w:szCs w:val="36"/>
        </w:rPr>
        <w:t xml:space="preserve">) </w:t>
      </w:r>
      <w:r w:rsidRPr="00FF2CC0">
        <w:rPr>
          <w:rFonts w:ascii="Times New Roman (Arabic)" w:eastAsia="Times New Roman" w:hAnsi="Times New Roman (Arabic)" w:cs="Times New Roman"/>
          <w:b/>
          <w:bCs/>
          <w:sz w:val="36"/>
          <w:szCs w:val="36"/>
          <w:rtl/>
        </w:rPr>
        <w:t xml:space="preserve">يتم عمل دكم خشبية من نفس قطاع المراين تربط المراين العرضية بشكل غير متصل بحيث تعمل دكمة كل امتر مخلوفة بين </w:t>
      </w:r>
      <w:r w:rsidRPr="00FF2CC0">
        <w:rPr>
          <w:rFonts w:ascii="Times New Roman (Arabic)" w:eastAsia="Times New Roman" w:hAnsi="Times New Roman (Arabic)" w:cs="Times New Roman"/>
          <w:b/>
          <w:bCs/>
          <w:sz w:val="36"/>
          <w:szCs w:val="36"/>
          <w:rtl/>
        </w:rPr>
        <w:lastRenderedPageBreak/>
        <w:t>كل صف وآخر توضع كل منها في مكانها ثم تسمر بدق مسمار في جانب المرينتين المتقابلتين من الجنب</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w:t>
      </w:r>
      <w:r w:rsidRPr="00FF2CC0">
        <w:rPr>
          <w:rFonts w:ascii="Times New Roman (Arabic)" w:eastAsia="Times New Roman" w:hAnsi="Times New Roman (Arabic)" w:cs="Times New Roman"/>
          <w:b/>
          <w:bCs/>
          <w:sz w:val="36"/>
          <w:szCs w:val="36"/>
          <w:rtl/>
        </w:rPr>
        <w:t>و</w:t>
      </w:r>
      <w:r w:rsidRPr="00FF2CC0">
        <w:rPr>
          <w:rFonts w:ascii="Times New Roman" w:eastAsia="Times New Roman" w:hAnsi="Times New Roman" w:cs="Times New Roman"/>
          <w:b/>
          <w:bCs/>
          <w:sz w:val="36"/>
          <w:szCs w:val="36"/>
        </w:rPr>
        <w:t xml:space="preserve">) </w:t>
      </w:r>
      <w:r w:rsidRPr="00FF2CC0">
        <w:rPr>
          <w:rFonts w:ascii="Times New Roman (Arabic)" w:eastAsia="Times New Roman" w:hAnsi="Times New Roman (Arabic)" w:cs="Times New Roman"/>
          <w:b/>
          <w:bCs/>
          <w:sz w:val="36"/>
          <w:szCs w:val="36"/>
          <w:rtl/>
        </w:rPr>
        <w:t>يتم مراجعة منسوب وجه العلفات بالقدة الخشب أو الألومنيوم وبميزان المياه أو عن طريق شد خيط على شربين متقابلين بالغرفة وقياس البعد بين الخيط والعلفات ويجب التأكد من تحميل جميع المراين على الخرسانة مباشرة على أن يتم ملء أي فراغ بين المراين والخرسانة بخوابير خشبية ترتكز المراين عليها</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w:t>
      </w:r>
      <w:r w:rsidRPr="00FF2CC0">
        <w:rPr>
          <w:rFonts w:ascii="Times New Roman (Arabic)" w:eastAsia="Times New Roman" w:hAnsi="Times New Roman (Arabic)" w:cs="Times New Roman"/>
          <w:b/>
          <w:bCs/>
          <w:sz w:val="36"/>
          <w:szCs w:val="36"/>
          <w:rtl/>
        </w:rPr>
        <w:t>ز</w:t>
      </w:r>
      <w:r w:rsidRPr="00FF2CC0">
        <w:rPr>
          <w:rFonts w:ascii="Times New Roman" w:eastAsia="Times New Roman" w:hAnsi="Times New Roman" w:cs="Times New Roman"/>
          <w:b/>
          <w:bCs/>
          <w:sz w:val="36"/>
          <w:szCs w:val="36"/>
        </w:rPr>
        <w:t xml:space="preserve">) </w:t>
      </w:r>
      <w:r w:rsidRPr="00FF2CC0">
        <w:rPr>
          <w:rFonts w:ascii="Times New Roman (Arabic)" w:eastAsia="Times New Roman" w:hAnsi="Times New Roman (Arabic)" w:cs="Times New Roman"/>
          <w:b/>
          <w:bCs/>
          <w:sz w:val="36"/>
          <w:szCs w:val="36"/>
          <w:rtl/>
        </w:rPr>
        <w:t>يمكن تقوية جميع العلفات بعد ضبط مناسيبها واستوائها مع بعضها من خلال فرد مجموعة من الشنابر الصاج عليها بحيث تغطي سطح العلفات وتنزل على جوانبها حتى مستوى خرسانة الأرضية وتسمر في الوجه والجوانب ثم تصب بؤج صغيرة من الخرسانة العادية عليها لتثبيتها عن أي حركة رأسية</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w:t>
      </w:r>
      <w:r w:rsidRPr="00FF2CC0">
        <w:rPr>
          <w:rFonts w:ascii="Times New Roman (Arabic)" w:eastAsia="Times New Roman" w:hAnsi="Times New Roman (Arabic)" w:cs="Times New Roman"/>
          <w:b/>
          <w:bCs/>
          <w:sz w:val="36"/>
          <w:szCs w:val="36"/>
          <w:rtl/>
        </w:rPr>
        <w:t>ح</w:t>
      </w:r>
      <w:r w:rsidRPr="00FF2CC0">
        <w:rPr>
          <w:rFonts w:ascii="Times New Roman" w:eastAsia="Times New Roman" w:hAnsi="Times New Roman" w:cs="Times New Roman"/>
          <w:b/>
          <w:bCs/>
          <w:sz w:val="36"/>
          <w:szCs w:val="36"/>
        </w:rPr>
        <w:t xml:space="preserve">) </w:t>
      </w:r>
      <w:r w:rsidRPr="00FF2CC0">
        <w:rPr>
          <w:rFonts w:ascii="Times New Roman (Arabic)" w:eastAsia="Times New Roman" w:hAnsi="Times New Roman (Arabic)" w:cs="Times New Roman"/>
          <w:b/>
          <w:bCs/>
          <w:sz w:val="36"/>
          <w:szCs w:val="36"/>
          <w:rtl/>
        </w:rPr>
        <w:t xml:space="preserve">يتم ردم جميع الفراغات الموجودة بين العلفات والدكم بالرمل النظيف الناعم الجاف مع مراعاو الحذر من وجود أي مواد غريبة كالجير أو المون المخمرة أو الردش ويجب أن ينخفض مستوى الردم عن الوجه العلوي للمراين بمقدار </w:t>
      </w:r>
      <w:r w:rsidRPr="00FF2CC0">
        <w:rPr>
          <w:rFonts w:ascii="Times New Roman" w:eastAsia="Times New Roman" w:hAnsi="Times New Roman" w:cs="Times New Roman"/>
          <w:b/>
          <w:bCs/>
          <w:sz w:val="36"/>
          <w:szCs w:val="36"/>
        </w:rPr>
        <w:t>1</w:t>
      </w:r>
      <w:r w:rsidRPr="00FF2CC0">
        <w:rPr>
          <w:rFonts w:ascii="Times New Roman (Arabic)" w:eastAsia="Times New Roman" w:hAnsi="Times New Roman (Arabic)" w:cs="Times New Roman"/>
          <w:b/>
          <w:bCs/>
          <w:sz w:val="36"/>
          <w:szCs w:val="36"/>
          <w:rtl/>
        </w:rPr>
        <w:t>سم حتى يمكن تهوية الرضية من أسفلها ويمكن رش بودرة من مادة مضادة للحشرات الزاحفة فوق طبقة الرمل لمنع وصول الحشرات إليها</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w:t>
      </w:r>
      <w:r w:rsidRPr="00FF2CC0">
        <w:rPr>
          <w:rFonts w:ascii="Times New Roman (Arabic)" w:eastAsia="Times New Roman" w:hAnsi="Times New Roman (Arabic)" w:cs="Times New Roman"/>
          <w:b/>
          <w:bCs/>
          <w:sz w:val="36"/>
          <w:szCs w:val="36"/>
          <w:rtl/>
        </w:rPr>
        <w:t>ط</w:t>
      </w:r>
      <w:r w:rsidRPr="00FF2CC0">
        <w:rPr>
          <w:rFonts w:ascii="Times New Roman" w:eastAsia="Times New Roman" w:hAnsi="Times New Roman" w:cs="Times New Roman"/>
          <w:b/>
          <w:bCs/>
          <w:sz w:val="36"/>
          <w:szCs w:val="36"/>
        </w:rPr>
        <w:t xml:space="preserve">) </w:t>
      </w:r>
      <w:r w:rsidRPr="00FF2CC0">
        <w:rPr>
          <w:rFonts w:ascii="Times New Roman (Arabic)" w:eastAsia="Times New Roman" w:hAnsi="Times New Roman (Arabic)" w:cs="Times New Roman"/>
          <w:b/>
          <w:bCs/>
          <w:sz w:val="36"/>
          <w:szCs w:val="36"/>
          <w:rtl/>
        </w:rPr>
        <w:t xml:space="preserve">يتم تركيب ألواح تجليد الموسكي المفرز في اتجاه طول الغرفة بحيث تبدأ من مدخل الغرفة حتى نهايتها وتكون عكس اتجاه المراين ويثبت أول لوح مجاور للحائط وموازياً تماماً له بحيث يكون بروز الإفريز في اتجاه الحائط بينما فراغ الإفريز نحو الغرفة ثم يدق مسمار مائل يسمى </w:t>
      </w:r>
      <w:r w:rsidRPr="00FF2CC0">
        <w:rPr>
          <w:rFonts w:ascii="Times New Roman" w:eastAsia="Times New Roman" w:hAnsi="Times New Roman" w:cs="Times New Roman"/>
          <w:b/>
          <w:bCs/>
          <w:sz w:val="36"/>
          <w:szCs w:val="36"/>
        </w:rPr>
        <w:t>(</w:t>
      </w:r>
      <w:r w:rsidRPr="00FF2CC0">
        <w:rPr>
          <w:rFonts w:ascii="Times New Roman (Arabic)" w:eastAsia="Times New Roman" w:hAnsi="Times New Roman (Arabic)" w:cs="Times New Roman"/>
          <w:b/>
          <w:bCs/>
          <w:sz w:val="36"/>
          <w:szCs w:val="36"/>
          <w:rtl/>
        </w:rPr>
        <w:t>أراشللي</w:t>
      </w:r>
      <w:r w:rsidRPr="00FF2CC0">
        <w:rPr>
          <w:rFonts w:ascii="Times New Roman" w:eastAsia="Times New Roman" w:hAnsi="Times New Roman" w:cs="Times New Roman"/>
          <w:b/>
          <w:bCs/>
          <w:sz w:val="36"/>
          <w:szCs w:val="36"/>
        </w:rPr>
        <w:t xml:space="preserve">) </w:t>
      </w:r>
      <w:r w:rsidRPr="00FF2CC0">
        <w:rPr>
          <w:rFonts w:ascii="Times New Roman (Arabic)" w:eastAsia="Times New Roman" w:hAnsi="Times New Roman (Arabic)" w:cs="Times New Roman"/>
          <w:b/>
          <w:bCs/>
          <w:sz w:val="36"/>
          <w:szCs w:val="36"/>
          <w:rtl/>
        </w:rPr>
        <w:t xml:space="preserve">داخل إفريز اللوح ثم يوضع اللوح الثاني لتركيب الإفريز داحل الأول ويدق عليه حتى يتم تسديد المسافة فيما بينها حتى تنتهي الغرفة بالكامل وغالباً ما تكون مقاسات ألواح التجليد الموسكي ذات قطاع </w:t>
      </w:r>
      <w:r w:rsidRPr="00FF2CC0">
        <w:rPr>
          <w:rFonts w:ascii="Times New Roman" w:eastAsia="Times New Roman" w:hAnsi="Times New Roman" w:cs="Times New Roman"/>
          <w:b/>
          <w:bCs/>
          <w:sz w:val="36"/>
          <w:szCs w:val="36"/>
        </w:rPr>
        <w:t xml:space="preserve">1×4 </w:t>
      </w:r>
      <w:r w:rsidRPr="00FF2CC0">
        <w:rPr>
          <w:rFonts w:ascii="Times New Roman (Arabic)" w:eastAsia="Times New Roman" w:hAnsi="Times New Roman (Arabic)" w:cs="Times New Roman"/>
          <w:b/>
          <w:bCs/>
          <w:sz w:val="36"/>
          <w:szCs w:val="36"/>
          <w:rtl/>
        </w:rPr>
        <w:t xml:space="preserve">أو </w:t>
      </w:r>
      <w:r w:rsidRPr="00FF2CC0">
        <w:rPr>
          <w:rFonts w:ascii="Times New Roman" w:eastAsia="Times New Roman" w:hAnsi="Times New Roman" w:cs="Times New Roman"/>
          <w:b/>
          <w:bCs/>
          <w:sz w:val="36"/>
          <w:szCs w:val="36"/>
        </w:rPr>
        <w:t xml:space="preserve">1×5 </w:t>
      </w:r>
      <w:r w:rsidRPr="00FF2CC0">
        <w:rPr>
          <w:rFonts w:ascii="Times New Roman (Arabic)" w:eastAsia="Times New Roman" w:hAnsi="Times New Roman (Arabic)" w:cs="Times New Roman"/>
          <w:b/>
          <w:bCs/>
          <w:sz w:val="36"/>
          <w:szCs w:val="36"/>
          <w:rtl/>
        </w:rPr>
        <w:t>بوصة وأطوالها تختلف حسب الطلـب وتحسب بالقدم</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w:t>
      </w:r>
      <w:r w:rsidRPr="00FF2CC0">
        <w:rPr>
          <w:rFonts w:ascii="Times New Roman (Arabic)" w:eastAsia="Times New Roman" w:hAnsi="Times New Roman (Arabic)" w:cs="Times New Roman"/>
          <w:b/>
          <w:bCs/>
          <w:sz w:val="36"/>
          <w:szCs w:val="36"/>
          <w:rtl/>
        </w:rPr>
        <w:t>ي</w:t>
      </w:r>
      <w:r w:rsidRPr="00FF2CC0">
        <w:rPr>
          <w:rFonts w:ascii="Times New Roman" w:eastAsia="Times New Roman" w:hAnsi="Times New Roman" w:cs="Times New Roman"/>
          <w:b/>
          <w:bCs/>
          <w:sz w:val="36"/>
          <w:szCs w:val="36"/>
        </w:rPr>
        <w:t xml:space="preserve">) </w:t>
      </w:r>
      <w:r w:rsidRPr="00FF2CC0">
        <w:rPr>
          <w:rFonts w:ascii="Times New Roman (Arabic)" w:eastAsia="Times New Roman" w:hAnsi="Times New Roman (Arabic)" w:cs="Times New Roman"/>
          <w:b/>
          <w:bCs/>
          <w:sz w:val="36"/>
          <w:szCs w:val="36"/>
          <w:rtl/>
        </w:rPr>
        <w:t>يتم كشط الأرضية الخشبية بالمكشطة الكهربائية بداية من الصنفرة الخشنة إلى الناعمة بشكل تدريجي طولياً وعرضياً حتى تتساوى جميع ألواح الموسكي وتكون ناعمة الملمس</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w:t>
      </w:r>
      <w:r w:rsidRPr="00FF2CC0">
        <w:rPr>
          <w:rFonts w:ascii="Times New Roman (Arabic)" w:eastAsia="Times New Roman" w:hAnsi="Times New Roman (Arabic)" w:cs="Times New Roman"/>
          <w:b/>
          <w:bCs/>
          <w:sz w:val="36"/>
          <w:szCs w:val="36"/>
          <w:rtl/>
        </w:rPr>
        <w:t>ك</w:t>
      </w:r>
      <w:r w:rsidRPr="00FF2CC0">
        <w:rPr>
          <w:rFonts w:ascii="Times New Roman" w:eastAsia="Times New Roman" w:hAnsi="Times New Roman" w:cs="Times New Roman"/>
          <w:b/>
          <w:bCs/>
          <w:sz w:val="36"/>
          <w:szCs w:val="36"/>
        </w:rPr>
        <w:t xml:space="preserve">) </w:t>
      </w:r>
      <w:r w:rsidRPr="00FF2CC0">
        <w:rPr>
          <w:rFonts w:ascii="Times New Roman (Arabic)" w:eastAsia="Times New Roman" w:hAnsi="Times New Roman (Arabic)" w:cs="Times New Roman"/>
          <w:b/>
          <w:bCs/>
          <w:sz w:val="36"/>
          <w:szCs w:val="36"/>
          <w:rtl/>
        </w:rPr>
        <w:t xml:space="preserve">يتم تركيب جميع الوزرات على الحوائط من الخشب الموسكي أو الزان أو الأرو حسب الرسومات وحسب نوع الارضية المستخدمة قطاع </w:t>
      </w:r>
      <w:r w:rsidRPr="00FF2CC0">
        <w:rPr>
          <w:rFonts w:ascii="Times New Roman" w:eastAsia="Times New Roman" w:hAnsi="Times New Roman" w:cs="Times New Roman"/>
          <w:b/>
          <w:bCs/>
          <w:sz w:val="36"/>
          <w:szCs w:val="36"/>
        </w:rPr>
        <w:t xml:space="preserve">1×4 </w:t>
      </w:r>
      <w:r w:rsidRPr="00FF2CC0">
        <w:rPr>
          <w:rFonts w:ascii="Times New Roman (Arabic)" w:eastAsia="Times New Roman" w:hAnsi="Times New Roman (Arabic)" w:cs="Times New Roman"/>
          <w:b/>
          <w:bCs/>
          <w:sz w:val="36"/>
          <w:szCs w:val="36"/>
          <w:rtl/>
        </w:rPr>
        <w:t xml:space="preserve">أو </w:t>
      </w:r>
      <w:r w:rsidRPr="00FF2CC0">
        <w:rPr>
          <w:rFonts w:ascii="Times New Roman" w:eastAsia="Times New Roman" w:hAnsi="Times New Roman" w:cs="Times New Roman"/>
          <w:b/>
          <w:bCs/>
          <w:sz w:val="36"/>
          <w:szCs w:val="36"/>
        </w:rPr>
        <w:t xml:space="preserve">1×5 </w:t>
      </w:r>
      <w:r w:rsidRPr="00FF2CC0">
        <w:rPr>
          <w:rFonts w:ascii="Times New Roman (Arabic)" w:eastAsia="Times New Roman" w:hAnsi="Times New Roman (Arabic)" w:cs="Times New Roman"/>
          <w:b/>
          <w:bCs/>
          <w:sz w:val="36"/>
          <w:szCs w:val="36"/>
          <w:rtl/>
        </w:rPr>
        <w:t xml:space="preserve">أو </w:t>
      </w:r>
      <w:r w:rsidRPr="00FF2CC0">
        <w:rPr>
          <w:rFonts w:ascii="Times New Roman" w:eastAsia="Times New Roman" w:hAnsi="Times New Roman" w:cs="Times New Roman"/>
          <w:b/>
          <w:bCs/>
          <w:sz w:val="36"/>
          <w:szCs w:val="36"/>
        </w:rPr>
        <w:t xml:space="preserve">1×6 </w:t>
      </w:r>
      <w:r w:rsidRPr="00FF2CC0">
        <w:rPr>
          <w:rFonts w:ascii="Times &#10;New Roman (Arabic)" w:eastAsia="Times New Roman" w:hAnsi="Times &#10;New Roman (Arabic)" w:cs="Times New Roman"/>
          <w:b/>
          <w:bCs/>
          <w:sz w:val="36"/>
          <w:szCs w:val="36"/>
          <w:rtl/>
        </w:rPr>
        <w:t xml:space="preserve">بوصة وتكون ذات حلية </w:t>
      </w:r>
      <w:r w:rsidRPr="00FF2CC0">
        <w:rPr>
          <w:rFonts w:ascii="Times &#10;New Roman (Arabic)" w:eastAsia="Times New Roman" w:hAnsi="Times &#10;New Roman (Arabic)" w:cs="Times New Roman"/>
          <w:b/>
          <w:bCs/>
          <w:sz w:val="36"/>
          <w:szCs w:val="36"/>
          <w:rtl/>
        </w:rPr>
        <w:lastRenderedPageBreak/>
        <w:t>من جانب واحد ويتم تثبيتها بالحائط بالخوابير الخشبية والمسامير المخبأة</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w:t>
      </w:r>
      <w:r w:rsidRPr="00FF2CC0">
        <w:rPr>
          <w:rFonts w:ascii="Times New Roman (Arabic)" w:eastAsia="Times New Roman" w:hAnsi="Times New Roman (Arabic)" w:cs="Times New Roman"/>
          <w:b/>
          <w:bCs/>
          <w:sz w:val="36"/>
          <w:szCs w:val="36"/>
          <w:rtl/>
        </w:rPr>
        <w:t>ل</w:t>
      </w:r>
      <w:r w:rsidRPr="00FF2CC0">
        <w:rPr>
          <w:rFonts w:ascii="Times New Roman" w:eastAsia="Times New Roman" w:hAnsi="Times New Roman" w:cs="Times New Roman"/>
          <w:b/>
          <w:bCs/>
          <w:sz w:val="36"/>
          <w:szCs w:val="36"/>
        </w:rPr>
        <w:t xml:space="preserve">) </w:t>
      </w:r>
      <w:r w:rsidRPr="00FF2CC0">
        <w:rPr>
          <w:rFonts w:ascii="Times New Roman (Arabic)" w:eastAsia="Times New Roman" w:hAnsi="Times New Roman (Arabic)" w:cs="Times New Roman"/>
          <w:b/>
          <w:bCs/>
          <w:sz w:val="36"/>
          <w:szCs w:val="36"/>
          <w:rtl/>
        </w:rPr>
        <w:t>مرحلة الدهان وتتم مراحله على التتابع التالي</w:t>
      </w: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فهي تبدأ بمادة الهاربريت أو ماء الأكسجين لتفتيح المسام</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ثم دهان الفلوت الشفاف من أجود النواع وجهين على الأقل</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يمكن إضافة اللون المطلوب كما يمكن تشطيب الأرضيات بالجملكة حسب المواصفات والرسومات</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br/>
        <w:t xml:space="preserve">(2)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 xml:space="preserve">مراحل تركيب الأرضيات الخشبية من الباركيه المسمار </w:t>
      </w:r>
      <w:r w:rsidRPr="00FF2CC0">
        <w:rPr>
          <w:rFonts w:ascii="Times New Roman" w:eastAsia="Times New Roman" w:hAnsi="Times New Roman" w:cs="Times New Roman"/>
          <w:b/>
          <w:bCs/>
          <w:color w:val="FF00FF"/>
          <w:sz w:val="36"/>
          <w:szCs w:val="36"/>
        </w:rPr>
        <w:t>(</w:t>
      </w:r>
      <w:r w:rsidRPr="00FF2CC0">
        <w:rPr>
          <w:rFonts w:ascii="Times New Roman (Arabic)" w:eastAsia="Times New Roman" w:hAnsi="Times New Roman (Arabic)" w:cs="Times New Roman"/>
          <w:b/>
          <w:bCs/>
          <w:color w:val="FF00FF"/>
          <w:sz w:val="36"/>
          <w:szCs w:val="36"/>
          <w:rtl/>
        </w:rPr>
        <w:t>أرو أو زان</w:t>
      </w:r>
      <w:r w:rsidRPr="00FF2CC0">
        <w:rPr>
          <w:rFonts w:ascii="Times New Roman" w:eastAsia="Times New Roman" w:hAnsi="Times New Roman" w:cs="Times New Roman"/>
          <w:b/>
          <w:bCs/>
          <w:color w:val="FF00FF"/>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ويتم تركيبها من أصابع باركيه تبدأ من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25×3×2</w:t>
      </w:r>
      <w:r w:rsidRPr="00FF2CC0">
        <w:rPr>
          <w:rFonts w:ascii="Times New Roman (Arabic)" w:eastAsia="Times New Roman" w:hAnsi="Times New Roman (Arabic)" w:cs="Times New Roman"/>
          <w:b/>
          <w:bCs/>
          <w:sz w:val="36"/>
          <w:szCs w:val="36"/>
          <w:rtl/>
        </w:rPr>
        <w:t xml:space="preserve">سم حتى </w:t>
      </w:r>
      <w:r w:rsidRPr="00FF2CC0">
        <w:rPr>
          <w:rFonts w:ascii="Times New Roman" w:eastAsia="Times New Roman" w:hAnsi="Times New Roman" w:cs="Times New Roman"/>
          <w:b/>
          <w:bCs/>
          <w:sz w:val="36"/>
          <w:szCs w:val="36"/>
        </w:rPr>
        <w:t>50×5×2</w:t>
      </w:r>
      <w:r w:rsidRPr="00FF2CC0">
        <w:rPr>
          <w:rFonts w:ascii="Times New Roman (Arabic)" w:eastAsia="Times New Roman" w:hAnsi="Times New Roman (Arabic)" w:cs="Times New Roman"/>
          <w:b/>
          <w:bCs/>
          <w:sz w:val="36"/>
          <w:szCs w:val="36"/>
          <w:rtl/>
        </w:rPr>
        <w:t xml:space="preserve">سم أو </w:t>
      </w:r>
      <w:r w:rsidRPr="00FF2CC0">
        <w:rPr>
          <w:rFonts w:ascii="Times New Roman" w:eastAsia="Times New Roman" w:hAnsi="Times New Roman" w:cs="Times New Roman"/>
          <w:b/>
          <w:bCs/>
          <w:sz w:val="36"/>
          <w:szCs w:val="36"/>
        </w:rPr>
        <w:t>50×7×2</w:t>
      </w:r>
      <w:r w:rsidRPr="00FF2CC0">
        <w:rPr>
          <w:rFonts w:ascii="Times New Roman (Arabic)" w:eastAsia="Times New Roman" w:hAnsi="Times New Roman (Arabic)" w:cs="Times New Roman"/>
          <w:b/>
          <w:bCs/>
          <w:sz w:val="36"/>
          <w:szCs w:val="36"/>
          <w:rtl/>
        </w:rPr>
        <w:t xml:space="preserve">سم وهي مفرزة من جميع الجهات تركب على زاوية </w:t>
      </w:r>
      <w:r w:rsidRPr="00FF2CC0">
        <w:rPr>
          <w:rFonts w:ascii="Times New Roman" w:eastAsia="Times New Roman" w:hAnsi="Times New Roman" w:cs="Times New Roman"/>
          <w:b/>
          <w:bCs/>
          <w:sz w:val="36"/>
          <w:szCs w:val="36"/>
        </w:rPr>
        <w:t>45</w:t>
      </w:r>
      <w:r w:rsidRPr="00FF2CC0">
        <w:rPr>
          <w:rFonts w:ascii="Times New Roman (Arabic)" w:eastAsia="Times New Roman" w:hAnsi="Times New Roman (Arabic)" w:cs="Times New Roman"/>
          <w:b/>
          <w:bCs/>
          <w:sz w:val="36"/>
          <w:szCs w:val="36"/>
          <w:rtl/>
        </w:rPr>
        <w:t xml:space="preserve">درجة في صفوف متراصة تسمى سبعات وثمانيات أو بأي شكل هندسي آخر تنص عليه الرسومات ويؤخذ في الاعتبار أن تكون نصف الكمية مفرزة يمين والنصف الآخر من الكمية مفرزة شمال ومنها الأرو والزان ، ويتم تركيب الباركيه المسمار على علفات من الخشب الموسكي بنفس الطريقة السابق شرحها في أرضيات ألواح الموسكي إلا أن الاختلاف الوحيد عنها يتمثل في تركيب ألواح طولية عكس اتجاه العلفات تسمى فلصات بدلاً من ألواح التجليد الموسكي المفرزة والفلصات عبارة عن ألواح من الخشب الموسكي ممسوحة من الوجهين غير مفرزة قطاعها </w:t>
      </w:r>
      <w:r w:rsidRPr="00FF2CC0">
        <w:rPr>
          <w:rFonts w:ascii="Times New Roman" w:eastAsia="Times New Roman" w:hAnsi="Times New Roman" w:cs="Times New Roman"/>
          <w:b/>
          <w:bCs/>
          <w:sz w:val="36"/>
          <w:szCs w:val="36"/>
        </w:rPr>
        <w:t xml:space="preserve">1×4 </w:t>
      </w:r>
      <w:r w:rsidRPr="00FF2CC0">
        <w:rPr>
          <w:rFonts w:ascii="Times New Roman (Arabic)" w:eastAsia="Times New Roman" w:hAnsi="Times New Roman (Arabic)" w:cs="Times New Roman"/>
          <w:b/>
          <w:bCs/>
          <w:sz w:val="36"/>
          <w:szCs w:val="36"/>
          <w:rtl/>
        </w:rPr>
        <w:t>بوصة يثبت في العلفات بمسمار عمودي عليها ويترك بين اللوح والآخر مسافة قدرها سمك اللوح تتراوح من</w:t>
      </w:r>
      <w:r w:rsidRPr="00FF2CC0">
        <w:rPr>
          <w:rFonts w:ascii="Times New Roman" w:eastAsia="Times New Roman" w:hAnsi="Times New Roman" w:cs="Times New Roman"/>
          <w:b/>
          <w:bCs/>
          <w:sz w:val="36"/>
          <w:szCs w:val="36"/>
        </w:rPr>
        <w:t>2:1</w:t>
      </w:r>
      <w:r w:rsidRPr="00FF2CC0">
        <w:rPr>
          <w:rFonts w:ascii="Times New Roman (Arabic)" w:eastAsia="Times New Roman" w:hAnsi="Times New Roman (Arabic)" w:cs="Times New Roman"/>
          <w:b/>
          <w:bCs/>
          <w:sz w:val="36"/>
          <w:szCs w:val="36"/>
          <w:rtl/>
        </w:rPr>
        <w:t xml:space="preserve">سم لتهوية الأرضية ثم يتم تركيب </w:t>
      </w:r>
      <w:r w:rsidRPr="00FF2CC0">
        <w:rPr>
          <w:rFonts w:ascii="Times New Roman (Arabic)" w:eastAsia="Times New Roman" w:hAnsi="Times New Roman (Arabic)" w:cs="Times New Roman"/>
          <w:b/>
          <w:bCs/>
          <w:sz w:val="36"/>
          <w:szCs w:val="36"/>
          <w:rtl/>
        </w:rPr>
        <w:lastRenderedPageBreak/>
        <w:t xml:space="preserve">الأرضيات الخشبية الباركيه عليها بالمسمار بالأشكال المطلوبة بالرسومات ويبدأ تركيب الباركيه بعمل كنار مجاور للحائط على هيئة صفوف متراصة من أصابع الباركيه توضع عمودية على اتجاه الحائط وتتقابل في الأركان على زاوية </w:t>
      </w:r>
      <w:r w:rsidRPr="00FF2CC0">
        <w:rPr>
          <w:rFonts w:ascii="Times New Roman" w:eastAsia="Times New Roman" w:hAnsi="Times New Roman" w:cs="Times New Roman"/>
          <w:b/>
          <w:bCs/>
          <w:sz w:val="36"/>
          <w:szCs w:val="36"/>
        </w:rPr>
        <w:t xml:space="preserve">45 </w:t>
      </w:r>
      <w:r w:rsidRPr="00FF2CC0">
        <w:rPr>
          <w:rFonts w:ascii="Times New Roman (Arabic)" w:eastAsia="Times New Roman" w:hAnsi="Times New Roman (Arabic)" w:cs="Times New Roman"/>
          <w:b/>
          <w:bCs/>
          <w:sz w:val="36"/>
          <w:szCs w:val="36"/>
          <w:rtl/>
        </w:rPr>
        <w:t xml:space="preserve">درجة ثم يبدأ رص الباركيه التالي من منتصف أرضية الغرفة حسب الشكل المطلوب ويسمي البداية بصرة الغرفة ويمتد الباركيه إلي الجوانب حتي يتقابل مع الكنار السابق عمله ، وأحياناٌ يتم وضع فلتر رفيع أو عريض بين الكنار وباركيه الغرفة من أى نوع من الأخشاب الصلبة أو من نفس نوع الأرضية المستخدمة أو من خشب الماهوجني </w:t>
      </w:r>
      <w:r w:rsidRPr="00FF2CC0">
        <w:rPr>
          <w:rFonts w:ascii="Times New Roman" w:eastAsia="Times New Roman" w:hAnsi="Times New Roman" w:cs="Times New Roman"/>
          <w:b/>
          <w:bCs/>
          <w:sz w:val="36"/>
          <w:szCs w:val="36"/>
        </w:rPr>
        <w:t xml:space="preserve">. </w:t>
      </w:r>
      <w:r w:rsidRPr="00FF2CC0">
        <w:rPr>
          <w:rFonts w:ascii="Times&#10; New Roman (Arabic)" w:eastAsia="Times New Roman" w:hAnsi="Times&#10; New Roman (Arabic)" w:cs="Times New Roman"/>
          <w:b/>
          <w:bCs/>
          <w:sz w:val="36"/>
          <w:szCs w:val="36"/>
          <w:rtl/>
        </w:rPr>
        <w:t>هذا ويتم عمل جميع المراحل التالية لتركيب الباركيه من كشط ودهان وتركيب وزر طبقاً للبنود السابق تحديدها وتوصيفها في الأرضيات الخشبية من الألواح الموسكي المفرزة</w:t>
      </w: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p>
    <w:p w:rsidR="0008562D" w:rsidRPr="00FF2CC0" w:rsidRDefault="0008562D" w:rsidP="0008562D">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br/>
      </w:r>
      <w:r w:rsidRPr="00FF2CC0">
        <w:rPr>
          <w:rFonts w:ascii="Times New Roman" w:eastAsia="Times New Roman" w:hAnsi="Times New Roman" w:cs="Times New Roman"/>
          <w:b/>
          <w:bCs/>
          <w:color w:val="FF00FF"/>
          <w:sz w:val="36"/>
          <w:szCs w:val="36"/>
        </w:rPr>
        <w:br/>
      </w:r>
      <w:r w:rsidRPr="00FF2CC0">
        <w:rPr>
          <w:rFonts w:ascii="Times New Roman" w:eastAsia="Times New Roman" w:hAnsi="Times New Roman" w:cs="Times New Roman"/>
          <w:b/>
          <w:bCs/>
          <w:color w:val="FF00FF"/>
          <w:sz w:val="36"/>
          <w:szCs w:val="36"/>
        </w:rPr>
        <w:br/>
        <w:t xml:space="preserve">(3)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 xml:space="preserve">مراحل تركيب الأرضيات الخشبية من الباركيه اللصق </w:t>
      </w:r>
      <w:r w:rsidRPr="00FF2CC0">
        <w:rPr>
          <w:rFonts w:ascii="Times New Roman" w:eastAsia="Times New Roman" w:hAnsi="Times New Roman" w:cs="Times New Roman"/>
          <w:b/>
          <w:bCs/>
          <w:color w:val="FF00FF"/>
          <w:sz w:val="36"/>
          <w:szCs w:val="36"/>
        </w:rPr>
        <w:t>(</w:t>
      </w:r>
      <w:r w:rsidRPr="00FF2CC0">
        <w:rPr>
          <w:rFonts w:ascii="Times New Roman (Arabic)" w:eastAsia="Times New Roman" w:hAnsi="Times New Roman (Arabic)" w:cs="Times New Roman"/>
          <w:b/>
          <w:bCs/>
          <w:color w:val="FF00FF"/>
          <w:sz w:val="36"/>
          <w:szCs w:val="36"/>
          <w:rtl/>
        </w:rPr>
        <w:t>الدوكيش</w:t>
      </w:r>
      <w:r w:rsidRPr="00FF2CC0">
        <w:rPr>
          <w:rFonts w:ascii="Times New Roman" w:eastAsia="Times New Roman" w:hAnsi="Times New Roman" w:cs="Times New Roman"/>
          <w:b/>
          <w:bCs/>
          <w:color w:val="FF00FF"/>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يمكن توريد الباركيه الأرو أو الزان بمواصفات تسمح بلصقه على بلاط سنجابي أو على دكة من الخراسانة العادية المستوية وتورد كميات الباركيه اللصق بمقاسات صغيرة أطوالها في حدود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20</w:t>
      </w:r>
      <w:r w:rsidRPr="00FF2CC0">
        <w:rPr>
          <w:rFonts w:ascii="Times New Roman (Arabic)" w:eastAsia="Times New Roman" w:hAnsi="Times New Roman (Arabic)" w:cs="Times New Roman"/>
          <w:b/>
          <w:bCs/>
          <w:sz w:val="36"/>
          <w:szCs w:val="36"/>
          <w:rtl/>
        </w:rPr>
        <w:t xml:space="preserve">سم ولا تزيد عن </w:t>
      </w:r>
      <w:r w:rsidRPr="00FF2CC0">
        <w:rPr>
          <w:rFonts w:ascii="Times New Roman" w:eastAsia="Times New Roman" w:hAnsi="Times New Roman" w:cs="Times New Roman"/>
          <w:b/>
          <w:bCs/>
          <w:sz w:val="36"/>
          <w:szCs w:val="36"/>
        </w:rPr>
        <w:t>25</w:t>
      </w:r>
      <w:r w:rsidRPr="00FF2CC0">
        <w:rPr>
          <w:rFonts w:ascii="Times&#10; New Roman (Arabic)" w:eastAsia="Times New Roman" w:hAnsi="Times&#10; New Roman (Arabic)" w:cs="Times New Roman"/>
          <w:b/>
          <w:bCs/>
          <w:sz w:val="36"/>
          <w:szCs w:val="36"/>
          <w:rtl/>
        </w:rPr>
        <w:t>سم وعرضها من</w:t>
      </w:r>
      <w:r w:rsidRPr="00FF2CC0">
        <w:rPr>
          <w:rFonts w:ascii="Times New Roman" w:eastAsia="Times New Roman" w:hAnsi="Times New Roman" w:cs="Times New Roman"/>
          <w:b/>
          <w:bCs/>
          <w:sz w:val="36"/>
          <w:szCs w:val="36"/>
        </w:rPr>
        <w:t>3:2</w:t>
      </w:r>
      <w:r w:rsidRPr="00FF2CC0">
        <w:rPr>
          <w:rFonts w:ascii="Times&#10; New Roman (Arabic)" w:eastAsia="Times New Roman" w:hAnsi="Times&#10; New Roman (Arabic)" w:cs="Times New Roman"/>
          <w:b/>
          <w:bCs/>
          <w:sz w:val="36"/>
          <w:szCs w:val="36"/>
          <w:rtl/>
        </w:rPr>
        <w:t xml:space="preserve">سم وسمكها من </w:t>
      </w:r>
      <w:r w:rsidRPr="00FF2CC0">
        <w:rPr>
          <w:rFonts w:ascii="Times New Roman" w:eastAsia="Times New Roman" w:hAnsi="Times New Roman" w:cs="Times New Roman"/>
          <w:b/>
          <w:bCs/>
          <w:sz w:val="36"/>
          <w:szCs w:val="36"/>
        </w:rPr>
        <w:t>8</w:t>
      </w:r>
      <w:r w:rsidRPr="00FF2CC0">
        <w:rPr>
          <w:rFonts w:ascii="Times &#10;New Roman (Arabic)" w:eastAsia="Times New Roman" w:hAnsi="Times &#10;New Roman (Arabic)" w:cs="Times New Roman"/>
          <w:b/>
          <w:bCs/>
          <w:sz w:val="36"/>
          <w:szCs w:val="36"/>
          <w:rtl/>
        </w:rPr>
        <w:t xml:space="preserve">مم الى </w:t>
      </w:r>
      <w:r w:rsidRPr="00FF2CC0">
        <w:rPr>
          <w:rFonts w:ascii="Times New Roman" w:eastAsia="Times New Roman" w:hAnsi="Times New Roman" w:cs="Times New Roman"/>
          <w:b/>
          <w:bCs/>
          <w:sz w:val="36"/>
          <w:szCs w:val="36"/>
        </w:rPr>
        <w:t>1.5</w:t>
      </w:r>
      <w:r w:rsidRPr="00FF2CC0">
        <w:rPr>
          <w:rFonts w:ascii="Times&#10; New Roman (Arabic)" w:eastAsia="Times New Roman" w:hAnsi="Times&#10; New Roman (Arabic)" w:cs="Times New Roman"/>
          <w:b/>
          <w:bCs/>
          <w:sz w:val="36"/>
          <w:szCs w:val="36"/>
          <w:rtl/>
        </w:rPr>
        <w:t>سم وهى غير مفرزة ممسوحة من وجه واحد وأحياناً يورد الباركيه اللصق على شكل مجموعات متراصة ملصوقة على ورق برسومات معينة يتم لصق الباركيه والورق لأعلى ثم يتم ازالته بعد جفاف الباركيه، وبشكل عام يتم تركيب الأرضيات الباركيه اللصق على المراحل الأتية</w:t>
      </w: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تركيب أرضية من البلاط الأسمنتى أو السنجابي </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20×20</w:t>
      </w:r>
      <w:r w:rsidRPr="00FF2CC0">
        <w:rPr>
          <w:rFonts w:ascii="Times New Roman (Arabic)" w:eastAsia="Times New Roman" w:hAnsi="Times New Roman (Arabic)" w:cs="Times New Roman"/>
          <w:b/>
          <w:bCs/>
          <w:sz w:val="36"/>
          <w:szCs w:val="36"/>
          <w:rtl/>
        </w:rPr>
        <w:t xml:space="preserve">سم يضبط منسوبها بحيث تقل عن شرب الأرضية الأخير بمقدار سمك الباركيه وهو حوالي </w:t>
      </w:r>
      <w:r w:rsidRPr="00FF2CC0">
        <w:rPr>
          <w:rFonts w:ascii="Times New Roman" w:eastAsia="Times New Roman" w:hAnsi="Times New Roman" w:cs="Times New Roman"/>
          <w:b/>
          <w:bCs/>
          <w:sz w:val="36"/>
          <w:szCs w:val="36"/>
        </w:rPr>
        <w:t>1</w:t>
      </w:r>
      <w:r w:rsidRPr="00FF2CC0">
        <w:rPr>
          <w:rFonts w:ascii="Times &#10;New Roman (Arabic)" w:eastAsia="Times New Roman" w:hAnsi="Times &#10;New Roman (Arabic)" w:cs="Times New Roman"/>
          <w:b/>
          <w:bCs/>
          <w:sz w:val="36"/>
          <w:szCs w:val="36"/>
          <w:rtl/>
        </w:rPr>
        <w:t xml:space="preserve">سم وينسب هذا الشرب إلى </w:t>
      </w:r>
      <w:r w:rsidRPr="00FF2CC0">
        <w:rPr>
          <w:rFonts w:ascii="Times &#10;New Roman (Arabic)" w:eastAsia="Times New Roman" w:hAnsi="Times &#10;New Roman (Arabic)" w:cs="Times New Roman"/>
          <w:b/>
          <w:bCs/>
          <w:sz w:val="36"/>
          <w:szCs w:val="36"/>
          <w:rtl/>
        </w:rPr>
        <w:lastRenderedPageBreak/>
        <w:t>درجة السلم أو إلى منسوب أرضية الشقة وتضبط مناسيب البلاط بدقة ويتم سقي لحاماتها وخدمتها</w:t>
      </w: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تفرش مادة اللصق من الغراء المستورد المخصص للصق الباركيه الأبيض أو الشفاف على الأرضية البلاط ويتم رص ألواح الباركيه حسب الرسومات المطلوبة على أن تكون البداية من منتصف الغرفة حتى أطرافها الخارجية ويمكن عمل كنار بداير الغرفة مثل ما هو متبع في الباركيه المسمار السابق شرحه أو اتباع أي شكل جمالي آخر</w:t>
      </w:r>
    </w:p>
    <w:p w:rsidR="0008562D" w:rsidRPr="00FF2CC0" w:rsidRDefault="0008562D" w:rsidP="0008562D">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r>
      <w:r w:rsidRPr="00FF2CC0">
        <w:rPr>
          <w:rFonts w:ascii="Times New Roman (Arabic)" w:eastAsia="Times New Roman" w:hAnsi="Times New Roman (Arabic)" w:cs="Times New Roman"/>
          <w:b/>
          <w:bCs/>
          <w:sz w:val="36"/>
          <w:szCs w:val="36"/>
          <w:rtl/>
        </w:rPr>
        <w:t>يتم كشط ودهان الأرضية بعد جفافها طبقاً للمراحل السابق توضيحها في كل من الأرضيات ألواح الموسكي أو الباركيه المسمار</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r>
      <w:r w:rsidRPr="00FF2CC0">
        <w:rPr>
          <w:rFonts w:ascii="Times New Roman (Arabic)" w:eastAsia="Times New Roman" w:hAnsi="Times New Roman (Arabic)" w:cs="Times New Roman"/>
          <w:b/>
          <w:bCs/>
          <w:sz w:val="36"/>
          <w:szCs w:val="36"/>
          <w:rtl/>
        </w:rPr>
        <w:t>يتم تركيب وزرات خشبية من الخشب الأرو أو الزان حسب نوع الباركيه المستخدم</w:t>
      </w:r>
      <w:r w:rsidRPr="00FF2CC0">
        <w:rPr>
          <w:rFonts w:ascii="Times New Roman" w:eastAsia="Times New Roman" w:hAnsi="Times New Roman" w:cs="Times New Roman"/>
          <w:b/>
          <w:bCs/>
          <w:sz w:val="36"/>
          <w:szCs w:val="36"/>
        </w:rPr>
        <w:t>.</w:t>
      </w: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p>
    <w:p w:rsidR="0008562D" w:rsidRPr="00FF2CC0" w:rsidRDefault="0008562D" w:rsidP="0008562D">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يتم تشطيب ودهان الأرضيات والوزرات بنفس المواصفات السابق شرحها في أرضيات الخشب الموسكي والباركيه</w:t>
      </w:r>
      <w:r>
        <w:rPr>
          <w:rFonts w:ascii="Times New Roman (Arabic)" w:eastAsia="Times New Roman" w:hAnsi="Times New Roman (Arabic)" w:cs="Times New Roman" w:hint="cs"/>
          <w:b/>
          <w:bCs/>
          <w:sz w:val="36"/>
          <w:szCs w:val="36"/>
          <w:rtl/>
        </w:rPr>
        <w:t xml:space="preserve"> .</w:t>
      </w:r>
    </w:p>
    <w:p w:rsidR="0008562D" w:rsidRDefault="0008562D" w:rsidP="0008562D">
      <w:pPr>
        <w:jc w:val="right"/>
      </w:pPr>
      <w:r w:rsidRPr="00FF2CC0">
        <w:rPr>
          <w:rFonts w:ascii="Times New Roman" w:eastAsia="Times New Roman" w:hAnsi="Times New Roman" w:cs="Times New Roman"/>
          <w:b/>
          <w:bCs/>
          <w:sz w:val="36"/>
          <w:szCs w:val="36"/>
        </w:rPr>
        <w:br/>
      </w:r>
    </w:p>
    <w:p w:rsidR="003F5D41" w:rsidRDefault="003F5D41" w:rsidP="0008562D">
      <w:pPr>
        <w:bidi/>
        <w:ind w:left="-360" w:firstLine="360"/>
        <w:rPr>
          <w:b/>
          <w:bCs/>
          <w:sz w:val="36"/>
          <w:szCs w:val="36"/>
          <w:rtl/>
          <w:lang w:bidi="ar-EG"/>
        </w:rPr>
      </w:pPr>
    </w:p>
    <w:p w:rsidR="001E7761" w:rsidRDefault="001E7761" w:rsidP="001E7761">
      <w:pPr>
        <w:bidi/>
        <w:ind w:left="-360" w:firstLine="360"/>
        <w:rPr>
          <w:b/>
          <w:bCs/>
          <w:sz w:val="36"/>
          <w:szCs w:val="36"/>
          <w:rtl/>
          <w:lang w:bidi="ar-EG"/>
        </w:rPr>
      </w:pPr>
    </w:p>
    <w:p w:rsidR="001E7761" w:rsidRDefault="001E7761" w:rsidP="001E7761">
      <w:pPr>
        <w:bidi/>
        <w:ind w:left="-360" w:firstLine="360"/>
        <w:rPr>
          <w:b/>
          <w:bCs/>
          <w:sz w:val="36"/>
          <w:szCs w:val="36"/>
          <w:rtl/>
          <w:lang w:bidi="ar-EG"/>
        </w:rPr>
      </w:pPr>
    </w:p>
    <w:p w:rsidR="001E7761" w:rsidRDefault="001E7761" w:rsidP="001E7761">
      <w:pPr>
        <w:bidi/>
        <w:ind w:left="-360" w:firstLine="360"/>
        <w:rPr>
          <w:b/>
          <w:bCs/>
          <w:sz w:val="36"/>
          <w:szCs w:val="36"/>
          <w:rtl/>
          <w:lang w:bidi="ar-EG"/>
        </w:rPr>
      </w:pPr>
    </w:p>
    <w:p w:rsidR="00666AFC" w:rsidRDefault="00666AFC" w:rsidP="00666AFC">
      <w:pPr>
        <w:bidi/>
        <w:ind w:left="-360" w:firstLine="360"/>
        <w:rPr>
          <w:b/>
          <w:bCs/>
          <w:sz w:val="36"/>
          <w:szCs w:val="36"/>
          <w:rtl/>
          <w:lang w:bidi="ar-EG"/>
        </w:rPr>
      </w:pPr>
    </w:p>
    <w:p w:rsidR="00666AFC" w:rsidRDefault="00666AFC" w:rsidP="00666AFC">
      <w:pPr>
        <w:bidi/>
        <w:ind w:left="-360" w:firstLine="360"/>
        <w:rPr>
          <w:b/>
          <w:bCs/>
          <w:sz w:val="36"/>
          <w:szCs w:val="36"/>
          <w:rtl/>
          <w:lang w:bidi="ar-EG"/>
        </w:rPr>
      </w:pPr>
    </w:p>
    <w:p w:rsidR="00666AFC" w:rsidRDefault="00666AFC" w:rsidP="00666AFC">
      <w:pPr>
        <w:bidi/>
        <w:ind w:left="-360" w:firstLine="360"/>
        <w:rPr>
          <w:b/>
          <w:bCs/>
          <w:sz w:val="36"/>
          <w:szCs w:val="36"/>
          <w:rtl/>
          <w:lang w:bidi="ar-EG"/>
        </w:rPr>
      </w:pPr>
    </w:p>
    <w:p w:rsidR="00666AFC" w:rsidRDefault="00666AFC" w:rsidP="00666AFC">
      <w:pPr>
        <w:bidi/>
        <w:ind w:left="-360" w:firstLine="360"/>
        <w:rPr>
          <w:b/>
          <w:bCs/>
          <w:sz w:val="36"/>
          <w:szCs w:val="36"/>
          <w:rtl/>
          <w:lang w:bidi="ar-EG"/>
        </w:rPr>
      </w:pPr>
    </w:p>
    <w:p w:rsidR="00666AFC" w:rsidRDefault="00666AFC" w:rsidP="00666AFC">
      <w:pPr>
        <w:bidi/>
        <w:ind w:left="-360" w:firstLine="360"/>
        <w:rPr>
          <w:b/>
          <w:bCs/>
          <w:sz w:val="36"/>
          <w:szCs w:val="36"/>
          <w:rtl/>
          <w:lang w:bidi="ar-EG"/>
        </w:rPr>
      </w:pPr>
    </w:p>
    <w:p w:rsidR="00666AFC" w:rsidRDefault="00666AFC" w:rsidP="00666AFC">
      <w:pPr>
        <w:bidi/>
        <w:ind w:left="-360" w:firstLine="360"/>
        <w:rPr>
          <w:b/>
          <w:bCs/>
          <w:sz w:val="36"/>
          <w:szCs w:val="36"/>
          <w:rtl/>
          <w:lang w:bidi="ar-EG"/>
        </w:rPr>
      </w:pPr>
    </w:p>
    <w:p w:rsidR="00666AFC" w:rsidRDefault="00666AFC" w:rsidP="00666AFC">
      <w:pPr>
        <w:bidi/>
        <w:ind w:left="-360" w:firstLine="360"/>
        <w:rPr>
          <w:b/>
          <w:bCs/>
          <w:sz w:val="36"/>
          <w:szCs w:val="36"/>
          <w:rtl/>
          <w:lang w:bidi="ar-EG"/>
        </w:rPr>
      </w:pPr>
    </w:p>
    <w:p w:rsidR="00666AFC" w:rsidRDefault="00666AFC" w:rsidP="00666AFC">
      <w:pPr>
        <w:bidi/>
        <w:ind w:left="-360" w:firstLine="360"/>
        <w:rPr>
          <w:b/>
          <w:bCs/>
          <w:sz w:val="36"/>
          <w:szCs w:val="36"/>
          <w:rtl/>
          <w:lang w:bidi="ar-EG"/>
        </w:rPr>
      </w:pPr>
    </w:p>
    <w:p w:rsidR="00666AFC" w:rsidRDefault="00666AFC" w:rsidP="00666AFC">
      <w:pPr>
        <w:bidi/>
        <w:ind w:left="-360" w:firstLine="360"/>
        <w:rPr>
          <w:b/>
          <w:bCs/>
          <w:sz w:val="36"/>
          <w:szCs w:val="36"/>
          <w:rtl/>
          <w:lang w:bidi="ar-EG"/>
        </w:rPr>
      </w:pPr>
    </w:p>
    <w:p w:rsidR="00666AFC" w:rsidRDefault="00666AFC" w:rsidP="00666AFC">
      <w:pPr>
        <w:bidi/>
        <w:ind w:left="-360" w:firstLine="360"/>
        <w:rPr>
          <w:b/>
          <w:bCs/>
          <w:sz w:val="36"/>
          <w:szCs w:val="36"/>
          <w:rtl/>
          <w:lang w:bidi="ar-EG"/>
        </w:rPr>
      </w:pPr>
    </w:p>
    <w:p w:rsidR="00666AFC" w:rsidRDefault="00666AFC" w:rsidP="00666AFC">
      <w:pPr>
        <w:bidi/>
        <w:ind w:left="-360" w:firstLine="360"/>
        <w:rPr>
          <w:b/>
          <w:bCs/>
          <w:sz w:val="36"/>
          <w:szCs w:val="36"/>
          <w:rtl/>
          <w:lang w:bidi="ar-EG"/>
        </w:rPr>
      </w:pPr>
    </w:p>
    <w:p w:rsidR="00666AFC" w:rsidRDefault="00666AFC" w:rsidP="00666AFC">
      <w:pPr>
        <w:bidi/>
        <w:ind w:left="-360" w:firstLine="360"/>
        <w:rPr>
          <w:b/>
          <w:bCs/>
          <w:sz w:val="36"/>
          <w:szCs w:val="36"/>
          <w:rtl/>
          <w:lang w:bidi="ar-EG"/>
        </w:rPr>
      </w:pPr>
    </w:p>
    <w:p w:rsidR="00666AFC" w:rsidRDefault="00666AFC" w:rsidP="00666AFC">
      <w:pPr>
        <w:bidi/>
        <w:ind w:left="-360" w:firstLine="360"/>
        <w:rPr>
          <w:b/>
          <w:bCs/>
          <w:sz w:val="36"/>
          <w:szCs w:val="36"/>
          <w:rtl/>
          <w:lang w:bidi="ar-EG"/>
        </w:rPr>
      </w:pPr>
    </w:p>
    <w:p w:rsidR="00666AFC" w:rsidRDefault="004539EF" w:rsidP="00666AFC">
      <w:pPr>
        <w:bidi/>
        <w:ind w:left="-360" w:firstLine="360"/>
        <w:rPr>
          <w:b/>
          <w:bCs/>
          <w:sz w:val="36"/>
          <w:szCs w:val="36"/>
          <w:rtl/>
          <w:lang w:bidi="ar-EG"/>
        </w:rPr>
      </w:pPr>
      <w:r w:rsidRPr="00625524">
        <w:rPr>
          <w:b/>
          <w:bCs/>
          <w:sz w:val="36"/>
          <w:szCs w:val="36"/>
          <w:lang w:bidi="ar-EG"/>
        </w:rPr>
        <w:pict>
          <v:shape id="_x0000_i1026" type="#_x0000_t154" style="width:428.65pt;height:139pt" fillcolor="#060">
            <v:fill r:id="rId7" o:title="Paper bag" type="tile"/>
            <v:shadow on="t" type="perspective" color="#868686" opacity=".5" origin=",.5" offset="0,0" matrix=",56756f,,.5"/>
            <o:extrusion v:ext="view" color="#060" rotationangle="-25,25" viewpoint="0,0" viewpointorigin="0,0" skewangle="0" skewamt="0" brightness="4000f" lightposition=",50000" lightlevel="52000f" lightlevel2="14000f" type="perspective" lightharsh2="t"/>
            <v:textpath style="font-family:&quot;DecoType Thuluth&quot;;font-size:44pt;v-text-kern:t" trim="t" fitpath="t" string="التشطيبات والدهانات"/>
          </v:shape>
        </w:pict>
      </w:r>
    </w:p>
    <w:p w:rsidR="00666AFC" w:rsidRDefault="00666AFC" w:rsidP="00666AFC">
      <w:pPr>
        <w:bidi/>
        <w:ind w:left="-360" w:firstLine="360"/>
        <w:rPr>
          <w:b/>
          <w:bCs/>
          <w:sz w:val="36"/>
          <w:szCs w:val="36"/>
          <w:rtl/>
          <w:lang w:bidi="ar-EG"/>
        </w:rPr>
      </w:pPr>
    </w:p>
    <w:p w:rsidR="00666AFC" w:rsidRDefault="00666AFC" w:rsidP="00666AFC">
      <w:pPr>
        <w:bidi/>
        <w:ind w:left="-360" w:firstLine="360"/>
        <w:rPr>
          <w:b/>
          <w:bCs/>
          <w:sz w:val="36"/>
          <w:szCs w:val="36"/>
          <w:rtl/>
          <w:lang w:bidi="ar-EG"/>
        </w:rPr>
      </w:pPr>
    </w:p>
    <w:p w:rsidR="00666AFC" w:rsidRDefault="00666AFC" w:rsidP="00666AFC">
      <w:pPr>
        <w:bidi/>
        <w:ind w:left="-360" w:firstLine="360"/>
        <w:rPr>
          <w:b/>
          <w:bCs/>
          <w:sz w:val="36"/>
          <w:szCs w:val="36"/>
          <w:rtl/>
          <w:lang w:bidi="ar-EG"/>
        </w:rPr>
      </w:pPr>
    </w:p>
    <w:p w:rsidR="00666AFC" w:rsidRDefault="00666AFC" w:rsidP="00666AFC">
      <w:pPr>
        <w:bidi/>
        <w:ind w:left="-360" w:firstLine="360"/>
        <w:rPr>
          <w:b/>
          <w:bCs/>
          <w:sz w:val="36"/>
          <w:szCs w:val="36"/>
          <w:rtl/>
          <w:lang w:bidi="ar-EG"/>
        </w:rPr>
      </w:pPr>
    </w:p>
    <w:p w:rsidR="00666AFC" w:rsidRDefault="00666AFC" w:rsidP="00666AFC">
      <w:pPr>
        <w:bidi/>
        <w:ind w:left="-360" w:firstLine="360"/>
        <w:rPr>
          <w:b/>
          <w:bCs/>
          <w:sz w:val="36"/>
          <w:szCs w:val="36"/>
          <w:rtl/>
          <w:lang w:bidi="ar-EG"/>
        </w:rPr>
      </w:pPr>
    </w:p>
    <w:p w:rsidR="00666AFC" w:rsidRDefault="00666AFC" w:rsidP="00666AFC">
      <w:pPr>
        <w:bidi/>
        <w:ind w:left="-360" w:firstLine="360"/>
        <w:rPr>
          <w:b/>
          <w:bCs/>
          <w:sz w:val="36"/>
          <w:szCs w:val="36"/>
          <w:rtl/>
          <w:lang w:bidi="ar-EG"/>
        </w:rPr>
      </w:pPr>
    </w:p>
    <w:p w:rsidR="001E7761" w:rsidRDefault="001E7761" w:rsidP="001F4F8F">
      <w:pPr>
        <w:bidi/>
        <w:rPr>
          <w:b/>
          <w:bCs/>
          <w:sz w:val="36"/>
          <w:szCs w:val="36"/>
          <w:rtl/>
          <w:lang w:bidi="ar-EG"/>
        </w:rPr>
      </w:pPr>
    </w:p>
    <w:p w:rsidR="001E7761" w:rsidRPr="009569B2" w:rsidRDefault="001E7761" w:rsidP="001E7761">
      <w:pPr>
        <w:bidi/>
        <w:spacing w:after="0" w:line="240" w:lineRule="auto"/>
        <w:jc w:val="center"/>
        <w:rPr>
          <w:b/>
          <w:bCs/>
          <w:color w:val="00B050"/>
          <w:sz w:val="72"/>
          <w:szCs w:val="72"/>
          <w:rtl/>
        </w:rPr>
      </w:pPr>
      <w:r w:rsidRPr="009569B2">
        <w:rPr>
          <w:rFonts w:hint="cs"/>
          <w:b/>
          <w:bCs/>
          <w:color w:val="00B050"/>
          <w:sz w:val="72"/>
          <w:szCs w:val="72"/>
          <w:u w:val="single"/>
          <w:rtl/>
        </w:rPr>
        <w:lastRenderedPageBreak/>
        <w:t>ا</w:t>
      </w:r>
      <w:r w:rsidRPr="009569B2">
        <w:rPr>
          <w:b/>
          <w:bCs/>
          <w:color w:val="00B050"/>
          <w:sz w:val="72"/>
          <w:szCs w:val="72"/>
          <w:u w:val="single"/>
          <w:rtl/>
        </w:rPr>
        <w:t>لتشطيبات</w:t>
      </w:r>
      <w:r w:rsidR="00666AFC">
        <w:rPr>
          <w:rFonts w:hint="cs"/>
          <w:b/>
          <w:bCs/>
          <w:color w:val="00B050"/>
          <w:sz w:val="72"/>
          <w:szCs w:val="72"/>
          <w:u w:val="single"/>
          <w:rtl/>
        </w:rPr>
        <w:t xml:space="preserve"> والدهانات </w:t>
      </w:r>
    </w:p>
    <w:p w:rsidR="001E7761" w:rsidRPr="001E7761" w:rsidRDefault="001E7761" w:rsidP="001E7761">
      <w:pPr>
        <w:bidi/>
        <w:spacing w:after="0" w:line="240" w:lineRule="auto"/>
        <w:rPr>
          <w:b/>
          <w:bCs/>
          <w:sz w:val="36"/>
          <w:szCs w:val="36"/>
          <w:rtl/>
        </w:rPr>
      </w:pPr>
      <w:r>
        <w:rPr>
          <w:b/>
          <w:bCs/>
          <w:sz w:val="27"/>
          <w:szCs w:val="27"/>
        </w:rPr>
        <w:br/>
      </w:r>
      <w:r w:rsidRPr="001E7761">
        <w:rPr>
          <w:rFonts w:hint="cs"/>
          <w:b/>
          <w:bCs/>
          <w:sz w:val="36"/>
          <w:szCs w:val="36"/>
          <w:rtl/>
        </w:rPr>
        <w:t xml:space="preserve">         </w:t>
      </w:r>
      <w:r w:rsidRPr="001E7761">
        <w:rPr>
          <w:b/>
          <w:bCs/>
          <w:sz w:val="36"/>
          <w:szCs w:val="36"/>
          <w:rtl/>
        </w:rPr>
        <w:t>هي عمليه نهو أوجه الحوائط ولاأرضيات والأسقف والأسطح للمبنى حيث تتحدد حسب نوع المواد المنفذه بها والمعالجه الخاصه بها أيضا وتعتبر التشطيبات هام جدا للمبنى لأنها السطح الظاهرى للمنظور في كل أجزاء المبنى سواء الداخلى منها أو الخارجى</w:t>
      </w:r>
      <w:r w:rsidRPr="001E7761">
        <w:rPr>
          <w:b/>
          <w:bCs/>
          <w:sz w:val="36"/>
          <w:szCs w:val="36"/>
        </w:rPr>
        <w:br/>
      </w:r>
      <w:r w:rsidRPr="001E7761">
        <w:rPr>
          <w:b/>
          <w:bCs/>
          <w:sz w:val="36"/>
          <w:szCs w:val="36"/>
        </w:rPr>
        <w:br/>
      </w:r>
      <w:r w:rsidRPr="001E7761">
        <w:rPr>
          <w:b/>
          <w:bCs/>
          <w:sz w:val="36"/>
          <w:szCs w:val="36"/>
          <w:rtl/>
        </w:rPr>
        <w:t>واختيار مواد التشطيبات المناسبه للمبنى تتحدد بعدة عوامل أهمها التكلفه وتأثير التنسيق المعمارى ومظهره النسجى ومقاومته للرطوبه أو الحريق أو الصوت ومدى عمره الأفتراضى ومقاومته للكشط أو الحك ومكوناته إلى ذلك كما إلى ذلك ان هذه التشطيبات تتأثر بدرجه كبيره بالأختيار الشخصى والخبره المهنيه والتذوق الفنى لمواد التشطيب ونوع المبنى وبما ان التشطيبات تعتبر واجهه المبنى المرئى لذلك فان تفاصيل التصميمات التنفيذيه للمبنى وطريقه تشييدها على أصول الأسس الفنيه تعتبر هامه جدا وتتقسم التشطيبات إلى عده أنواع تبعا لأجزاء المبنى فمنها ما يختص بالحوائط أو الأرضيات أو الأسقف أو الأسطح وفيما يلى التفاصيل الهامه لكل منها على حدة</w:t>
      </w:r>
      <w:r w:rsidRPr="001E7761">
        <w:rPr>
          <w:b/>
          <w:bCs/>
          <w:sz w:val="36"/>
          <w:szCs w:val="36"/>
        </w:rPr>
        <w:t xml:space="preserve"> .</w:t>
      </w:r>
      <w:r w:rsidRPr="001E7761">
        <w:rPr>
          <w:b/>
          <w:bCs/>
          <w:sz w:val="36"/>
          <w:szCs w:val="36"/>
        </w:rPr>
        <w:br/>
      </w:r>
      <w:r w:rsidRPr="009569B2">
        <w:rPr>
          <w:b/>
          <w:bCs/>
          <w:i/>
          <w:iCs/>
          <w:color w:val="FF0000"/>
          <w:sz w:val="32"/>
          <w:szCs w:val="32"/>
          <w:u w:val="single"/>
          <w:rtl/>
        </w:rPr>
        <w:t>تشطيب الحوائط والأسقف</w:t>
      </w:r>
      <w:r>
        <w:rPr>
          <w:b/>
          <w:bCs/>
          <w:sz w:val="27"/>
          <w:szCs w:val="27"/>
        </w:rPr>
        <w:br/>
      </w:r>
      <w:r w:rsidRPr="001E7761">
        <w:rPr>
          <w:b/>
          <w:bCs/>
          <w:sz w:val="36"/>
          <w:szCs w:val="36"/>
          <w:rtl/>
        </w:rPr>
        <w:t>توجد مواد كثيرة لتشطيب الحوائط والأسقف للمبانى وسنستعرض كلا من البياض والكسوات نظرا لأهميته الكبيره في تشييد المبانى</w:t>
      </w:r>
      <w:r w:rsidRPr="001E7761">
        <w:rPr>
          <w:b/>
          <w:bCs/>
          <w:sz w:val="36"/>
          <w:szCs w:val="36"/>
        </w:rPr>
        <w:br/>
      </w:r>
      <w:r w:rsidRPr="001E7761">
        <w:rPr>
          <w:b/>
          <w:bCs/>
          <w:sz w:val="36"/>
          <w:szCs w:val="36"/>
          <w:rtl/>
        </w:rPr>
        <w:t>البياض</w:t>
      </w:r>
      <w:r w:rsidRPr="001E7761">
        <w:rPr>
          <w:b/>
          <w:bCs/>
          <w:sz w:val="36"/>
          <w:szCs w:val="36"/>
        </w:rPr>
        <w:br/>
      </w:r>
      <w:r w:rsidRPr="001E7761">
        <w:rPr>
          <w:b/>
          <w:bCs/>
          <w:sz w:val="36"/>
          <w:szCs w:val="36"/>
          <w:rtl/>
        </w:rPr>
        <w:t>يعتبر البياض من أقدم مواد التشطيب فقد أستعمل بياض الجبس في عصر قدماء المصريين كذلك استعمله الأغريق والرومان كثيرا في مبانيهم يتكون البياض عاده من ثلالثه طبقات</w:t>
      </w:r>
      <w:r w:rsidRPr="001E7761">
        <w:rPr>
          <w:b/>
          <w:bCs/>
          <w:sz w:val="36"/>
          <w:szCs w:val="36"/>
        </w:rPr>
        <w:t xml:space="preserve"> :</w:t>
      </w:r>
      <w:r w:rsidRPr="001E7761">
        <w:rPr>
          <w:b/>
          <w:bCs/>
          <w:sz w:val="36"/>
          <w:szCs w:val="36"/>
        </w:rPr>
        <w:br/>
      </w:r>
      <w:r w:rsidRPr="001E7761">
        <w:rPr>
          <w:b/>
          <w:bCs/>
          <w:sz w:val="36"/>
          <w:szCs w:val="36"/>
        </w:rPr>
        <w:br/>
      </w:r>
      <w:r w:rsidRPr="001E7761">
        <w:rPr>
          <w:rFonts w:hint="cs"/>
          <w:b/>
          <w:bCs/>
          <w:sz w:val="36"/>
          <w:szCs w:val="36"/>
          <w:rtl/>
          <w:lang w:bidi="ar-EG"/>
        </w:rPr>
        <w:t>1)</w:t>
      </w:r>
      <w:r w:rsidRPr="001E7761">
        <w:rPr>
          <w:b/>
          <w:bCs/>
          <w:sz w:val="36"/>
          <w:szCs w:val="36"/>
          <w:rtl/>
        </w:rPr>
        <w:t>طبقه الطرطشه وهي طبقه تحضيريه للاسطح</w:t>
      </w:r>
      <w:r w:rsidRPr="001E7761">
        <w:rPr>
          <w:b/>
          <w:bCs/>
          <w:sz w:val="36"/>
          <w:szCs w:val="36"/>
        </w:rPr>
        <w:t xml:space="preserve"> .</w:t>
      </w:r>
      <w:r w:rsidRPr="001E7761">
        <w:rPr>
          <w:b/>
          <w:bCs/>
          <w:sz w:val="36"/>
          <w:szCs w:val="36"/>
        </w:rPr>
        <w:br/>
      </w:r>
      <w:r w:rsidRPr="001E7761">
        <w:rPr>
          <w:rFonts w:hint="cs"/>
          <w:b/>
          <w:bCs/>
          <w:sz w:val="36"/>
          <w:szCs w:val="36"/>
          <w:rtl/>
        </w:rPr>
        <w:t>2)</w:t>
      </w:r>
      <w:r w:rsidRPr="001E7761">
        <w:rPr>
          <w:b/>
          <w:bCs/>
          <w:sz w:val="36"/>
          <w:szCs w:val="36"/>
          <w:rtl/>
        </w:rPr>
        <w:t>طبقه البطانه</w:t>
      </w:r>
      <w:r w:rsidRPr="001E7761">
        <w:rPr>
          <w:b/>
          <w:bCs/>
          <w:sz w:val="36"/>
          <w:szCs w:val="36"/>
        </w:rPr>
        <w:t>.</w:t>
      </w:r>
      <w:r w:rsidRPr="001E7761">
        <w:rPr>
          <w:b/>
          <w:bCs/>
          <w:sz w:val="36"/>
          <w:szCs w:val="36"/>
        </w:rPr>
        <w:br/>
      </w:r>
      <w:r w:rsidRPr="001E7761">
        <w:rPr>
          <w:rFonts w:hint="cs"/>
          <w:b/>
          <w:bCs/>
          <w:sz w:val="36"/>
          <w:szCs w:val="36"/>
          <w:rtl/>
        </w:rPr>
        <w:t>3)</w:t>
      </w:r>
      <w:r w:rsidRPr="001E7761">
        <w:rPr>
          <w:b/>
          <w:bCs/>
          <w:sz w:val="36"/>
          <w:szCs w:val="36"/>
          <w:rtl/>
        </w:rPr>
        <w:t>طبقه الظهاره</w:t>
      </w:r>
      <w:r w:rsidRPr="001E7761">
        <w:rPr>
          <w:b/>
          <w:bCs/>
          <w:sz w:val="36"/>
          <w:szCs w:val="36"/>
        </w:rPr>
        <w:t>.</w:t>
      </w:r>
      <w:r w:rsidRPr="001E7761">
        <w:rPr>
          <w:b/>
          <w:bCs/>
          <w:sz w:val="36"/>
          <w:szCs w:val="36"/>
        </w:rPr>
        <w:br/>
      </w:r>
      <w:r w:rsidRPr="001E7761">
        <w:rPr>
          <w:b/>
          <w:bCs/>
          <w:sz w:val="36"/>
          <w:szCs w:val="36"/>
          <w:rtl/>
        </w:rPr>
        <w:t xml:space="preserve">تتكون طبقه الطرطشه الأبتدائيه للبياض من مونه لبانى للأسمنت والرمل بنسبه </w:t>
      </w:r>
      <w:r w:rsidRPr="001E7761">
        <w:rPr>
          <w:b/>
          <w:bCs/>
          <w:sz w:val="36"/>
          <w:szCs w:val="36"/>
        </w:rPr>
        <w:t>350</w:t>
      </w:r>
      <w:r w:rsidRPr="001E7761">
        <w:rPr>
          <w:b/>
          <w:bCs/>
          <w:sz w:val="36"/>
          <w:szCs w:val="36"/>
          <w:rtl/>
        </w:rPr>
        <w:t>كج أسمنت لكل متر مكعب رمل مضافا اليه المياه الكافيه كما يبجب المداومه على رش هذه الطرطشه بالماء لمده 3 أيام قبل وضع طبقه البطانه عليها</w:t>
      </w:r>
    </w:p>
    <w:p w:rsidR="001E7761" w:rsidRPr="001E7761" w:rsidRDefault="001E7761" w:rsidP="001E7761">
      <w:pPr>
        <w:bidi/>
        <w:spacing w:after="0" w:line="240" w:lineRule="auto"/>
        <w:rPr>
          <w:b/>
          <w:bCs/>
          <w:sz w:val="36"/>
          <w:szCs w:val="36"/>
          <w:rtl/>
        </w:rPr>
      </w:pPr>
      <w:r w:rsidRPr="001E7761">
        <w:rPr>
          <w:b/>
          <w:bCs/>
          <w:sz w:val="36"/>
          <w:szCs w:val="36"/>
        </w:rPr>
        <w:br/>
      </w:r>
      <w:r w:rsidRPr="001E7761">
        <w:rPr>
          <w:b/>
          <w:bCs/>
          <w:sz w:val="36"/>
          <w:szCs w:val="36"/>
          <w:rtl/>
        </w:rPr>
        <w:t xml:space="preserve">يبداغ عمل طبقه البطانه على أسطح الحوائط والأسقف بضبط مستوى سطحها </w:t>
      </w:r>
      <w:r w:rsidRPr="001E7761">
        <w:rPr>
          <w:b/>
          <w:bCs/>
          <w:sz w:val="36"/>
          <w:szCs w:val="36"/>
          <w:rtl/>
        </w:rPr>
        <w:lastRenderedPageBreak/>
        <w:t>وذلك بعمل البؤج والأوتار عليهما وع زأولى أركان الحجرات والسقف باستعمال زاويه التربيعهوالبؤج عباره عن مكعبات مصنوعه من الجبس المعجون بزبد الجيرثم تضبط جميعها في مستوى واحد باستعمال ميزان المياه ثم توصل ببعضها بعمل الأوتار بمونه البطانه كما تملا هذه الفراغات بين الأوتار بمونه اليطانه</w:t>
      </w:r>
    </w:p>
    <w:p w:rsidR="001E7761" w:rsidRPr="001E7761" w:rsidRDefault="001E7761" w:rsidP="001E7761">
      <w:pPr>
        <w:bidi/>
        <w:spacing w:after="0" w:line="240" w:lineRule="auto"/>
        <w:rPr>
          <w:b/>
          <w:bCs/>
          <w:sz w:val="36"/>
          <w:szCs w:val="36"/>
          <w:rtl/>
        </w:rPr>
      </w:pPr>
      <w:r w:rsidRPr="001E7761">
        <w:rPr>
          <w:b/>
          <w:bCs/>
          <w:sz w:val="36"/>
          <w:szCs w:val="36"/>
        </w:rPr>
        <w:br/>
      </w:r>
      <w:r w:rsidRPr="001E7761">
        <w:rPr>
          <w:b/>
          <w:bCs/>
          <w:sz w:val="36"/>
          <w:szCs w:val="36"/>
          <w:rtl/>
        </w:rPr>
        <w:t>تعمل البطانه عاده من سمك واحد ونص سم في المتوسط وتوضع على الحوائط والإسقف بواسطه المحاره والطالوش ثم تخشن بالمحاره وتمشط بالمنجافيرا لعمل خربشه أفقيه على أسطح البطانه بعمق حوالي 3مم وتبعد عن بعضها حوالي 5سم وذلك لتعشيقها مع طبقه الظهاره التي ستأتى فوقها</w:t>
      </w:r>
      <w:r w:rsidRPr="001E7761">
        <w:rPr>
          <w:b/>
          <w:bCs/>
          <w:sz w:val="36"/>
          <w:szCs w:val="36"/>
        </w:rPr>
        <w:t>.</w:t>
      </w:r>
    </w:p>
    <w:p w:rsidR="001E7761" w:rsidRPr="001E7761" w:rsidRDefault="001E7761" w:rsidP="001E7761">
      <w:pPr>
        <w:bidi/>
        <w:spacing w:after="0" w:line="240" w:lineRule="auto"/>
        <w:rPr>
          <w:b/>
          <w:bCs/>
          <w:color w:val="365F91" w:themeColor="accent1" w:themeShade="BF"/>
          <w:sz w:val="36"/>
          <w:szCs w:val="36"/>
          <w:rtl/>
        </w:rPr>
      </w:pPr>
      <w:r w:rsidRPr="001E7761">
        <w:rPr>
          <w:b/>
          <w:bCs/>
          <w:sz w:val="36"/>
          <w:szCs w:val="36"/>
        </w:rPr>
        <w:br/>
      </w:r>
      <w:r w:rsidRPr="001E7761">
        <w:rPr>
          <w:b/>
          <w:bCs/>
          <w:sz w:val="36"/>
          <w:szCs w:val="36"/>
          <w:rtl/>
        </w:rPr>
        <w:t>توضع طبقه الظهاره فوق طبقه البطانه المذكوره وتفرد عليها بسمك نصف سم في المتوسط وذلك بأستعمال المحاره والطالوش ثم تخشن بالمحاره أو تمس بالبروه حسب نوع تشطيب البياض المطلوب مع مراعاه ترك مسافه مناسيه أسفل الحوائط تقدر بحوالي 15سم بدون بياض حيث يتم تقطيبهابعد تركيب الأرضيات ثم وضع الوزارات عليها</w:t>
      </w:r>
      <w:r w:rsidRPr="001E7761">
        <w:rPr>
          <w:b/>
          <w:bCs/>
          <w:sz w:val="36"/>
          <w:szCs w:val="36"/>
        </w:rPr>
        <w:t xml:space="preserve"> .</w:t>
      </w:r>
      <w:r w:rsidRPr="001E7761">
        <w:rPr>
          <w:b/>
          <w:bCs/>
          <w:sz w:val="36"/>
          <w:szCs w:val="36"/>
        </w:rPr>
        <w:br/>
      </w:r>
      <w:r w:rsidRPr="001E7761">
        <w:rPr>
          <w:b/>
          <w:bCs/>
          <w:sz w:val="36"/>
          <w:szCs w:val="36"/>
          <w:rtl/>
        </w:rPr>
        <w:t>ويراعى عاده عند اختيار نوع البطانه والظهاره للمبانى ان تكون ملبائمه للأسطح المستعمله وظروف البيئه الموجود فيها وعلى ذلك تراعى كثافه البياض وقوته من حيث التمدد والأنكماش في فتره الشك والجفاف. وتمتاز كل خلطه من خلطات البياض من غيرها فيما يلى</w:t>
      </w:r>
      <w:r w:rsidRPr="001E7761">
        <w:rPr>
          <w:b/>
          <w:bCs/>
          <w:sz w:val="36"/>
          <w:szCs w:val="36"/>
        </w:rPr>
        <w:t xml:space="preserve"> :</w:t>
      </w:r>
      <w:r w:rsidRPr="001E7761">
        <w:rPr>
          <w:b/>
          <w:bCs/>
          <w:sz w:val="36"/>
          <w:szCs w:val="36"/>
        </w:rPr>
        <w:br/>
      </w:r>
      <w:r w:rsidRPr="001E7761">
        <w:rPr>
          <w:b/>
          <w:bCs/>
          <w:sz w:val="36"/>
          <w:szCs w:val="36"/>
        </w:rPr>
        <w:br/>
      </w:r>
      <w:r w:rsidRPr="001E7761">
        <w:rPr>
          <w:rFonts w:hint="cs"/>
          <w:b/>
          <w:bCs/>
          <w:sz w:val="36"/>
          <w:szCs w:val="36"/>
          <w:rtl/>
          <w:lang w:bidi="ar-EG"/>
        </w:rPr>
        <w:t>1)</w:t>
      </w:r>
      <w:r w:rsidRPr="001E7761">
        <w:rPr>
          <w:b/>
          <w:bCs/>
          <w:sz w:val="36"/>
          <w:szCs w:val="36"/>
          <w:rtl/>
        </w:rPr>
        <w:t>الخلطات التي أساسها الأسمنت والجير المائى تمتاز ببطئها في التصلب</w:t>
      </w:r>
      <w:r w:rsidRPr="001E7761">
        <w:rPr>
          <w:b/>
          <w:bCs/>
          <w:sz w:val="36"/>
          <w:szCs w:val="36"/>
        </w:rPr>
        <w:t>.</w:t>
      </w:r>
      <w:r w:rsidRPr="001E7761">
        <w:rPr>
          <w:b/>
          <w:bCs/>
          <w:sz w:val="36"/>
          <w:szCs w:val="36"/>
        </w:rPr>
        <w:br/>
      </w:r>
      <w:r w:rsidRPr="001E7761">
        <w:rPr>
          <w:rFonts w:hint="cs"/>
          <w:b/>
          <w:bCs/>
          <w:sz w:val="36"/>
          <w:szCs w:val="36"/>
          <w:rtl/>
        </w:rPr>
        <w:t>2)</w:t>
      </w:r>
      <w:r w:rsidRPr="001E7761">
        <w:rPr>
          <w:b/>
          <w:bCs/>
          <w:sz w:val="36"/>
          <w:szCs w:val="36"/>
          <w:rtl/>
        </w:rPr>
        <w:t>الخلطات التي أساسها الجير المخلوط بالجبس تمتاز بأن وجود الجبس يساعد على التمدد الخلطه عند الشك ويقلل من أنكماش الجير عند الجفاف</w:t>
      </w:r>
      <w:r w:rsidRPr="001E7761">
        <w:rPr>
          <w:b/>
          <w:bCs/>
          <w:sz w:val="36"/>
          <w:szCs w:val="36"/>
        </w:rPr>
        <w:t>.</w:t>
      </w:r>
      <w:r w:rsidRPr="001E7761">
        <w:rPr>
          <w:b/>
          <w:bCs/>
          <w:sz w:val="36"/>
          <w:szCs w:val="36"/>
        </w:rPr>
        <w:br/>
      </w:r>
      <w:r w:rsidRPr="001E7761">
        <w:rPr>
          <w:b/>
          <w:bCs/>
          <w:sz w:val="36"/>
          <w:szCs w:val="36"/>
          <w:rtl/>
        </w:rPr>
        <w:t>تركيب أعمال النجاره والكهرباء أثناء عمل طبقات البياض</w:t>
      </w:r>
      <w:r w:rsidRPr="001E7761">
        <w:rPr>
          <w:b/>
          <w:bCs/>
          <w:sz w:val="36"/>
          <w:szCs w:val="36"/>
        </w:rPr>
        <w:br/>
      </w:r>
      <w:r w:rsidRPr="001E7761">
        <w:rPr>
          <w:b/>
          <w:bCs/>
          <w:sz w:val="36"/>
          <w:szCs w:val="36"/>
          <w:rtl/>
        </w:rPr>
        <w:t>تركيب حلوق النجاره للأبواب والشبابيك في المبنى بمجرد الانتهاء من عمل البؤج والاوتارلبطانه البياض فتثبت حلوقها عاده بالكانات الحديديه بالحوائط مع ضبطها بميزان المياه ويساعد على ذلك تثبيت الدفينه الخشبيه</w:t>
      </w:r>
      <w:r w:rsidRPr="001E7761">
        <w:rPr>
          <w:b/>
          <w:bCs/>
          <w:sz w:val="36"/>
          <w:szCs w:val="36"/>
        </w:rPr>
        <w:br/>
      </w:r>
      <w:r w:rsidRPr="001E7761">
        <w:rPr>
          <w:b/>
          <w:bCs/>
          <w:sz w:val="36"/>
          <w:szCs w:val="36"/>
          <w:rtl/>
        </w:rPr>
        <w:t>كذلك يجب تركيب جمبع الخوايير اللازمه لتثبيت الوزرات والكرانيش والشناكل ومواسير الكهرباء الترنشات والبواتات وعلب المفاتيح الكهربائيه مع التحبيش عليها قبل عمل ظهاره البياض مع تسويه أوجهها مع سطح البؤج الموجوده</w:t>
      </w:r>
      <w:r w:rsidRPr="001E7761">
        <w:rPr>
          <w:b/>
          <w:bCs/>
          <w:sz w:val="36"/>
          <w:szCs w:val="36"/>
        </w:rPr>
        <w:t>.</w:t>
      </w:r>
      <w:r w:rsidRPr="001E7761">
        <w:rPr>
          <w:b/>
          <w:bCs/>
          <w:sz w:val="36"/>
          <w:szCs w:val="36"/>
        </w:rPr>
        <w:br/>
      </w:r>
      <w:r w:rsidRPr="001E7761">
        <w:rPr>
          <w:b/>
          <w:bCs/>
          <w:sz w:val="36"/>
          <w:szCs w:val="36"/>
          <w:rtl/>
        </w:rPr>
        <w:t xml:space="preserve">وبعد عمل طبقه الظهاره تركب البرور للأبواب والشبابيك لتغطيه وصلات الاتصال بين الدفينه والحلق والدفينه والبياض مما يعطيها جمالا ورونقا أفض بعد </w:t>
      </w:r>
      <w:r w:rsidRPr="001E7761">
        <w:rPr>
          <w:b/>
          <w:bCs/>
          <w:sz w:val="36"/>
          <w:szCs w:val="36"/>
          <w:rtl/>
        </w:rPr>
        <w:lastRenderedPageBreak/>
        <w:t>التشطيب</w:t>
      </w:r>
      <w:r w:rsidRPr="001E7761">
        <w:rPr>
          <w:b/>
          <w:bCs/>
          <w:sz w:val="36"/>
          <w:szCs w:val="36"/>
        </w:rPr>
        <w:t>.</w:t>
      </w:r>
      <w:r w:rsidRPr="001E7761">
        <w:rPr>
          <w:b/>
          <w:bCs/>
          <w:sz w:val="36"/>
          <w:szCs w:val="36"/>
        </w:rPr>
        <w:br/>
      </w:r>
      <w:r w:rsidRPr="001E7761">
        <w:rPr>
          <w:b/>
          <w:bCs/>
          <w:sz w:val="36"/>
          <w:szCs w:val="36"/>
          <w:rtl/>
        </w:rPr>
        <w:t>ثم بعد ذلك تركب الوزرات والكرانيش وأغطيه البواتات وابلمفاتيح والبرايزالكهربائيه بالاضافه إلى عمل التقطيبات والتلرميمات اللازمه للأجزاء التي سبق تركها بدون بياض وتعمل بنفس المونه التي استعملت</w:t>
      </w:r>
      <w:r w:rsidRPr="001E7761">
        <w:rPr>
          <w:b/>
          <w:bCs/>
          <w:sz w:val="36"/>
          <w:szCs w:val="36"/>
        </w:rPr>
        <w:br/>
      </w:r>
      <w:r w:rsidRPr="001E7761">
        <w:rPr>
          <w:b/>
          <w:bCs/>
          <w:sz w:val="36"/>
          <w:szCs w:val="36"/>
          <w:rtl/>
        </w:rPr>
        <w:t>و ينقسم البياض إلى تلنبيمنب</w:t>
      </w:r>
      <w:r w:rsidRPr="001E7761">
        <w:rPr>
          <w:b/>
          <w:bCs/>
          <w:sz w:val="36"/>
          <w:szCs w:val="36"/>
        </w:rPr>
        <w:br/>
      </w:r>
      <w:r w:rsidRPr="001E7761">
        <w:rPr>
          <w:b/>
          <w:bCs/>
          <w:sz w:val="36"/>
          <w:szCs w:val="36"/>
          <w:rtl/>
        </w:rPr>
        <w:t>البياض الداخلى</w:t>
      </w:r>
      <w:r w:rsidRPr="001E7761">
        <w:rPr>
          <w:b/>
          <w:bCs/>
          <w:sz w:val="36"/>
          <w:szCs w:val="36"/>
        </w:rPr>
        <w:br/>
        <w:t>1.</w:t>
      </w:r>
      <w:r w:rsidRPr="001E7761">
        <w:rPr>
          <w:b/>
          <w:bCs/>
          <w:color w:val="365F91" w:themeColor="accent1" w:themeShade="BF"/>
          <w:sz w:val="36"/>
          <w:szCs w:val="36"/>
          <w:rtl/>
        </w:rPr>
        <w:t>بياض التخشين</w:t>
      </w:r>
      <w:r w:rsidRPr="001E7761">
        <w:rPr>
          <w:b/>
          <w:bCs/>
          <w:color w:val="365F91" w:themeColor="accent1" w:themeShade="BF"/>
          <w:sz w:val="36"/>
          <w:szCs w:val="36"/>
        </w:rPr>
        <w:t>.</w:t>
      </w:r>
      <w:r w:rsidRPr="001E7761">
        <w:rPr>
          <w:b/>
          <w:bCs/>
          <w:color w:val="365F91" w:themeColor="accent1" w:themeShade="BF"/>
          <w:sz w:val="36"/>
          <w:szCs w:val="36"/>
        </w:rPr>
        <w:br/>
        <w:t>2.</w:t>
      </w:r>
      <w:r w:rsidRPr="001E7761">
        <w:rPr>
          <w:b/>
          <w:bCs/>
          <w:color w:val="365F91" w:themeColor="accent1" w:themeShade="BF"/>
          <w:sz w:val="36"/>
          <w:szCs w:val="36"/>
          <w:rtl/>
        </w:rPr>
        <w:t>بياض المصيص</w:t>
      </w:r>
      <w:r w:rsidRPr="001E7761">
        <w:rPr>
          <w:b/>
          <w:bCs/>
          <w:color w:val="365F91" w:themeColor="accent1" w:themeShade="BF"/>
          <w:sz w:val="36"/>
          <w:szCs w:val="36"/>
        </w:rPr>
        <w:t>.</w:t>
      </w:r>
      <w:r w:rsidRPr="001E7761">
        <w:rPr>
          <w:b/>
          <w:bCs/>
          <w:color w:val="365F91" w:themeColor="accent1" w:themeShade="BF"/>
          <w:sz w:val="36"/>
          <w:szCs w:val="36"/>
        </w:rPr>
        <w:br/>
        <w:t>3.</w:t>
      </w:r>
      <w:r w:rsidRPr="001E7761">
        <w:rPr>
          <w:b/>
          <w:bCs/>
          <w:color w:val="365F91" w:themeColor="accent1" w:themeShade="BF"/>
          <w:sz w:val="36"/>
          <w:szCs w:val="36"/>
          <w:rtl/>
        </w:rPr>
        <w:t>بياض على خشب بغدادلى</w:t>
      </w:r>
      <w:r w:rsidRPr="001E7761">
        <w:rPr>
          <w:b/>
          <w:bCs/>
          <w:color w:val="365F91" w:themeColor="accent1" w:themeShade="BF"/>
          <w:sz w:val="36"/>
          <w:szCs w:val="36"/>
        </w:rPr>
        <w:t>.</w:t>
      </w:r>
      <w:r w:rsidRPr="001E7761">
        <w:rPr>
          <w:b/>
          <w:bCs/>
          <w:color w:val="365F91" w:themeColor="accent1" w:themeShade="BF"/>
          <w:sz w:val="36"/>
          <w:szCs w:val="36"/>
        </w:rPr>
        <w:br/>
        <w:t>4.</w:t>
      </w:r>
      <w:r w:rsidRPr="001E7761">
        <w:rPr>
          <w:b/>
          <w:bCs/>
          <w:color w:val="365F91" w:themeColor="accent1" w:themeShade="BF"/>
          <w:sz w:val="36"/>
          <w:szCs w:val="36"/>
          <w:rtl/>
        </w:rPr>
        <w:t>بياض الموريتا</w:t>
      </w:r>
      <w:r w:rsidRPr="001E7761">
        <w:rPr>
          <w:b/>
          <w:bCs/>
          <w:color w:val="365F91" w:themeColor="accent1" w:themeShade="BF"/>
          <w:sz w:val="36"/>
          <w:szCs w:val="36"/>
        </w:rPr>
        <w:t>.</w:t>
      </w:r>
      <w:r w:rsidRPr="001E7761">
        <w:rPr>
          <w:b/>
          <w:bCs/>
          <w:color w:val="365F91" w:themeColor="accent1" w:themeShade="BF"/>
          <w:sz w:val="36"/>
          <w:szCs w:val="36"/>
        </w:rPr>
        <w:br/>
        <w:t>5.</w:t>
      </w:r>
      <w:r w:rsidRPr="001E7761">
        <w:rPr>
          <w:b/>
          <w:bCs/>
          <w:color w:val="365F91" w:themeColor="accent1" w:themeShade="BF"/>
          <w:sz w:val="36"/>
          <w:szCs w:val="36"/>
          <w:rtl/>
        </w:rPr>
        <w:t>بياض رخام الأسبستوس</w:t>
      </w:r>
      <w:r w:rsidRPr="001E7761">
        <w:rPr>
          <w:b/>
          <w:bCs/>
          <w:color w:val="365F91" w:themeColor="accent1" w:themeShade="BF"/>
          <w:sz w:val="36"/>
          <w:szCs w:val="36"/>
        </w:rPr>
        <w:t>.</w:t>
      </w:r>
      <w:r w:rsidRPr="001E7761">
        <w:rPr>
          <w:b/>
          <w:bCs/>
          <w:color w:val="365F91" w:themeColor="accent1" w:themeShade="BF"/>
          <w:sz w:val="36"/>
          <w:szCs w:val="36"/>
        </w:rPr>
        <w:br/>
        <w:t>6.</w:t>
      </w:r>
      <w:r w:rsidRPr="001E7761">
        <w:rPr>
          <w:b/>
          <w:bCs/>
          <w:color w:val="365F91" w:themeColor="accent1" w:themeShade="BF"/>
          <w:sz w:val="36"/>
          <w:szCs w:val="36"/>
          <w:rtl/>
        </w:rPr>
        <w:t>بياض الأسفال والوزرات</w:t>
      </w:r>
      <w:r w:rsidRPr="001E7761">
        <w:rPr>
          <w:b/>
          <w:bCs/>
          <w:color w:val="365F91" w:themeColor="accent1" w:themeShade="BF"/>
          <w:sz w:val="36"/>
          <w:szCs w:val="36"/>
        </w:rPr>
        <w:t>.</w:t>
      </w:r>
      <w:r w:rsidRPr="001E7761">
        <w:rPr>
          <w:b/>
          <w:bCs/>
          <w:color w:val="365F91" w:themeColor="accent1" w:themeShade="BF"/>
          <w:sz w:val="36"/>
          <w:szCs w:val="36"/>
        </w:rPr>
        <w:br/>
        <w:t>7.</w:t>
      </w:r>
      <w:r w:rsidRPr="001E7761">
        <w:rPr>
          <w:b/>
          <w:bCs/>
          <w:color w:val="365F91" w:themeColor="accent1" w:themeShade="BF"/>
          <w:sz w:val="36"/>
          <w:szCs w:val="36"/>
          <w:rtl/>
        </w:rPr>
        <w:t>بياض بالأسمنت الأبيض (كينز</w:t>
      </w:r>
      <w:r w:rsidRPr="001E7761">
        <w:rPr>
          <w:b/>
          <w:bCs/>
          <w:color w:val="365F91" w:themeColor="accent1" w:themeShade="BF"/>
          <w:sz w:val="36"/>
          <w:szCs w:val="36"/>
        </w:rPr>
        <w:t>).</w:t>
      </w:r>
      <w:r w:rsidRPr="001E7761">
        <w:rPr>
          <w:b/>
          <w:bCs/>
          <w:color w:val="365F91" w:themeColor="accent1" w:themeShade="BF"/>
          <w:sz w:val="36"/>
          <w:szCs w:val="36"/>
        </w:rPr>
        <w:br/>
        <w:t>8.</w:t>
      </w:r>
      <w:r w:rsidRPr="001E7761">
        <w:rPr>
          <w:b/>
          <w:bCs/>
          <w:color w:val="365F91" w:themeColor="accent1" w:themeShade="BF"/>
          <w:sz w:val="36"/>
          <w:szCs w:val="36"/>
          <w:rtl/>
        </w:rPr>
        <w:t>بياض موزايكو</w:t>
      </w:r>
      <w:r w:rsidRPr="001E7761">
        <w:rPr>
          <w:b/>
          <w:bCs/>
          <w:color w:val="365F91" w:themeColor="accent1" w:themeShade="BF"/>
          <w:sz w:val="36"/>
          <w:szCs w:val="36"/>
        </w:rPr>
        <w:t>.</w:t>
      </w:r>
      <w:r w:rsidRPr="001E7761">
        <w:rPr>
          <w:b/>
          <w:bCs/>
          <w:color w:val="365F91" w:themeColor="accent1" w:themeShade="BF"/>
          <w:sz w:val="36"/>
          <w:szCs w:val="36"/>
        </w:rPr>
        <w:br/>
        <w:t>9.</w:t>
      </w:r>
      <w:r w:rsidRPr="001E7761">
        <w:rPr>
          <w:b/>
          <w:bCs/>
          <w:color w:val="365F91" w:themeColor="accent1" w:themeShade="BF"/>
          <w:sz w:val="36"/>
          <w:szCs w:val="36"/>
          <w:rtl/>
        </w:rPr>
        <w:t>البياض الأسمنتى العازل للمياه</w:t>
      </w:r>
      <w:r w:rsidRPr="001E7761">
        <w:rPr>
          <w:b/>
          <w:bCs/>
          <w:color w:val="365F91" w:themeColor="accent1" w:themeShade="BF"/>
          <w:sz w:val="36"/>
          <w:szCs w:val="36"/>
        </w:rPr>
        <w:t>.</w:t>
      </w:r>
      <w:r w:rsidRPr="001E7761">
        <w:rPr>
          <w:b/>
          <w:bCs/>
          <w:color w:val="365F91" w:themeColor="accent1" w:themeShade="BF"/>
          <w:sz w:val="36"/>
          <w:szCs w:val="36"/>
        </w:rPr>
        <w:br/>
        <w:t>10.</w:t>
      </w:r>
      <w:r w:rsidRPr="001E7761">
        <w:rPr>
          <w:b/>
          <w:bCs/>
          <w:color w:val="365F91" w:themeColor="accent1" w:themeShade="BF"/>
          <w:sz w:val="36"/>
          <w:szCs w:val="36"/>
          <w:rtl/>
        </w:rPr>
        <w:t>بياض الباريوم</w:t>
      </w:r>
      <w:r w:rsidRPr="001E7761">
        <w:rPr>
          <w:b/>
          <w:bCs/>
          <w:color w:val="365F91" w:themeColor="accent1" w:themeShade="BF"/>
          <w:sz w:val="36"/>
          <w:szCs w:val="36"/>
        </w:rPr>
        <w:t>.</w:t>
      </w:r>
      <w:r w:rsidRPr="001E7761">
        <w:rPr>
          <w:b/>
          <w:bCs/>
          <w:color w:val="365F91" w:themeColor="accent1" w:themeShade="BF"/>
          <w:sz w:val="36"/>
          <w:szCs w:val="36"/>
        </w:rPr>
        <w:br/>
        <w:t>11.</w:t>
      </w:r>
      <w:r w:rsidRPr="001E7761">
        <w:rPr>
          <w:b/>
          <w:bCs/>
          <w:color w:val="365F91" w:themeColor="accent1" w:themeShade="BF"/>
          <w:sz w:val="36"/>
          <w:szCs w:val="36"/>
          <w:rtl/>
        </w:rPr>
        <w:t>بياض عازل للحرارة</w:t>
      </w:r>
      <w:r w:rsidRPr="001E7761">
        <w:rPr>
          <w:b/>
          <w:bCs/>
          <w:color w:val="365F91" w:themeColor="accent1" w:themeShade="BF"/>
          <w:sz w:val="36"/>
          <w:szCs w:val="36"/>
        </w:rPr>
        <w:t>.</w:t>
      </w:r>
      <w:r w:rsidRPr="001E7761">
        <w:rPr>
          <w:b/>
          <w:bCs/>
          <w:color w:val="365F91" w:themeColor="accent1" w:themeShade="BF"/>
          <w:sz w:val="36"/>
          <w:szCs w:val="36"/>
        </w:rPr>
        <w:br/>
        <w:t>12.</w:t>
      </w:r>
      <w:r w:rsidRPr="001E7761">
        <w:rPr>
          <w:b/>
          <w:bCs/>
          <w:color w:val="365F91" w:themeColor="accent1" w:themeShade="BF"/>
          <w:sz w:val="36"/>
          <w:szCs w:val="36"/>
          <w:rtl/>
        </w:rPr>
        <w:t>بياض مقاوم للحريق</w:t>
      </w:r>
      <w:r w:rsidRPr="001E7761">
        <w:rPr>
          <w:b/>
          <w:bCs/>
          <w:color w:val="365F91" w:themeColor="accent1" w:themeShade="BF"/>
          <w:sz w:val="36"/>
          <w:szCs w:val="36"/>
        </w:rPr>
        <w:t>.</w:t>
      </w:r>
      <w:r w:rsidRPr="001E7761">
        <w:rPr>
          <w:b/>
          <w:bCs/>
          <w:color w:val="365F91" w:themeColor="accent1" w:themeShade="BF"/>
          <w:sz w:val="36"/>
          <w:szCs w:val="36"/>
        </w:rPr>
        <w:br/>
        <w:t>13.</w:t>
      </w:r>
      <w:r w:rsidRPr="001E7761">
        <w:rPr>
          <w:b/>
          <w:bCs/>
          <w:color w:val="365F91" w:themeColor="accent1" w:themeShade="BF"/>
          <w:sz w:val="36"/>
          <w:szCs w:val="36"/>
          <w:rtl/>
        </w:rPr>
        <w:t>بياض ماص للصوت</w:t>
      </w:r>
      <w:r w:rsidRPr="001E7761">
        <w:rPr>
          <w:b/>
          <w:bCs/>
          <w:color w:val="365F91" w:themeColor="accent1" w:themeShade="BF"/>
          <w:sz w:val="36"/>
          <w:szCs w:val="36"/>
        </w:rPr>
        <w:t>.</w:t>
      </w:r>
      <w:r w:rsidRPr="001E7761">
        <w:rPr>
          <w:b/>
          <w:bCs/>
          <w:color w:val="365F91" w:themeColor="accent1" w:themeShade="BF"/>
          <w:sz w:val="36"/>
          <w:szCs w:val="36"/>
        </w:rPr>
        <w:br/>
        <w:t>14.</w:t>
      </w:r>
      <w:r w:rsidRPr="001E7761">
        <w:rPr>
          <w:b/>
          <w:bCs/>
          <w:color w:val="365F91" w:themeColor="accent1" w:themeShade="BF"/>
          <w:sz w:val="36"/>
          <w:szCs w:val="36"/>
          <w:rtl/>
        </w:rPr>
        <w:t>بياض الأسقف</w:t>
      </w:r>
      <w:r w:rsidRPr="001E7761">
        <w:rPr>
          <w:b/>
          <w:bCs/>
          <w:color w:val="365F91" w:themeColor="accent1" w:themeShade="BF"/>
          <w:sz w:val="36"/>
          <w:szCs w:val="36"/>
        </w:rPr>
        <w:t>.</w:t>
      </w:r>
      <w:r w:rsidRPr="001E7761">
        <w:rPr>
          <w:b/>
          <w:bCs/>
          <w:color w:val="365F91" w:themeColor="accent1" w:themeShade="BF"/>
          <w:sz w:val="36"/>
          <w:szCs w:val="36"/>
        </w:rPr>
        <w:br/>
        <w:t>15.</w:t>
      </w:r>
      <w:r w:rsidRPr="001E7761">
        <w:rPr>
          <w:b/>
          <w:bCs/>
          <w:color w:val="365F91" w:themeColor="accent1" w:themeShade="BF"/>
          <w:sz w:val="36"/>
          <w:szCs w:val="36"/>
          <w:rtl/>
        </w:rPr>
        <w:t>بياض على شبك معدنى</w:t>
      </w:r>
      <w:r w:rsidRPr="001E7761">
        <w:rPr>
          <w:b/>
          <w:bCs/>
          <w:color w:val="365F91" w:themeColor="accent1" w:themeShade="BF"/>
          <w:sz w:val="36"/>
          <w:szCs w:val="36"/>
        </w:rPr>
        <w:t>.</w:t>
      </w:r>
    </w:p>
    <w:p w:rsidR="001E7761" w:rsidRPr="001E7761" w:rsidRDefault="001E7761" w:rsidP="001E7761">
      <w:pPr>
        <w:bidi/>
        <w:spacing w:after="0" w:line="240" w:lineRule="auto"/>
        <w:rPr>
          <w:b/>
          <w:bCs/>
          <w:sz w:val="36"/>
          <w:szCs w:val="36"/>
          <w:rtl/>
        </w:rPr>
      </w:pPr>
    </w:p>
    <w:p w:rsidR="001E7761" w:rsidRPr="001E7761" w:rsidRDefault="001E7761" w:rsidP="001E7761">
      <w:pPr>
        <w:bidi/>
        <w:spacing w:after="0" w:line="240" w:lineRule="auto"/>
        <w:rPr>
          <w:b/>
          <w:bCs/>
          <w:sz w:val="36"/>
          <w:szCs w:val="36"/>
          <w:rtl/>
        </w:rPr>
      </w:pPr>
    </w:p>
    <w:p w:rsidR="001E7761" w:rsidRPr="001E7761" w:rsidRDefault="001E7761" w:rsidP="001E7761">
      <w:pPr>
        <w:bidi/>
        <w:spacing w:after="0" w:line="240" w:lineRule="auto"/>
        <w:rPr>
          <w:b/>
          <w:bCs/>
          <w:sz w:val="36"/>
          <w:szCs w:val="36"/>
          <w:rtl/>
        </w:rPr>
      </w:pPr>
    </w:p>
    <w:p w:rsidR="001E7761" w:rsidRDefault="001E7761" w:rsidP="001E7761">
      <w:pPr>
        <w:bidi/>
        <w:spacing w:after="0" w:line="240" w:lineRule="auto"/>
        <w:rPr>
          <w:b/>
          <w:bCs/>
          <w:sz w:val="27"/>
          <w:szCs w:val="27"/>
          <w:rtl/>
        </w:rPr>
      </w:pPr>
    </w:p>
    <w:p w:rsidR="001E7761" w:rsidRDefault="001E7761" w:rsidP="001E7761">
      <w:pPr>
        <w:bidi/>
        <w:spacing w:after="0" w:line="240" w:lineRule="auto"/>
        <w:rPr>
          <w:b/>
          <w:bCs/>
          <w:sz w:val="27"/>
          <w:szCs w:val="27"/>
          <w:rtl/>
        </w:rPr>
      </w:pPr>
    </w:p>
    <w:p w:rsidR="001E7761" w:rsidRPr="001E7761" w:rsidRDefault="001E7761" w:rsidP="001E7761">
      <w:pPr>
        <w:bidi/>
        <w:spacing w:after="0" w:line="240" w:lineRule="auto"/>
        <w:rPr>
          <w:b/>
          <w:bCs/>
          <w:sz w:val="36"/>
          <w:szCs w:val="36"/>
          <w:rtl/>
        </w:rPr>
      </w:pPr>
      <w:r w:rsidRPr="005D25F4">
        <w:rPr>
          <w:b/>
          <w:bCs/>
          <w:sz w:val="27"/>
          <w:szCs w:val="27"/>
        </w:rPr>
        <w:br/>
      </w:r>
      <w:r w:rsidRPr="005D25F4">
        <w:rPr>
          <w:b/>
          <w:bCs/>
          <w:sz w:val="44"/>
          <w:szCs w:val="44"/>
          <w:u w:val="single"/>
          <w:rtl/>
        </w:rPr>
        <w:t>البياض الخارجى</w:t>
      </w:r>
      <w:r w:rsidRPr="005D25F4">
        <w:rPr>
          <w:b/>
          <w:bCs/>
          <w:sz w:val="27"/>
          <w:szCs w:val="27"/>
        </w:rPr>
        <w:br/>
      </w:r>
      <w:r w:rsidRPr="001E7761">
        <w:rPr>
          <w:b/>
          <w:bCs/>
          <w:sz w:val="36"/>
          <w:szCs w:val="36"/>
          <w:rtl/>
        </w:rPr>
        <w:t>أهم أنواع البياض الخارجى الشائع الاستعمال هو بياض الفطيسه وبياض الطرطشه للواجهات وبياض الأسمنت للأسفال الخارجيه والبياض بمونه الحجر الصناعى</w:t>
      </w:r>
      <w:r w:rsidRPr="001E7761">
        <w:rPr>
          <w:b/>
          <w:bCs/>
          <w:sz w:val="36"/>
          <w:szCs w:val="36"/>
        </w:rPr>
        <w:t xml:space="preserve"> .</w:t>
      </w:r>
    </w:p>
    <w:p w:rsidR="001E7761" w:rsidRDefault="001E7761" w:rsidP="001E7761">
      <w:pPr>
        <w:bidi/>
        <w:spacing w:after="0" w:line="240" w:lineRule="auto"/>
        <w:rPr>
          <w:b/>
          <w:bCs/>
          <w:sz w:val="27"/>
          <w:szCs w:val="27"/>
          <w:rtl/>
        </w:rPr>
      </w:pPr>
    </w:p>
    <w:p w:rsidR="001E7761" w:rsidRDefault="001E7761" w:rsidP="001E7761">
      <w:pPr>
        <w:bidi/>
        <w:spacing w:after="0" w:line="240" w:lineRule="auto"/>
        <w:rPr>
          <w:b/>
          <w:bCs/>
          <w:sz w:val="27"/>
          <w:szCs w:val="27"/>
          <w:rtl/>
          <w:lang w:bidi="ar-EG"/>
        </w:rPr>
      </w:pPr>
      <w:r w:rsidRPr="005D25F4">
        <w:rPr>
          <w:b/>
          <w:bCs/>
          <w:sz w:val="27"/>
          <w:szCs w:val="27"/>
        </w:rPr>
        <w:lastRenderedPageBreak/>
        <w:br/>
      </w:r>
      <w:r w:rsidRPr="00CF3D67">
        <w:rPr>
          <w:b/>
          <w:bCs/>
          <w:sz w:val="32"/>
          <w:szCs w:val="32"/>
          <w:u w:val="single"/>
          <w:rtl/>
        </w:rPr>
        <w:t>أنواع البياض الخارجي</w:t>
      </w:r>
    </w:p>
    <w:p w:rsidR="001E7761" w:rsidRPr="001E7761" w:rsidRDefault="001E7761" w:rsidP="001E7761">
      <w:pPr>
        <w:bidi/>
        <w:spacing w:after="0" w:line="240" w:lineRule="auto"/>
        <w:rPr>
          <w:b/>
          <w:bCs/>
          <w:sz w:val="36"/>
          <w:szCs w:val="36"/>
          <w:rtl/>
          <w:lang w:bidi="ar-EG"/>
        </w:rPr>
      </w:pPr>
      <w:r w:rsidRPr="005D25F4">
        <w:rPr>
          <w:b/>
          <w:bCs/>
          <w:sz w:val="27"/>
          <w:szCs w:val="27"/>
        </w:rPr>
        <w:br/>
      </w:r>
      <w:r w:rsidRPr="001E7761">
        <w:rPr>
          <w:rFonts w:hint="cs"/>
          <w:b/>
          <w:bCs/>
          <w:sz w:val="36"/>
          <w:szCs w:val="36"/>
          <w:rtl/>
        </w:rPr>
        <w:t xml:space="preserve">1) </w:t>
      </w:r>
      <w:r w:rsidRPr="001E7761">
        <w:rPr>
          <w:b/>
          <w:bCs/>
          <w:sz w:val="36"/>
          <w:szCs w:val="36"/>
          <w:rtl/>
        </w:rPr>
        <w:t>بياض فطيسه.تستعمل للحوائط الخارجيه والأجزاء الهامه من الحوائط الداخليه وهو يشبه لونا الأحجار الطبيعيه وينقسم إلى : *بياض الفطيسه الجبسيه. *بياض الفطيسه الاسمنتيه</w:t>
      </w:r>
      <w:r w:rsidRPr="001E7761">
        <w:rPr>
          <w:b/>
          <w:bCs/>
          <w:sz w:val="36"/>
          <w:szCs w:val="36"/>
        </w:rPr>
        <w:t>.</w:t>
      </w:r>
      <w:r w:rsidRPr="001E7761">
        <w:rPr>
          <w:b/>
          <w:bCs/>
          <w:sz w:val="36"/>
          <w:szCs w:val="36"/>
        </w:rPr>
        <w:br/>
      </w:r>
      <w:r w:rsidRPr="001E7761">
        <w:rPr>
          <w:rFonts w:hint="cs"/>
          <w:b/>
          <w:bCs/>
          <w:sz w:val="36"/>
          <w:szCs w:val="36"/>
          <w:rtl/>
        </w:rPr>
        <w:t xml:space="preserve">2) </w:t>
      </w:r>
      <w:r w:rsidRPr="001E7761">
        <w:rPr>
          <w:b/>
          <w:bCs/>
          <w:sz w:val="36"/>
          <w:szCs w:val="36"/>
          <w:rtl/>
        </w:rPr>
        <w:t>بياض طرطشه اسمنتيه</w:t>
      </w:r>
      <w:r w:rsidRPr="001E7761">
        <w:rPr>
          <w:b/>
          <w:bCs/>
          <w:sz w:val="36"/>
          <w:szCs w:val="36"/>
        </w:rPr>
        <w:t>.</w:t>
      </w:r>
      <w:r w:rsidRPr="001E7761">
        <w:rPr>
          <w:b/>
          <w:bCs/>
          <w:sz w:val="36"/>
          <w:szCs w:val="36"/>
        </w:rPr>
        <w:br/>
      </w:r>
      <w:r w:rsidRPr="001E7761">
        <w:rPr>
          <w:rFonts w:hint="cs"/>
          <w:b/>
          <w:bCs/>
          <w:sz w:val="36"/>
          <w:szCs w:val="36"/>
          <w:rtl/>
        </w:rPr>
        <w:t xml:space="preserve">3) </w:t>
      </w:r>
      <w:r w:rsidRPr="001E7761">
        <w:rPr>
          <w:b/>
          <w:bCs/>
          <w:sz w:val="36"/>
          <w:szCs w:val="36"/>
          <w:rtl/>
        </w:rPr>
        <w:t>بياض اسمنتى</w:t>
      </w:r>
      <w:r w:rsidRPr="001E7761">
        <w:rPr>
          <w:b/>
          <w:bCs/>
          <w:sz w:val="36"/>
          <w:szCs w:val="36"/>
        </w:rPr>
        <w:t>.</w:t>
      </w:r>
      <w:r w:rsidRPr="001E7761">
        <w:rPr>
          <w:b/>
          <w:bCs/>
          <w:sz w:val="36"/>
          <w:szCs w:val="36"/>
        </w:rPr>
        <w:br/>
      </w:r>
      <w:r w:rsidRPr="001E7761">
        <w:rPr>
          <w:rFonts w:hint="cs"/>
          <w:b/>
          <w:bCs/>
          <w:sz w:val="36"/>
          <w:szCs w:val="36"/>
          <w:rtl/>
        </w:rPr>
        <w:t xml:space="preserve">4) </w:t>
      </w:r>
      <w:r w:rsidRPr="001E7761">
        <w:rPr>
          <w:b/>
          <w:bCs/>
          <w:sz w:val="36"/>
          <w:szCs w:val="36"/>
          <w:rtl/>
        </w:rPr>
        <w:t>بياض حجر صناعى</w:t>
      </w:r>
      <w:r w:rsidRPr="001E7761">
        <w:rPr>
          <w:b/>
          <w:bCs/>
          <w:sz w:val="36"/>
          <w:szCs w:val="36"/>
        </w:rPr>
        <w:t>.</w:t>
      </w:r>
      <w:r w:rsidRPr="001E7761">
        <w:rPr>
          <w:b/>
          <w:bCs/>
          <w:sz w:val="36"/>
          <w:szCs w:val="36"/>
        </w:rPr>
        <w:br/>
      </w:r>
      <w:r w:rsidRPr="001E7761">
        <w:rPr>
          <w:rFonts w:hint="cs"/>
          <w:b/>
          <w:bCs/>
          <w:sz w:val="36"/>
          <w:szCs w:val="36"/>
          <w:rtl/>
        </w:rPr>
        <w:t xml:space="preserve">5) </w:t>
      </w:r>
      <w:r w:rsidRPr="001E7761">
        <w:rPr>
          <w:b/>
          <w:bCs/>
          <w:sz w:val="36"/>
          <w:szCs w:val="36"/>
          <w:rtl/>
        </w:rPr>
        <w:t>بياض تراتزو</w:t>
      </w:r>
      <w:r w:rsidRPr="001E7761">
        <w:rPr>
          <w:b/>
          <w:bCs/>
          <w:sz w:val="36"/>
          <w:szCs w:val="36"/>
        </w:rPr>
        <w:t>.</w:t>
      </w:r>
      <w:r w:rsidRPr="001E7761">
        <w:rPr>
          <w:b/>
          <w:bCs/>
          <w:sz w:val="36"/>
          <w:szCs w:val="36"/>
        </w:rPr>
        <w:br/>
      </w:r>
      <w:r w:rsidRPr="001E7761">
        <w:rPr>
          <w:rFonts w:hint="cs"/>
          <w:b/>
          <w:bCs/>
          <w:sz w:val="36"/>
          <w:szCs w:val="36"/>
          <w:rtl/>
          <w:lang w:bidi="ar-EG"/>
        </w:rPr>
        <w:t xml:space="preserve">6) </w:t>
      </w:r>
      <w:r w:rsidRPr="001E7761">
        <w:rPr>
          <w:b/>
          <w:bCs/>
          <w:sz w:val="36"/>
          <w:szCs w:val="36"/>
          <w:rtl/>
        </w:rPr>
        <w:t>بياض اسكاليولا</w:t>
      </w:r>
      <w:r w:rsidRPr="001E7761">
        <w:rPr>
          <w:b/>
          <w:bCs/>
          <w:sz w:val="36"/>
          <w:szCs w:val="36"/>
        </w:rPr>
        <w:t>.</w:t>
      </w:r>
    </w:p>
    <w:p w:rsidR="001E7761" w:rsidRDefault="001E7761" w:rsidP="001E7761">
      <w:pPr>
        <w:bidi/>
        <w:spacing w:after="0" w:line="240" w:lineRule="auto"/>
        <w:rPr>
          <w:b/>
          <w:bCs/>
          <w:sz w:val="27"/>
          <w:szCs w:val="27"/>
          <w:rtl/>
        </w:rPr>
      </w:pPr>
    </w:p>
    <w:p w:rsidR="001E7761" w:rsidRDefault="001E7761" w:rsidP="001E7761">
      <w:pPr>
        <w:bidi/>
        <w:spacing w:after="0" w:line="240" w:lineRule="auto"/>
        <w:rPr>
          <w:b/>
          <w:bCs/>
          <w:sz w:val="27"/>
          <w:szCs w:val="27"/>
          <w:rtl/>
        </w:rPr>
      </w:pPr>
    </w:p>
    <w:p w:rsidR="001E7761" w:rsidRDefault="001E7761" w:rsidP="001E7761">
      <w:pPr>
        <w:bidi/>
        <w:spacing w:after="0" w:line="240" w:lineRule="auto"/>
        <w:rPr>
          <w:b/>
          <w:bCs/>
          <w:sz w:val="32"/>
          <w:szCs w:val="32"/>
          <w:u w:val="single"/>
          <w:rtl/>
        </w:rPr>
      </w:pPr>
      <w:r w:rsidRPr="005D25F4">
        <w:rPr>
          <w:b/>
          <w:bCs/>
          <w:sz w:val="27"/>
          <w:szCs w:val="27"/>
        </w:rPr>
        <w:br/>
      </w:r>
      <w:r w:rsidRPr="005D25F4">
        <w:rPr>
          <w:b/>
          <w:bCs/>
          <w:sz w:val="32"/>
          <w:szCs w:val="32"/>
          <w:u w:val="single"/>
          <w:rtl/>
        </w:rPr>
        <w:t>عيوب البياض</w:t>
      </w:r>
    </w:p>
    <w:p w:rsidR="001E7761" w:rsidRPr="001E7761" w:rsidRDefault="001E7761" w:rsidP="001E7761">
      <w:pPr>
        <w:bidi/>
        <w:spacing w:after="0" w:line="240" w:lineRule="auto"/>
        <w:rPr>
          <w:b/>
          <w:bCs/>
          <w:sz w:val="36"/>
          <w:szCs w:val="36"/>
          <w:rtl/>
        </w:rPr>
      </w:pPr>
      <w:r w:rsidRPr="005D25F4">
        <w:rPr>
          <w:b/>
          <w:bCs/>
          <w:sz w:val="32"/>
          <w:szCs w:val="32"/>
          <w:u w:val="single"/>
        </w:rPr>
        <w:br/>
      </w:r>
      <w:r>
        <w:rPr>
          <w:rFonts w:hint="cs"/>
          <w:b/>
          <w:bCs/>
          <w:sz w:val="27"/>
          <w:szCs w:val="27"/>
          <w:rtl/>
        </w:rPr>
        <w:t>1</w:t>
      </w:r>
      <w:r w:rsidRPr="001E7761">
        <w:rPr>
          <w:rFonts w:hint="cs"/>
          <w:b/>
          <w:bCs/>
          <w:sz w:val="36"/>
          <w:szCs w:val="36"/>
          <w:rtl/>
        </w:rPr>
        <w:t>)</w:t>
      </w:r>
      <w:r w:rsidRPr="001E7761">
        <w:rPr>
          <w:b/>
          <w:bCs/>
          <w:sz w:val="36"/>
          <w:szCs w:val="36"/>
          <w:rtl/>
        </w:rPr>
        <w:t>بياض ممسوس: بياض روجع سطحه بالبروه</w:t>
      </w:r>
      <w:r w:rsidRPr="001E7761">
        <w:rPr>
          <w:b/>
          <w:bCs/>
          <w:sz w:val="36"/>
          <w:szCs w:val="36"/>
        </w:rPr>
        <w:t>.</w:t>
      </w:r>
      <w:r w:rsidRPr="001E7761">
        <w:rPr>
          <w:b/>
          <w:bCs/>
          <w:sz w:val="36"/>
          <w:szCs w:val="36"/>
        </w:rPr>
        <w:br/>
      </w:r>
      <w:r w:rsidRPr="001E7761">
        <w:rPr>
          <w:rFonts w:hint="cs"/>
          <w:b/>
          <w:bCs/>
          <w:sz w:val="36"/>
          <w:szCs w:val="36"/>
          <w:rtl/>
        </w:rPr>
        <w:t>2)</w:t>
      </w:r>
      <w:r w:rsidRPr="001E7761">
        <w:rPr>
          <w:b/>
          <w:bCs/>
          <w:sz w:val="36"/>
          <w:szCs w:val="36"/>
          <w:rtl/>
        </w:rPr>
        <w:t>بياض مخدم: بياض ناعم جدا مخدوم بالبروه</w:t>
      </w:r>
      <w:r w:rsidRPr="001E7761">
        <w:rPr>
          <w:b/>
          <w:bCs/>
          <w:sz w:val="36"/>
          <w:szCs w:val="36"/>
        </w:rPr>
        <w:t>.</w:t>
      </w:r>
      <w:r w:rsidRPr="001E7761">
        <w:rPr>
          <w:b/>
          <w:bCs/>
          <w:sz w:val="36"/>
          <w:szCs w:val="36"/>
        </w:rPr>
        <w:br/>
      </w:r>
      <w:r w:rsidRPr="001E7761">
        <w:rPr>
          <w:rFonts w:hint="cs"/>
          <w:b/>
          <w:bCs/>
          <w:sz w:val="36"/>
          <w:szCs w:val="36"/>
          <w:rtl/>
        </w:rPr>
        <w:t>3)</w:t>
      </w:r>
      <w:r w:rsidRPr="001E7761">
        <w:rPr>
          <w:b/>
          <w:bCs/>
          <w:sz w:val="36"/>
          <w:szCs w:val="36"/>
          <w:rtl/>
        </w:rPr>
        <w:t>بياض تربيه: بياض متربى وسمكه أكبر من اللازم</w:t>
      </w:r>
      <w:r w:rsidRPr="001E7761">
        <w:rPr>
          <w:b/>
          <w:bCs/>
          <w:sz w:val="36"/>
          <w:szCs w:val="36"/>
        </w:rPr>
        <w:t>.</w:t>
      </w:r>
      <w:r w:rsidRPr="001E7761">
        <w:rPr>
          <w:b/>
          <w:bCs/>
          <w:sz w:val="36"/>
          <w:szCs w:val="36"/>
        </w:rPr>
        <w:br/>
      </w:r>
      <w:r w:rsidRPr="001E7761">
        <w:rPr>
          <w:rFonts w:hint="cs"/>
          <w:b/>
          <w:bCs/>
          <w:sz w:val="36"/>
          <w:szCs w:val="36"/>
          <w:rtl/>
        </w:rPr>
        <w:t>4)</w:t>
      </w:r>
      <w:r w:rsidRPr="001E7761">
        <w:rPr>
          <w:b/>
          <w:bCs/>
          <w:sz w:val="36"/>
          <w:szCs w:val="36"/>
          <w:rtl/>
        </w:rPr>
        <w:t>بياض مفوش: بياض يحتوى على نسبه كبيره من الجير لم يستكمل اطفاءه أو وجودصرفان كثيرة في المونه</w:t>
      </w:r>
      <w:r w:rsidRPr="001E7761">
        <w:rPr>
          <w:b/>
          <w:bCs/>
          <w:sz w:val="36"/>
          <w:szCs w:val="36"/>
        </w:rPr>
        <w:t>.</w:t>
      </w:r>
      <w:r w:rsidRPr="001E7761">
        <w:rPr>
          <w:b/>
          <w:bCs/>
          <w:sz w:val="36"/>
          <w:szCs w:val="36"/>
        </w:rPr>
        <w:br/>
      </w:r>
      <w:r w:rsidRPr="001E7761">
        <w:rPr>
          <w:rFonts w:hint="cs"/>
          <w:b/>
          <w:bCs/>
          <w:sz w:val="36"/>
          <w:szCs w:val="36"/>
          <w:rtl/>
        </w:rPr>
        <w:t>5)</w:t>
      </w:r>
      <w:r w:rsidRPr="001E7761">
        <w:rPr>
          <w:b/>
          <w:bCs/>
          <w:sz w:val="36"/>
          <w:szCs w:val="36"/>
          <w:rtl/>
        </w:rPr>
        <w:t>بياض مطبل: بياض موضوع على بكانه ضعيفه ويظهر ذلك بحدوث صوت أجوف عند الطرق على البياض وينشأالتطبيل عند عدم تماسك البياض</w:t>
      </w:r>
      <w:r w:rsidRPr="001E7761">
        <w:rPr>
          <w:b/>
          <w:bCs/>
          <w:sz w:val="36"/>
          <w:szCs w:val="36"/>
        </w:rPr>
        <w:t xml:space="preserve"> .</w:t>
      </w:r>
      <w:r w:rsidRPr="001E7761">
        <w:rPr>
          <w:b/>
          <w:bCs/>
          <w:sz w:val="36"/>
          <w:szCs w:val="36"/>
        </w:rPr>
        <w:br/>
      </w:r>
      <w:r w:rsidRPr="001E7761">
        <w:rPr>
          <w:rFonts w:hint="cs"/>
          <w:b/>
          <w:bCs/>
          <w:sz w:val="36"/>
          <w:szCs w:val="36"/>
          <w:rtl/>
          <w:lang w:bidi="ar-EG"/>
        </w:rPr>
        <w:t>6)</w:t>
      </w:r>
      <w:r w:rsidRPr="001E7761">
        <w:rPr>
          <w:b/>
          <w:bCs/>
          <w:sz w:val="36"/>
          <w:szCs w:val="36"/>
          <w:rtl/>
        </w:rPr>
        <w:t>بياض مقتول : بياض تم بمونه مقتوله اى بعد شك الأسمنت</w:t>
      </w:r>
      <w:r w:rsidRPr="001E7761">
        <w:rPr>
          <w:b/>
          <w:bCs/>
          <w:sz w:val="36"/>
          <w:szCs w:val="36"/>
        </w:rPr>
        <w:t>.</w:t>
      </w:r>
      <w:r w:rsidRPr="001E7761">
        <w:rPr>
          <w:b/>
          <w:bCs/>
          <w:sz w:val="36"/>
          <w:szCs w:val="36"/>
        </w:rPr>
        <w:br/>
      </w:r>
      <w:r w:rsidRPr="001E7761">
        <w:rPr>
          <w:rFonts w:hint="cs"/>
          <w:b/>
          <w:bCs/>
          <w:sz w:val="36"/>
          <w:szCs w:val="36"/>
          <w:rtl/>
          <w:lang w:bidi="ar-EG"/>
        </w:rPr>
        <w:t>7)</w:t>
      </w:r>
      <w:r w:rsidRPr="001E7761">
        <w:rPr>
          <w:b/>
          <w:bCs/>
          <w:sz w:val="36"/>
          <w:szCs w:val="36"/>
          <w:rtl/>
        </w:rPr>
        <w:t>بياض منمل : بياض به شروخ رفيعه شعريه</w:t>
      </w:r>
      <w:r w:rsidRPr="001E7761">
        <w:rPr>
          <w:b/>
          <w:bCs/>
          <w:sz w:val="36"/>
          <w:szCs w:val="36"/>
        </w:rPr>
        <w:t>.</w:t>
      </w:r>
      <w:r w:rsidRPr="001E7761">
        <w:rPr>
          <w:b/>
          <w:bCs/>
          <w:sz w:val="36"/>
          <w:szCs w:val="36"/>
        </w:rPr>
        <w:br/>
      </w:r>
      <w:r w:rsidRPr="001E7761">
        <w:rPr>
          <w:rFonts w:hint="cs"/>
          <w:b/>
          <w:bCs/>
          <w:sz w:val="36"/>
          <w:szCs w:val="36"/>
          <w:rtl/>
          <w:lang w:bidi="ar-EG"/>
        </w:rPr>
        <w:t>8)</w:t>
      </w:r>
      <w:r w:rsidRPr="001E7761">
        <w:rPr>
          <w:b/>
          <w:bCs/>
          <w:sz w:val="36"/>
          <w:szCs w:val="36"/>
          <w:rtl/>
        </w:rPr>
        <w:t>بياض مطقطق: بياض طعيف انفصلت طبقاته لعدم تماسكها مع البطانه</w:t>
      </w:r>
      <w:r w:rsidRPr="001E7761">
        <w:rPr>
          <w:b/>
          <w:bCs/>
          <w:sz w:val="36"/>
          <w:szCs w:val="36"/>
        </w:rPr>
        <w:t>.</w:t>
      </w:r>
      <w:r w:rsidRPr="001E7761">
        <w:rPr>
          <w:b/>
          <w:bCs/>
          <w:sz w:val="36"/>
          <w:szCs w:val="36"/>
        </w:rPr>
        <w:br/>
      </w:r>
      <w:r w:rsidRPr="001E7761">
        <w:rPr>
          <w:rFonts w:hint="cs"/>
          <w:b/>
          <w:bCs/>
          <w:sz w:val="36"/>
          <w:szCs w:val="36"/>
          <w:rtl/>
          <w:lang w:bidi="ar-EG"/>
        </w:rPr>
        <w:t>9)</w:t>
      </w:r>
      <w:r w:rsidRPr="001E7761">
        <w:rPr>
          <w:b/>
          <w:bCs/>
          <w:sz w:val="36"/>
          <w:szCs w:val="36"/>
          <w:rtl/>
        </w:rPr>
        <w:t>بياض مقشر: مثل انفصال قشره من بياض الحجر الصناعى نتيجه ضعف بياض البطانه نفسها</w:t>
      </w:r>
      <w:r w:rsidRPr="001E7761">
        <w:rPr>
          <w:b/>
          <w:bCs/>
          <w:sz w:val="36"/>
          <w:szCs w:val="36"/>
        </w:rPr>
        <w:t>.</w:t>
      </w:r>
      <w:r w:rsidRPr="001E7761">
        <w:rPr>
          <w:b/>
          <w:bCs/>
          <w:sz w:val="36"/>
          <w:szCs w:val="36"/>
        </w:rPr>
        <w:br/>
      </w:r>
      <w:r w:rsidRPr="001E7761">
        <w:rPr>
          <w:rFonts w:hint="cs"/>
          <w:b/>
          <w:bCs/>
          <w:sz w:val="36"/>
          <w:szCs w:val="36"/>
          <w:rtl/>
        </w:rPr>
        <w:t>10)</w:t>
      </w:r>
      <w:r w:rsidRPr="001E7761">
        <w:rPr>
          <w:b/>
          <w:bCs/>
          <w:sz w:val="36"/>
          <w:szCs w:val="36"/>
          <w:rtl/>
        </w:rPr>
        <w:t>بياض مجزل: بياض يحدث نتيجه لعدم تجانس خلطه المونه أو عدم العنايه في التخشين أو زياده سمك البياض أو زياده نسبه الجير في الخلطه</w:t>
      </w:r>
      <w:r w:rsidRPr="001E7761">
        <w:rPr>
          <w:b/>
          <w:bCs/>
          <w:sz w:val="36"/>
          <w:szCs w:val="36"/>
        </w:rPr>
        <w:t>.</w:t>
      </w:r>
      <w:r w:rsidRPr="001E7761">
        <w:rPr>
          <w:b/>
          <w:bCs/>
          <w:sz w:val="36"/>
          <w:szCs w:val="36"/>
        </w:rPr>
        <w:br/>
      </w:r>
      <w:r w:rsidRPr="001E7761">
        <w:rPr>
          <w:rFonts w:hint="cs"/>
          <w:b/>
          <w:bCs/>
          <w:sz w:val="36"/>
          <w:szCs w:val="36"/>
          <w:rtl/>
          <w:lang w:bidi="ar-EG"/>
        </w:rPr>
        <w:t>11)</w:t>
      </w:r>
      <w:r w:rsidRPr="001E7761">
        <w:rPr>
          <w:b/>
          <w:bCs/>
          <w:sz w:val="36"/>
          <w:szCs w:val="36"/>
          <w:rtl/>
        </w:rPr>
        <w:t xml:space="preserve">بياض مشرخ: يحدث نتيجه زياده نسبه الاسمنت في الخلطه أو عدم رش البياض الاسمنتى أو حدوث اجهاد في البياض مما يشكل عبئا ثقيلا على المونه أو حدوث فاصل خلف البياض كما يحدث بين الخرسانه المسلحه والمبانى الملاصقه </w:t>
      </w:r>
      <w:r w:rsidRPr="001E7761">
        <w:rPr>
          <w:b/>
          <w:bCs/>
          <w:sz w:val="36"/>
          <w:szCs w:val="36"/>
          <w:rtl/>
        </w:rPr>
        <w:lastRenderedPageBreak/>
        <w:t>لها</w:t>
      </w:r>
      <w:r w:rsidRPr="001E7761">
        <w:rPr>
          <w:b/>
          <w:bCs/>
          <w:sz w:val="36"/>
          <w:szCs w:val="36"/>
        </w:rPr>
        <w:br/>
      </w:r>
      <w:r w:rsidRPr="001E7761">
        <w:rPr>
          <w:rFonts w:hint="cs"/>
          <w:b/>
          <w:bCs/>
          <w:sz w:val="36"/>
          <w:szCs w:val="36"/>
          <w:rtl/>
        </w:rPr>
        <w:t>12)</w:t>
      </w:r>
      <w:r w:rsidRPr="001E7761">
        <w:rPr>
          <w:b/>
          <w:bCs/>
          <w:sz w:val="36"/>
          <w:szCs w:val="36"/>
          <w:rtl/>
        </w:rPr>
        <w:t>بياض مزهر:بياض يظهر فيه بودره بيضاء لعدم رش حوائط الطوب قبل البياض ويحدث نتيجه لوجود نسب زائده من كبريتات الصوديوم أو الماغنسيوم أو خليط منهما وجميعا قابل للذوبان وينتقل من مختلف الطبقات إلى السطح الظاهرى نتيجه لعوامل الرطوبه وقد يسمى تمليح أو تحيير أو تسليخ</w:t>
      </w:r>
      <w:r w:rsidRPr="001E7761">
        <w:rPr>
          <w:b/>
          <w:bCs/>
          <w:sz w:val="36"/>
          <w:szCs w:val="36"/>
        </w:rPr>
        <w:t xml:space="preserve"> .</w:t>
      </w:r>
    </w:p>
    <w:p w:rsidR="001E7761" w:rsidRPr="001E7761" w:rsidRDefault="001E7761" w:rsidP="001E7761">
      <w:pPr>
        <w:bidi/>
        <w:spacing w:after="0" w:line="240" w:lineRule="auto"/>
        <w:rPr>
          <w:rFonts w:ascii="Times New Roman" w:eastAsia="Times New Roman" w:hAnsi="Times New Roman" w:cs="Times New Roman"/>
          <w:color w:val="000000" w:themeColor="text1"/>
          <w:sz w:val="36"/>
          <w:szCs w:val="36"/>
          <w:rtl/>
        </w:rPr>
      </w:pPr>
      <w:r w:rsidRPr="001E7761">
        <w:rPr>
          <w:b/>
          <w:bCs/>
          <w:sz w:val="36"/>
          <w:szCs w:val="36"/>
        </w:rPr>
        <w:br/>
      </w:r>
      <w:r w:rsidRPr="004A7EAD">
        <w:rPr>
          <w:b/>
          <w:bCs/>
          <w:sz w:val="36"/>
          <w:szCs w:val="36"/>
          <w:u w:val="single"/>
          <w:rtl/>
        </w:rPr>
        <w:t>الكسوات</w:t>
      </w:r>
      <w:r w:rsidRPr="005D25F4">
        <w:rPr>
          <w:b/>
          <w:bCs/>
          <w:sz w:val="27"/>
          <w:szCs w:val="27"/>
        </w:rPr>
        <w:br/>
      </w:r>
      <w:r w:rsidRPr="001E7761">
        <w:rPr>
          <w:b/>
          <w:bCs/>
          <w:sz w:val="36"/>
          <w:szCs w:val="36"/>
          <w:rtl/>
        </w:rPr>
        <w:t>هي حوائط النهو الظاهرى التي تكسو حوائط المبنى الأصليه حيث الغرض الأساسى تركيبها بالحائط الاصلى وذلك باستعمال الأربطه الخاصه مثل الكانات أو الكاويلات المعدنيه أو الغنفاريات التي قد يطلق عليها ديل اليمامه أو الزوانات أو التعشيقات المختلفه أو اللحام</w:t>
      </w:r>
      <w:r w:rsidRPr="001E7761">
        <w:rPr>
          <w:rFonts w:ascii="Times New Roman" w:eastAsia="Times New Roman" w:hAnsi="Times New Roman" w:cs="Times New Roman" w:hint="cs"/>
          <w:color w:val="000000" w:themeColor="text1"/>
          <w:sz w:val="36"/>
          <w:szCs w:val="36"/>
          <w:rtl/>
        </w:rPr>
        <w:t>.</w:t>
      </w:r>
    </w:p>
    <w:p w:rsidR="001E7761" w:rsidRPr="001E7761" w:rsidRDefault="001E7761" w:rsidP="001E7761">
      <w:pPr>
        <w:bidi/>
        <w:spacing w:after="0" w:line="240" w:lineRule="auto"/>
        <w:rPr>
          <w:rFonts w:ascii="Times New Roman" w:eastAsia="Times New Roman" w:hAnsi="Times New Roman" w:cs="Times New Roman"/>
          <w:b/>
          <w:bCs/>
          <w:color w:val="007F00"/>
          <w:sz w:val="36"/>
          <w:szCs w:val="36"/>
        </w:rPr>
      </w:pPr>
    </w:p>
    <w:p w:rsidR="001E7761" w:rsidRPr="00CF3D67" w:rsidRDefault="001E7761" w:rsidP="001E7761">
      <w:pPr>
        <w:bidi/>
        <w:spacing w:after="0" w:line="240" w:lineRule="auto"/>
        <w:rPr>
          <w:rFonts w:ascii="Times New Roman" w:eastAsia="Times New Roman" w:hAnsi="Times New Roman" w:cs="Times New Roman"/>
          <w:b/>
          <w:bCs/>
          <w:color w:val="007F00"/>
          <w:sz w:val="36"/>
          <w:szCs w:val="36"/>
        </w:rPr>
      </w:pPr>
      <w:r w:rsidRPr="00CF3D67">
        <w:rPr>
          <w:rFonts w:ascii="Times New Roman" w:eastAsia="Times New Roman" w:hAnsi="Times New Roman" w:cs="Times New Roman"/>
          <w:b/>
          <w:bCs/>
          <w:color w:val="007F00"/>
          <w:sz w:val="36"/>
          <w:szCs w:val="36"/>
        </w:rPr>
        <w:t xml:space="preserve">(1)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Arabic)" w:eastAsia="Times New Roman" w:hAnsi="Times New Roman (Arabic)" w:cs="Times New Roman (Arabic)"/>
          <w:b/>
          <w:bCs/>
          <w:color w:val="007F00"/>
          <w:sz w:val="36"/>
          <w:szCs w:val="36"/>
          <w:rtl/>
        </w:rPr>
        <w:t>أعمال الدهانات</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تحتاج الحوائط الداخلية للمبانى والاسمنت بعد بياضها بالمحارة الى تشطيبها بانواع مختلفة من دهانات سواء اكان بالجير أوالغراء أوبأى مادة أخرى تستعمل هذه الانواع المختلفة من الدهانات لحماية البياض ووقايته من المؤثرات الطبيعية واضافة مزيد من انواع التنسيق والزخرفة والديكور والحصول على الانواع المطلوبة المحببة الى النفس والمكسية لراحة العين والملائمة لراحة العين والملائمة للأذواق الشخصية</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Arabic)" w:eastAsia="Times New Roman" w:hAnsi="Times New Roman (Arabic)" w:cs="Times New Roman (Arabic)"/>
          <w:b/>
          <w:bCs/>
          <w:color w:val="0000FF"/>
          <w:sz w:val="36"/>
          <w:szCs w:val="36"/>
        </w:rPr>
      </w:pPr>
      <w:r w:rsidRPr="00CF3D67">
        <w:rPr>
          <w:rFonts w:ascii="Times New Roman (Arabic)" w:eastAsia="Times New Roman" w:hAnsi="Times New Roman (Arabic)" w:cs="Times New Roman (Arabic)"/>
          <w:b/>
          <w:bCs/>
          <w:color w:val="0000FF"/>
          <w:sz w:val="36"/>
          <w:szCs w:val="36"/>
          <w:rtl/>
        </w:rPr>
        <w:t>والدهانات بصفة عامة يتكون من العناصر الخمسة الاتية</w:t>
      </w:r>
      <w:r>
        <w:rPr>
          <w:rFonts w:ascii="Times New Roman (Arabic)" w:eastAsia="Times New Roman" w:hAnsi="Times New Roman (Arabic)" w:cs="Times New Roman (Arabic)" w:hint="cs"/>
          <w:b/>
          <w:bCs/>
          <w:color w:val="0000FF"/>
          <w:sz w:val="36"/>
          <w:szCs w:val="36"/>
          <w:rtl/>
        </w:rPr>
        <w:t>:-</w:t>
      </w:r>
      <w:r w:rsidRPr="00CF3D67">
        <w:rPr>
          <w:rFonts w:ascii="Times New Roman" w:eastAsia="Times New Roman" w:hAnsi="Times New Roman" w:cs="Times New Roman"/>
          <w:b/>
          <w:bCs/>
          <w:color w:val="0000FF"/>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r w:rsidRPr="00CF3D67">
        <w:rPr>
          <w:rFonts w:ascii="Times New Roman (Arabic)" w:eastAsia="Times New Roman" w:hAnsi="Times New Roman (Arabic)" w:cs="Times New Roman (Arabic)"/>
          <w:b/>
          <w:bCs/>
          <w:color w:val="FF0000"/>
          <w:sz w:val="36"/>
          <w:szCs w:val="36"/>
          <w:rtl/>
        </w:rPr>
        <w:t>الاساس</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color w:val="FF0000"/>
          <w:sz w:val="36"/>
          <w:szCs w:val="36"/>
        </w:rPr>
        <w:t>:</w:t>
      </w:r>
      <w:r w:rsidRPr="00CF3D67">
        <w:rPr>
          <w:rFonts w:ascii="Times New Roman (Arabic)" w:eastAsia="Times New Roman" w:hAnsi="Times New Roman (Arabic)" w:cs="Times New Roman (Arabic)"/>
          <w:b/>
          <w:bCs/>
          <w:sz w:val="36"/>
          <w:szCs w:val="36"/>
          <w:rtl/>
        </w:rPr>
        <w:t>يتكون الجير والذنك الابيض والازبيداج</w:t>
      </w: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r w:rsidRPr="00CF3D67">
        <w:rPr>
          <w:rFonts w:ascii="Times New Roman (Arabic)" w:eastAsia="Times New Roman" w:hAnsi="Times New Roman (Arabic)" w:cs="Times New Roman (Arabic)"/>
          <w:b/>
          <w:bCs/>
          <w:color w:val="FF0000"/>
          <w:sz w:val="36"/>
          <w:szCs w:val="36"/>
          <w:rtl/>
        </w:rPr>
        <w:t>العنصر الحامل</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color w:val="FF0000"/>
          <w:sz w:val="36"/>
          <w:szCs w:val="36"/>
        </w:rPr>
        <w:t xml:space="preserve">: </w:t>
      </w:r>
      <w:r w:rsidRPr="00CF3D67">
        <w:rPr>
          <w:rFonts w:ascii="Times New Roman (Arabic)" w:eastAsia="Times New Roman" w:hAnsi="Times New Roman (Arabic)" w:cs="Times New Roman (Arabic)"/>
          <w:b/>
          <w:bCs/>
          <w:sz w:val="36"/>
          <w:szCs w:val="36"/>
          <w:rtl/>
        </w:rPr>
        <w:t>وهوالسائل الذى يذوب فى الاساس</w:t>
      </w: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r w:rsidRPr="00CF3D67">
        <w:rPr>
          <w:rFonts w:ascii="Times New Roman (Arabic)" w:eastAsia="Times New Roman" w:hAnsi="Times New Roman (Arabic)" w:cs="Times New Roman (Arabic)"/>
          <w:b/>
          <w:bCs/>
          <w:color w:val="FF0000"/>
          <w:sz w:val="36"/>
          <w:szCs w:val="36"/>
          <w:rtl/>
        </w:rPr>
        <w:t>المذيب</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color w:val="FF0000"/>
          <w:sz w:val="36"/>
          <w:szCs w:val="36"/>
        </w:rPr>
        <w:t xml:space="preserve">: </w:t>
      </w:r>
      <w:r w:rsidRPr="00CF3D67">
        <w:rPr>
          <w:rFonts w:ascii="Times New Roman (Arabic)" w:eastAsia="Times New Roman" w:hAnsi="Times New Roman (Arabic)" w:cs="Times New Roman (Arabic)"/>
          <w:b/>
          <w:bCs/>
          <w:sz w:val="36"/>
          <w:szCs w:val="36"/>
          <w:rtl/>
        </w:rPr>
        <w:t>وهى المادة المضافة للعنصر لكى تساعد على الذوبان</w:t>
      </w: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r w:rsidRPr="00CF3D67">
        <w:rPr>
          <w:rFonts w:ascii="Times New Roman (Arabic)" w:eastAsia="Times New Roman" w:hAnsi="Times New Roman (Arabic)" w:cs="Times New Roman (Arabic)"/>
          <w:b/>
          <w:bCs/>
          <w:color w:val="FF0000"/>
          <w:sz w:val="36"/>
          <w:szCs w:val="36"/>
          <w:rtl/>
        </w:rPr>
        <w:t>المجفف</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color w:val="FF0000"/>
          <w:sz w:val="36"/>
          <w:szCs w:val="36"/>
        </w:rPr>
        <w:lastRenderedPageBreak/>
        <w:t xml:space="preserve">: </w:t>
      </w:r>
      <w:r w:rsidRPr="00CF3D67">
        <w:rPr>
          <w:rFonts w:ascii="Times New Roman (Arabic)" w:eastAsia="Times New Roman" w:hAnsi="Times New Roman (Arabic)" w:cs="Times New Roman (Arabic)"/>
          <w:b/>
          <w:bCs/>
          <w:sz w:val="36"/>
          <w:szCs w:val="36"/>
          <w:rtl/>
        </w:rPr>
        <w:t>وهى المادة المضافة للعنصر الحامل لتساعد على جفافه</w:t>
      </w: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r w:rsidRPr="00CF3D67">
        <w:rPr>
          <w:rFonts w:ascii="Times New Roman (Arabic)" w:eastAsia="Times New Roman" w:hAnsi="Times New Roman (Arabic)" w:cs="Times New Roman (Arabic)"/>
          <w:b/>
          <w:bCs/>
          <w:color w:val="FF0000"/>
          <w:sz w:val="36"/>
          <w:szCs w:val="36"/>
          <w:rtl/>
        </w:rPr>
        <w:t>الالوان</w:t>
      </w:r>
    </w:p>
    <w:p w:rsidR="001E7761" w:rsidRDefault="001E7761" w:rsidP="001E7761">
      <w:pPr>
        <w:bidi/>
        <w:spacing w:after="0" w:line="240" w:lineRule="auto"/>
        <w:rPr>
          <w:rFonts w:ascii="Times New Roman (Arabic)" w:eastAsia="Times New Roman" w:hAnsi="Times New Roman (Arabic)" w:cs="Times New Roman (Arabic)"/>
          <w:b/>
          <w:bCs/>
          <w:sz w:val="36"/>
          <w:szCs w:val="36"/>
          <w:rtl/>
          <w:lang w:bidi="ar-EG"/>
        </w:rPr>
      </w:pPr>
      <w:r w:rsidRPr="00CF3D67">
        <w:rPr>
          <w:rFonts w:ascii="Times New Roman" w:eastAsia="Times New Roman" w:hAnsi="Times New Roman" w:cs="Times New Roman"/>
          <w:b/>
          <w:bCs/>
          <w:color w:val="FF0000"/>
          <w:sz w:val="36"/>
          <w:szCs w:val="36"/>
        </w:rPr>
        <w:t xml:space="preserve">: </w:t>
      </w:r>
      <w:r w:rsidRPr="00CF3D67">
        <w:rPr>
          <w:rFonts w:ascii="Times New Roman (Arabic)" w:eastAsia="Times New Roman" w:hAnsi="Times New Roman (Arabic)" w:cs="Times New Roman (Arabic)"/>
          <w:b/>
          <w:bCs/>
          <w:sz w:val="36"/>
          <w:szCs w:val="36"/>
          <w:rtl/>
        </w:rPr>
        <w:t>وهى تتكون من مواد معدنية أونباتية أوحيوانية خالية من المواد العضوية تضاف الى مادة الدهان للحصول على اللون المطلوب وتختلف مواصفات أعمال الدهانات حسب اذا ما كان المطلوب هودهان البلاط تخشين على الحوائط أومصيص على الاسقف أواخشاب أوحديد قديم أوحديد أومبلية كذلك جاهزة أويتم تحضيرها فى مكان العمل كلا حسب نوعه</w:t>
      </w:r>
    </w:p>
    <w:p w:rsidR="001E7761" w:rsidRDefault="001E7761" w:rsidP="001E7761">
      <w:pPr>
        <w:bidi/>
        <w:spacing w:after="0" w:line="240" w:lineRule="auto"/>
        <w:rPr>
          <w:rFonts w:ascii="Times New Roman" w:eastAsia="Times New Roman" w:hAnsi="Times New Roman" w:cs="Times New Roman"/>
          <w:b/>
          <w:bCs/>
          <w:sz w:val="36"/>
          <w:szCs w:val="36"/>
        </w:rPr>
      </w:pPr>
    </w:p>
    <w:p w:rsidR="001E7761" w:rsidRPr="00CF3D67" w:rsidRDefault="001E7761" w:rsidP="001E7761">
      <w:pPr>
        <w:bidi/>
        <w:spacing w:after="0" w:line="240" w:lineRule="auto"/>
        <w:rPr>
          <w:rFonts w:ascii="Times New Roman" w:eastAsia="Times New Roman" w:hAnsi="Times New Roman" w:cs="Times New Roman"/>
          <w:b/>
          <w:bCs/>
          <w:color w:val="0000FF"/>
          <w:sz w:val="36"/>
          <w:szCs w:val="36"/>
          <w:rtl/>
          <w:lang w:bidi="ar-EG"/>
        </w:rPr>
      </w:pPr>
    </w:p>
    <w:p w:rsidR="001E7761" w:rsidRPr="00CF3D67" w:rsidRDefault="001E7761" w:rsidP="001E7761">
      <w:pPr>
        <w:bidi/>
        <w:spacing w:after="0" w:line="240" w:lineRule="auto"/>
        <w:rPr>
          <w:rFonts w:ascii="Times New Roman (Arabic)" w:eastAsia="Times New Roman" w:hAnsi="Times New Roman (Arabic)" w:cs="Times New Roman (Arabic)"/>
          <w:b/>
          <w:bCs/>
          <w:color w:val="0000FF"/>
          <w:sz w:val="36"/>
          <w:szCs w:val="36"/>
          <w:lang w:bidi="ar-EG"/>
        </w:rPr>
      </w:pPr>
      <w:r w:rsidRPr="00CF3D67">
        <w:rPr>
          <w:rFonts w:ascii="Times New Roman (Arabic)" w:eastAsia="Times New Roman" w:hAnsi="Times New Roman (Arabic)" w:cs="Times New Roman (Arabic)"/>
          <w:b/>
          <w:bCs/>
          <w:color w:val="0000FF"/>
          <w:sz w:val="36"/>
          <w:szCs w:val="36"/>
          <w:rtl/>
        </w:rPr>
        <w:t>أنواع البويات</w:t>
      </w:r>
      <w:r>
        <w:rPr>
          <w:rFonts w:ascii="Times New Roman (Arabic)" w:eastAsia="Times New Roman" w:hAnsi="Times New Roman (Arabic)" w:cs="Times New Roman (Arabic)" w:hint="cs"/>
          <w:b/>
          <w:bCs/>
          <w:color w:val="0000FF"/>
          <w:sz w:val="36"/>
          <w:szCs w:val="36"/>
          <w:rtl/>
          <w:lang w:bidi="ar-EG"/>
        </w:rPr>
        <w:t>:</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يمكن بشكل عام تقسيم انواع البويات الى ثلاث انواع رئيسية طبقا للمواصفات القياسية الخاصة بمعهد ابحاث البناء ووزارة الاسكان والمرافق على النحوالتالى</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tl/>
          <w:lang w:bidi="ar-EG"/>
        </w:rPr>
      </w:pPr>
      <w:r>
        <w:rPr>
          <w:rFonts w:ascii="Times New Roman (Arabic)" w:eastAsia="Times New Roman" w:hAnsi="Times New Roman (Arabic)" w:cs="Times New Roman (Arabic)" w:hint="cs"/>
          <w:b/>
          <w:bCs/>
          <w:sz w:val="36"/>
          <w:szCs w:val="36"/>
          <w:rtl/>
        </w:rPr>
        <w:t xml:space="preserve">1) </w:t>
      </w:r>
      <w:r w:rsidRPr="00CF3D67">
        <w:rPr>
          <w:rFonts w:ascii="Times New Roman (Arabic)" w:eastAsia="Times New Roman" w:hAnsi="Times New Roman (Arabic)" w:cs="Times New Roman (Arabic)"/>
          <w:b/>
          <w:bCs/>
          <w:sz w:val="36"/>
          <w:szCs w:val="36"/>
          <w:rtl/>
        </w:rPr>
        <w:t>البويات المائية</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Pr>
          <w:rFonts w:ascii="Times New Roman (Arabic)" w:eastAsia="Times New Roman" w:hAnsi="Times New Roman (Arabic)" w:cs="Times New Roman (Arabic)" w:hint="cs"/>
          <w:b/>
          <w:bCs/>
          <w:sz w:val="36"/>
          <w:szCs w:val="36"/>
          <w:rtl/>
        </w:rPr>
        <w:t>2)</w:t>
      </w:r>
      <w:r w:rsidRPr="00CF3D67">
        <w:rPr>
          <w:rFonts w:ascii="Times New Roman (Arabic)" w:eastAsia="Times New Roman" w:hAnsi="Times New Roman (Arabic)" w:cs="Times New Roman (Arabic)"/>
          <w:b/>
          <w:bCs/>
          <w:sz w:val="36"/>
          <w:szCs w:val="36"/>
          <w:rtl/>
        </w:rPr>
        <w:t>البويات الزيتية واللاكيهات</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360" w:line="240" w:lineRule="auto"/>
        <w:rPr>
          <w:rFonts w:ascii="Times New Roman (Arabic)" w:eastAsia="Times New Roman" w:hAnsi="Times New Roman (Arabic)" w:cs="Times New Roman (Arabic)"/>
          <w:b/>
          <w:bCs/>
          <w:color w:val="FF00FF"/>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color w:val="FF00FF"/>
          <w:sz w:val="36"/>
          <w:szCs w:val="36"/>
        </w:rPr>
      </w:pPr>
      <w:r w:rsidRPr="00CF3D67">
        <w:rPr>
          <w:rFonts w:ascii="Times New Roman (Arabic)" w:eastAsia="Times New Roman" w:hAnsi="Times New Roman (Arabic)" w:cs="Times New Roman (Arabic)"/>
          <w:b/>
          <w:bCs/>
          <w:color w:val="FF00FF"/>
          <w:sz w:val="36"/>
          <w:szCs w:val="36"/>
          <w:rtl/>
        </w:rPr>
        <w:t>أولا</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color w:val="FF00FF"/>
          <w:sz w:val="36"/>
          <w:szCs w:val="36"/>
        </w:rPr>
        <w:t xml:space="preserve">: </w:t>
      </w:r>
      <w:r w:rsidRPr="00CF3D67">
        <w:rPr>
          <w:rFonts w:ascii="Times New Roman (Arabic)" w:eastAsia="Times New Roman" w:hAnsi="Times New Roman (Arabic)" w:cs="Times New Roman (Arabic)"/>
          <w:b/>
          <w:bCs/>
          <w:color w:val="FF00FF"/>
          <w:sz w:val="36"/>
          <w:szCs w:val="36"/>
          <w:rtl/>
        </w:rPr>
        <w:t>البويات المائية</w:t>
      </w:r>
      <w:r w:rsidRPr="00CF3D67">
        <w:rPr>
          <w:rFonts w:ascii="Times New Roman" w:eastAsia="Times New Roman" w:hAnsi="Times New Roman" w:cs="Times New Roman"/>
          <w:b/>
          <w:bCs/>
          <w:color w:val="FF00FF"/>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وهى تشمل جميع الدهانات التى اساسها الماء ويمكن حصر اهم انواعها فى النقاط التالية</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دهانات بيويية الجير المائية</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دهانات بيويية الجير المضاف اليه الشحوم</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دهانات بيويية الغراء الغير قابل للغسيل</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دهانات بيويية البلاستك المائية</w:t>
      </w:r>
    </w:p>
    <w:p w:rsidR="001E7761"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r w:rsidRPr="00CF3D67">
        <w:rPr>
          <w:rFonts w:ascii="Times New Roman (Arabic)" w:eastAsia="Times New Roman" w:hAnsi="Times New Roman (Arabic)" w:cs="Times New Roman (Arabic)"/>
          <w:b/>
          <w:bCs/>
          <w:color w:val="FF0000"/>
          <w:sz w:val="36"/>
          <w:szCs w:val="36"/>
          <w:rtl/>
        </w:rPr>
        <w:t>أولا</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color w:val="FF0000"/>
          <w:sz w:val="36"/>
          <w:szCs w:val="36"/>
        </w:rPr>
        <w:t xml:space="preserve">: </w:t>
      </w:r>
      <w:r>
        <w:rPr>
          <w:rFonts w:ascii="Times New Roman (Arabic)" w:eastAsia="Times New Roman" w:hAnsi="Times New Roman (Arabic)" w:cs="Times New Roman (Arabic)"/>
          <w:b/>
          <w:bCs/>
          <w:color w:val="FF0000"/>
          <w:sz w:val="36"/>
          <w:szCs w:val="36"/>
          <w:rtl/>
        </w:rPr>
        <w:t>اعمال الدهانات ب</w:t>
      </w:r>
      <w:r>
        <w:rPr>
          <w:rFonts w:ascii="Times New Roman (Arabic)" w:eastAsia="Times New Roman" w:hAnsi="Times New Roman (Arabic)" w:cs="Times New Roman (Arabic)" w:hint="cs"/>
          <w:b/>
          <w:bCs/>
          <w:color w:val="FF0000"/>
          <w:sz w:val="36"/>
          <w:szCs w:val="36"/>
          <w:rtl/>
          <w:lang w:bidi="ar-EG"/>
        </w:rPr>
        <w:t>ب</w:t>
      </w:r>
      <w:r>
        <w:rPr>
          <w:rFonts w:ascii="Times New Roman (Arabic)" w:eastAsia="Times New Roman" w:hAnsi="Times New Roman (Arabic)" w:cs="Times New Roman (Arabic)"/>
          <w:b/>
          <w:bCs/>
          <w:color w:val="FF0000"/>
          <w:sz w:val="36"/>
          <w:szCs w:val="36"/>
          <w:rtl/>
        </w:rPr>
        <w:t>وي</w:t>
      </w:r>
      <w:r w:rsidRPr="00CF3D67">
        <w:rPr>
          <w:rFonts w:ascii="Times New Roman (Arabic)" w:eastAsia="Times New Roman" w:hAnsi="Times New Roman (Arabic)" w:cs="Times New Roman (Arabic)"/>
          <w:b/>
          <w:bCs/>
          <w:color w:val="FF0000"/>
          <w:sz w:val="36"/>
          <w:szCs w:val="36"/>
          <w:rtl/>
        </w:rPr>
        <w:t>ة الجير المائية</w:t>
      </w:r>
      <w:r w:rsidRPr="00CF3D67">
        <w:rPr>
          <w:rFonts w:ascii="Times New Roman" w:eastAsia="Times New Roman" w:hAnsi="Times New Roman" w:cs="Times New Roman"/>
          <w:b/>
          <w:bCs/>
          <w:color w:val="FF0000"/>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وتستعمل على بياض تخسين أوبياض اسمنتى غير مخدوم وعلى الطوب الظاهر الخرسانة ولا يجوز استعماله على بياض المصيص أوعلى الاخشاب أوعلى الحديد</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 xml:space="preserve">ويتم تحضير كمية مناسبة من الجير السلطانى ناتج من حرق الجيرى بطريقة جيدة ثم يطفى فى الماء بنسبة </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sz w:val="36"/>
          <w:szCs w:val="36"/>
        </w:rPr>
        <w:t xml:space="preserve">1 </w:t>
      </w:r>
      <w:r w:rsidRPr="00CF3D67">
        <w:rPr>
          <w:rFonts w:ascii="Times New Roman (Arabic)" w:eastAsia="Times New Roman" w:hAnsi="Times New Roman (Arabic)" w:cs="Times New Roman (Arabic)"/>
          <w:b/>
          <w:bCs/>
          <w:sz w:val="36"/>
          <w:szCs w:val="36"/>
          <w:rtl/>
        </w:rPr>
        <w:t xml:space="preserve">جزء ماء </w:t>
      </w:r>
      <w:r w:rsidRPr="00CF3D67">
        <w:rPr>
          <w:rFonts w:ascii="Times New Roman" w:eastAsia="Times New Roman" w:hAnsi="Times New Roman" w:cs="Times New Roman"/>
          <w:b/>
          <w:bCs/>
          <w:sz w:val="36"/>
          <w:szCs w:val="36"/>
        </w:rPr>
        <w:t xml:space="preserve">: 1 </w:t>
      </w:r>
      <w:r w:rsidRPr="00CF3D67">
        <w:rPr>
          <w:rFonts w:ascii="Times New Roman (Arabic)" w:eastAsia="Times New Roman" w:hAnsi="Times New Roman (Arabic)" w:cs="Times New Roman (Arabic)"/>
          <w:b/>
          <w:bCs/>
          <w:sz w:val="36"/>
          <w:szCs w:val="36"/>
          <w:rtl/>
        </w:rPr>
        <w:t xml:space="preserve">جزء جير ويترك لمدة </w:t>
      </w:r>
      <w:r w:rsidRPr="00CF3D67">
        <w:rPr>
          <w:rFonts w:ascii="Times New Roman" w:eastAsia="Times New Roman" w:hAnsi="Times New Roman" w:cs="Times New Roman"/>
          <w:b/>
          <w:bCs/>
          <w:sz w:val="36"/>
          <w:szCs w:val="36"/>
        </w:rPr>
        <w:t xml:space="preserve">14 </w:t>
      </w:r>
      <w:r w:rsidRPr="00CF3D67">
        <w:rPr>
          <w:rFonts w:ascii="Times New Roman (Arabic)" w:eastAsia="Times New Roman" w:hAnsi="Times New Roman (Arabic)" w:cs="Times New Roman (Arabic)"/>
          <w:b/>
          <w:bCs/>
          <w:sz w:val="36"/>
          <w:szCs w:val="36"/>
          <w:rtl/>
        </w:rPr>
        <w:t xml:space="preserve">ساعة ثم يأخذ الجزء العلوى من الجير المطفى ويضاف الى محلول مذاب فى كجم شبة </w:t>
      </w:r>
      <w:r w:rsidRPr="00CF3D67">
        <w:rPr>
          <w:rFonts w:ascii="Times New Roman" w:eastAsia="Times New Roman" w:hAnsi="Times New Roman" w:cs="Times New Roman"/>
          <w:b/>
          <w:bCs/>
          <w:sz w:val="36"/>
          <w:szCs w:val="36"/>
        </w:rPr>
        <w:t>+ 2</w:t>
      </w:r>
      <w:r w:rsidRPr="00CF3D67">
        <w:rPr>
          <w:rFonts w:ascii="Times New Roman (Arabic)" w:eastAsia="Times New Roman" w:hAnsi="Times New Roman (Arabic)" w:cs="Times New Roman (Arabic)"/>
          <w:b/>
          <w:bCs/>
          <w:sz w:val="36"/>
          <w:szCs w:val="36"/>
          <w:rtl/>
        </w:rPr>
        <w:t xml:space="preserve">كجم ملح </w:t>
      </w:r>
      <w:r w:rsidRPr="00CF3D67">
        <w:rPr>
          <w:rFonts w:ascii="Times New Roman" w:eastAsia="Times New Roman" w:hAnsi="Times New Roman" w:cs="Times New Roman"/>
          <w:b/>
          <w:bCs/>
          <w:sz w:val="36"/>
          <w:szCs w:val="36"/>
        </w:rPr>
        <w:t xml:space="preserve">/ 100 </w:t>
      </w:r>
      <w:r w:rsidRPr="00CF3D67">
        <w:rPr>
          <w:rFonts w:ascii="Times New Roman (Arabic)" w:eastAsia="Times New Roman" w:hAnsi="Times New Roman (Arabic)" w:cs="Times New Roman (Arabic)"/>
          <w:b/>
          <w:bCs/>
          <w:sz w:val="36"/>
          <w:szCs w:val="36"/>
          <w:rtl/>
        </w:rPr>
        <w:t xml:space="preserve">لتر من الماء المرشح </w:t>
      </w:r>
      <w:r w:rsidRPr="00CF3D67">
        <w:rPr>
          <w:rFonts w:ascii="Times New Roman" w:eastAsia="Times New Roman" w:hAnsi="Times New Roman" w:cs="Times New Roman"/>
          <w:b/>
          <w:bCs/>
          <w:sz w:val="36"/>
          <w:szCs w:val="36"/>
        </w:rPr>
        <w:t xml:space="preserve">. </w:t>
      </w:r>
      <w:r w:rsidRPr="00CF3D67">
        <w:rPr>
          <w:rFonts w:ascii="Times New Roman (Arabic)" w:eastAsia="Times New Roman" w:hAnsi="Times New Roman (Arabic)" w:cs="Times New Roman (Arabic)"/>
          <w:b/>
          <w:bCs/>
          <w:sz w:val="36"/>
          <w:szCs w:val="36"/>
          <w:rtl/>
        </w:rPr>
        <w:t xml:space="preserve">ويضاف الجير بالتدريج مع التقليب حتى يمكن الحصول على خليط قوامة مناسب ويمكن اضافة اللون المطلوب ثم تضيف المستحلب من خلال مصفاة من السلك سعة عيونها </w:t>
      </w:r>
      <w:r w:rsidRPr="00CF3D67">
        <w:rPr>
          <w:rFonts w:ascii="Times New Roman" w:eastAsia="Times New Roman" w:hAnsi="Times New Roman" w:cs="Times New Roman"/>
          <w:b/>
          <w:bCs/>
          <w:sz w:val="36"/>
          <w:szCs w:val="36"/>
        </w:rPr>
        <w:t>1</w:t>
      </w:r>
      <w:r w:rsidRPr="00CF3D67">
        <w:rPr>
          <w:rFonts w:ascii="Times New Roman (Arabic)" w:eastAsia="Times New Roman" w:hAnsi="Times New Roman (Arabic)" w:cs="Times New Roman (Arabic)"/>
          <w:b/>
          <w:bCs/>
          <w:sz w:val="36"/>
          <w:szCs w:val="36"/>
          <w:rtl/>
        </w:rPr>
        <w:t>مم</w:t>
      </w:r>
      <w:r w:rsidRPr="00CF3D67">
        <w:rPr>
          <w:rFonts w:ascii="Times New Roman" w:eastAsia="Times New Roman" w:hAnsi="Times New Roman" w:cs="Times New Roman"/>
          <w:b/>
          <w:bCs/>
          <w:sz w:val="36"/>
          <w:szCs w:val="36"/>
        </w:rPr>
        <w:t>2.</w:t>
      </w: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r w:rsidRPr="00CF3D67">
        <w:rPr>
          <w:rFonts w:ascii="Times New Roman (Arabic)" w:eastAsia="Times New Roman" w:hAnsi="Times New Roman (Arabic)" w:cs="Times New Roman (Arabic)"/>
          <w:b/>
          <w:bCs/>
          <w:color w:val="FF0000"/>
          <w:sz w:val="36"/>
          <w:szCs w:val="36"/>
          <w:rtl/>
        </w:rPr>
        <w:t>طريقة الدهان</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color w:val="FF0000"/>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يتم دهان الحوائط التى لم يسبق دهانها من قبل عن طريق عمل وجه تحضيرى بالمستحلب الابيض الى تم تحضيره بدون لون باستعمال الفرشاة</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يتم معجنة الحوائط والاسقف بمادة المصيص المعجون بمستحلب الجير المجهز سابقا</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دهان الوجه الاول يسمى بطانة بواسطة الفرشاة من المستحلب الجيرى بعد اضافة اللون المطلوب</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lastRenderedPageBreak/>
        <w:t>دهان الوجه النهائى ويسمى الضهارة بنفس البوية المستخدمة ويسمى فى الوجه الاول باللون المطلوب مع استعمال الرش باكملينة لجعل السطح النهائى متجانس خاليا من اثار الفرشاة المستخدمة فى الاوجه السابقة</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360" w:line="240" w:lineRule="auto"/>
        <w:rPr>
          <w:rFonts w:ascii="Times New Roman (Arabic)" w:eastAsia="Times New Roman" w:hAnsi="Times New Roman (Arabic)" w:cs="Times New Roman (Arabic)"/>
          <w:b/>
          <w:bCs/>
          <w:color w:val="FF0000"/>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r w:rsidRPr="00CF3D67">
        <w:rPr>
          <w:rFonts w:ascii="Times New Roman (Arabic)" w:eastAsia="Times New Roman" w:hAnsi="Times New Roman (Arabic)" w:cs="Times New Roman (Arabic)"/>
          <w:b/>
          <w:bCs/>
          <w:color w:val="FF0000"/>
          <w:sz w:val="36"/>
          <w:szCs w:val="36"/>
          <w:rtl/>
        </w:rPr>
        <w:t>ثانيا</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color w:val="FF0000"/>
          <w:sz w:val="36"/>
          <w:szCs w:val="36"/>
        </w:rPr>
        <w:t xml:space="preserve">: </w:t>
      </w:r>
      <w:r w:rsidRPr="00CF3D67">
        <w:rPr>
          <w:rFonts w:ascii="Times New Roman (Arabic)" w:eastAsia="Times New Roman" w:hAnsi="Times New Roman (Arabic)" w:cs="Times New Roman (Arabic)"/>
          <w:b/>
          <w:bCs/>
          <w:color w:val="FF0000"/>
          <w:sz w:val="36"/>
          <w:szCs w:val="36"/>
          <w:rtl/>
        </w:rPr>
        <w:t>الدهان ببوية الجير المخلوط بالشحومات</w:t>
      </w:r>
      <w:r w:rsidRPr="00CF3D67">
        <w:rPr>
          <w:rFonts w:ascii="Times New Roman" w:eastAsia="Times New Roman" w:hAnsi="Times New Roman" w:cs="Times New Roman"/>
          <w:b/>
          <w:bCs/>
          <w:color w:val="FF0000"/>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3703E9" w:rsidRDefault="001E7761" w:rsidP="001E7761">
      <w:pPr>
        <w:bidi/>
        <w:spacing w:after="0" w:line="240" w:lineRule="auto"/>
        <w:rPr>
          <w:rFonts w:ascii="Times New Roman (Arabic)" w:eastAsia="Times New Roman" w:hAnsi="Times New Roman (Arabic)" w:cs="Times New Roman (Arabic)"/>
          <w:b/>
          <w:bCs/>
          <w:sz w:val="36"/>
          <w:szCs w:val="36"/>
          <w:lang w:bidi="ar-EG"/>
        </w:rPr>
      </w:pPr>
      <w:r w:rsidRPr="00CF3D67">
        <w:rPr>
          <w:rFonts w:ascii="Times New Roman (Arabic)" w:eastAsia="Times New Roman" w:hAnsi="Times New Roman (Arabic)" w:cs="Times New Roman (Arabic)"/>
          <w:b/>
          <w:bCs/>
          <w:sz w:val="36"/>
          <w:szCs w:val="36"/>
          <w:rtl/>
        </w:rPr>
        <w:t>ويستعمل لنفس الاغراض السابقة الا انه فى حالة السطح النهائى للدهان املس ومانع لامتصاص الماء فأنه يوحى باستخدامه</w:t>
      </w: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r w:rsidRPr="00CF3D67">
        <w:rPr>
          <w:rFonts w:ascii="Times New Roman (Arabic)" w:eastAsia="Times New Roman" w:hAnsi="Times New Roman (Arabic)" w:cs="Times New Roman (Arabic)"/>
          <w:b/>
          <w:bCs/>
          <w:color w:val="FF0000"/>
          <w:sz w:val="36"/>
          <w:szCs w:val="36"/>
          <w:rtl/>
        </w:rPr>
        <w:t>طريقة التحضير</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 xml:space="preserve">يتم تحضير محلول الجير المخلوط بالشحومات باضافة </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sz w:val="36"/>
          <w:szCs w:val="36"/>
        </w:rPr>
        <w:t>1</w:t>
      </w:r>
      <w:r w:rsidRPr="00CF3D67">
        <w:rPr>
          <w:rFonts w:ascii="Times New Roman (Arabic)" w:eastAsia="Times New Roman" w:hAnsi="Times New Roman (Arabic)" w:cs="Times New Roman (Arabic)"/>
          <w:b/>
          <w:bCs/>
          <w:sz w:val="36"/>
          <w:szCs w:val="36"/>
          <w:rtl/>
        </w:rPr>
        <w:t xml:space="preserve">كجم من الزيت النباتى مثل زيت بذرة القطن الى الشحم الحيوانى </w:t>
      </w:r>
      <w:r w:rsidRPr="00CF3D67">
        <w:rPr>
          <w:rFonts w:ascii="Times New Roman" w:eastAsia="Times New Roman" w:hAnsi="Times New Roman" w:cs="Times New Roman"/>
          <w:b/>
          <w:bCs/>
          <w:sz w:val="36"/>
          <w:szCs w:val="36"/>
        </w:rPr>
        <w:t xml:space="preserve">( </w:t>
      </w:r>
      <w:r w:rsidRPr="00CF3D67">
        <w:rPr>
          <w:rFonts w:ascii="Times New Roman (Arabic)" w:eastAsia="Times New Roman" w:hAnsi="Times New Roman (Arabic)" w:cs="Times New Roman (Arabic)"/>
          <w:b/>
          <w:bCs/>
          <w:sz w:val="36"/>
          <w:szCs w:val="36"/>
          <w:rtl/>
        </w:rPr>
        <w:t xml:space="preserve">الدهن </w:t>
      </w:r>
      <w:r w:rsidRPr="00CF3D67">
        <w:rPr>
          <w:rFonts w:ascii="Times New Roman" w:eastAsia="Times New Roman" w:hAnsi="Times New Roman" w:cs="Times New Roman"/>
          <w:b/>
          <w:bCs/>
          <w:sz w:val="36"/>
          <w:szCs w:val="36"/>
        </w:rPr>
        <w:t>( /200</w:t>
      </w:r>
      <w:r w:rsidRPr="00CF3D67">
        <w:rPr>
          <w:rFonts w:ascii="Times New Roman (Arabic)" w:eastAsia="Times New Roman" w:hAnsi="Times New Roman (Arabic)" w:cs="Times New Roman (Arabic)"/>
          <w:b/>
          <w:bCs/>
          <w:sz w:val="36"/>
          <w:szCs w:val="36"/>
          <w:rtl/>
        </w:rPr>
        <w:t>كجم من محلول الجير المعد للدهان بنفس الطريقة الموضحة بالبند السابق مع التقليب بسرعة حتى يندمج الشحم مع المستحلب الجيرى تماما</w:t>
      </w: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p>
    <w:p w:rsidR="001E7761" w:rsidRDefault="001E7761" w:rsidP="001E7761">
      <w:pPr>
        <w:bidi/>
        <w:spacing w:after="0" w:line="240" w:lineRule="auto"/>
        <w:rPr>
          <w:rFonts w:ascii="Times New Roman (Arabic)" w:eastAsia="Times New Roman" w:hAnsi="Times New Roman (Arabic)" w:cs="Times New Roman (Arabic)"/>
          <w:b/>
          <w:bCs/>
          <w:color w:val="FF0000"/>
          <w:sz w:val="36"/>
          <w:szCs w:val="36"/>
          <w:rtl/>
        </w:rPr>
      </w:pPr>
      <w:r w:rsidRPr="00CF3D67">
        <w:rPr>
          <w:rFonts w:ascii="Times New Roman (Arabic)" w:eastAsia="Times New Roman" w:hAnsi="Times New Roman (Arabic)" w:cs="Times New Roman (Arabic)"/>
          <w:b/>
          <w:bCs/>
          <w:color w:val="FF0000"/>
          <w:sz w:val="36"/>
          <w:szCs w:val="36"/>
          <w:rtl/>
        </w:rPr>
        <w:t>طريقة الدهان</w:t>
      </w:r>
    </w:p>
    <w:p w:rsidR="001E7761" w:rsidRPr="003703E9" w:rsidRDefault="001E7761" w:rsidP="001E7761">
      <w:pPr>
        <w:bidi/>
        <w:spacing w:after="0" w:line="240" w:lineRule="auto"/>
        <w:rPr>
          <w:rFonts w:ascii="Times New Roman (Arabic)" w:eastAsia="Times New Roman" w:hAnsi="Times New Roman (Arabic)" w:cs="Times New Roman (Arabic)"/>
          <w:b/>
          <w:bCs/>
          <w:color w:val="FF0000"/>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يتم دهان الحوائط التى لم يسبق دهانها من قبل بنفس مراحل الدهن السابقة المتتبعة فى لونه الجير المليئة بداية من الوجه التحضيرى والمعجون والبطانة بالوجه الاول والضهارة بالوجه الثانى ببوية الجير المخلوط بالمعجون ما عدا الوجه الاخير بدون اضافة شحم</w:t>
      </w:r>
    </w:p>
    <w:p w:rsidR="001E7761" w:rsidRPr="00CF3D67" w:rsidRDefault="001E7761" w:rsidP="001E7761">
      <w:pPr>
        <w:bidi/>
        <w:spacing w:after="360" w:line="240" w:lineRule="auto"/>
        <w:rPr>
          <w:rFonts w:ascii="Times New Roman (Arabic)" w:eastAsia="Times New Roman" w:hAnsi="Times New Roman (Arabic)" w:cs="Times New Roman (Arabic)"/>
          <w:b/>
          <w:bCs/>
          <w:color w:val="FF0000"/>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r w:rsidRPr="00CF3D67">
        <w:rPr>
          <w:rFonts w:ascii="Times New Roman (Arabic)" w:eastAsia="Times New Roman" w:hAnsi="Times New Roman (Arabic)" w:cs="Times New Roman (Arabic)"/>
          <w:b/>
          <w:bCs/>
          <w:color w:val="FF0000"/>
          <w:sz w:val="36"/>
          <w:szCs w:val="36"/>
          <w:rtl/>
        </w:rPr>
        <w:t>ثالثا</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color w:val="FF0000"/>
          <w:sz w:val="36"/>
          <w:szCs w:val="36"/>
        </w:rPr>
        <w:t>:</w:t>
      </w:r>
      <w:r w:rsidRPr="00CF3D67">
        <w:rPr>
          <w:rFonts w:ascii="Times New Roman (Arabic)" w:eastAsia="Times New Roman" w:hAnsi="Times New Roman (Arabic)" w:cs="Times New Roman (Arabic)"/>
          <w:b/>
          <w:bCs/>
          <w:color w:val="FF0000"/>
          <w:sz w:val="36"/>
          <w:szCs w:val="36"/>
          <w:rtl/>
        </w:rPr>
        <w:t>الدهان ببوية الغراء غير القابل للغسيل</w:t>
      </w:r>
      <w:r w:rsidRPr="00CF3D67">
        <w:rPr>
          <w:rFonts w:ascii="Times New Roman" w:eastAsia="Times New Roman" w:hAnsi="Times New Roman" w:cs="Times New Roman"/>
          <w:b/>
          <w:bCs/>
          <w:color w:val="FF0000"/>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وهى ببوية مائية خالية من الزيت المادة الرابطة فيها الغراء أوالنشا</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sz w:val="36"/>
          <w:szCs w:val="36"/>
        </w:rPr>
        <w:t xml:space="preserve">. </w:t>
      </w:r>
      <w:r w:rsidRPr="00CF3D67">
        <w:rPr>
          <w:rFonts w:ascii="Times New Roman (Arabic)" w:eastAsia="Times New Roman" w:hAnsi="Times New Roman (Arabic)" w:cs="Times New Roman (Arabic)"/>
          <w:b/>
          <w:bCs/>
          <w:sz w:val="36"/>
          <w:szCs w:val="36"/>
          <w:rtl/>
        </w:rPr>
        <w:t>تستعمل بنفس أغراض دهان مادة الجير المائية الا انه يمكن دهان مع مادة المصيص أوالجبس</w:t>
      </w:r>
      <w:r w:rsidRPr="00CF3D67">
        <w:rPr>
          <w:rFonts w:ascii="Times New Roman" w:eastAsia="Times New Roman" w:hAnsi="Times New Roman" w:cs="Times New Roman"/>
          <w:b/>
          <w:bCs/>
          <w:sz w:val="36"/>
          <w:szCs w:val="36"/>
        </w:rPr>
        <w:t>.</w:t>
      </w:r>
    </w:p>
    <w:p w:rsidR="001E7761" w:rsidRPr="00CF3D67" w:rsidRDefault="001E7761" w:rsidP="001E7761">
      <w:pPr>
        <w:bidi/>
        <w:spacing w:after="360" w:line="240" w:lineRule="auto"/>
        <w:rPr>
          <w:rFonts w:ascii="Times New Roman (Arabic)" w:eastAsia="Times New Roman" w:hAnsi="Times New Roman (Arabic)" w:cs="Times New Roman (Arabic)"/>
          <w:b/>
          <w:bCs/>
          <w:color w:val="FF0000"/>
          <w:sz w:val="36"/>
          <w:szCs w:val="36"/>
        </w:rPr>
      </w:pPr>
    </w:p>
    <w:p w:rsidR="001E7761" w:rsidRPr="003703E9" w:rsidRDefault="001E7761" w:rsidP="001E7761">
      <w:pPr>
        <w:bidi/>
        <w:spacing w:after="0" w:line="240" w:lineRule="auto"/>
        <w:rPr>
          <w:rFonts w:ascii="Times New Roman (Arabic)" w:eastAsia="Times New Roman" w:hAnsi="Times New Roman (Arabic)" w:cs="Times New Roman (Arabic)"/>
          <w:b/>
          <w:bCs/>
          <w:color w:val="FF0000"/>
          <w:sz w:val="36"/>
          <w:szCs w:val="36"/>
        </w:rPr>
      </w:pPr>
      <w:r w:rsidRPr="00CF3D67">
        <w:rPr>
          <w:rFonts w:ascii="Times New Roman (Arabic)" w:eastAsia="Times New Roman" w:hAnsi="Times New Roman (Arabic)" w:cs="Times New Roman (Arabic)"/>
          <w:b/>
          <w:bCs/>
          <w:color w:val="FF0000"/>
          <w:sz w:val="36"/>
          <w:szCs w:val="36"/>
          <w:rtl/>
        </w:rPr>
        <w:t>طريقة التحضير</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وتشمل تغير محلول الغراء ثم تحضير محلول النشا ثم تحضير اللون ثم تحضير ببوية الغراء</w:t>
      </w:r>
    </w:p>
    <w:p w:rsidR="001E7761" w:rsidRDefault="001E7761" w:rsidP="001E7761">
      <w:pPr>
        <w:bidi/>
        <w:spacing w:after="0" w:line="240" w:lineRule="auto"/>
        <w:rPr>
          <w:rFonts w:ascii="Times New Roman" w:eastAsia="Times New Roman" w:hAnsi="Times New Roman" w:cs="Times New Roman"/>
          <w:b/>
          <w:bCs/>
          <w:color w:val="FF0000"/>
          <w:sz w:val="36"/>
          <w:szCs w:val="36"/>
        </w:rPr>
      </w:pPr>
    </w:p>
    <w:p w:rsidR="001E7761" w:rsidRDefault="001E7761" w:rsidP="001E7761">
      <w:pPr>
        <w:bidi/>
        <w:spacing w:after="0" w:line="240" w:lineRule="auto"/>
        <w:rPr>
          <w:rFonts w:ascii="Times New Roman" w:eastAsia="Times New Roman" w:hAnsi="Times New Roman" w:cs="Times New Roman"/>
          <w:b/>
          <w:bCs/>
          <w:color w:val="FF0000"/>
          <w:sz w:val="36"/>
          <w:szCs w:val="36"/>
        </w:rPr>
      </w:pPr>
    </w:p>
    <w:p w:rsidR="001E7761" w:rsidRDefault="001E7761" w:rsidP="001E7761">
      <w:pPr>
        <w:bidi/>
        <w:spacing w:after="0" w:line="240" w:lineRule="auto"/>
        <w:rPr>
          <w:rFonts w:ascii="Times New Roman" w:eastAsia="Times New Roman" w:hAnsi="Times New Roman" w:cs="Times New Roman"/>
          <w:b/>
          <w:bCs/>
          <w:color w:val="FF0000"/>
          <w:sz w:val="36"/>
          <w:szCs w:val="36"/>
        </w:rPr>
      </w:pPr>
    </w:p>
    <w:p w:rsidR="001E7761"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Arabic)" w:eastAsia="Times New Roman" w:hAnsi="Times New Roman (Arabic)" w:cs="Times New Roman (Arabic)"/>
          <w:b/>
          <w:bCs/>
          <w:color w:val="FF0000"/>
          <w:sz w:val="36"/>
          <w:szCs w:val="36"/>
          <w:rtl/>
        </w:rPr>
        <w:t>أولا</w:t>
      </w:r>
      <w:r w:rsidRPr="00CF3D67">
        <w:rPr>
          <w:rFonts w:ascii="Times New Roman" w:eastAsia="Times New Roman" w:hAnsi="Times New Roman" w:cs="Times New Roman"/>
          <w:b/>
          <w:bCs/>
          <w:color w:val="FF0000"/>
          <w:sz w:val="36"/>
          <w:szCs w:val="36"/>
        </w:rPr>
        <w:t xml:space="preserve">: </w:t>
      </w:r>
      <w:r w:rsidRPr="00CF3D67">
        <w:rPr>
          <w:rFonts w:ascii="Times New Roman (Arabic)" w:eastAsia="Times New Roman" w:hAnsi="Times New Roman (Arabic)" w:cs="Times New Roman (Arabic)"/>
          <w:b/>
          <w:bCs/>
          <w:color w:val="FF0000"/>
          <w:sz w:val="36"/>
          <w:szCs w:val="36"/>
          <w:rtl/>
        </w:rPr>
        <w:t>تحضير المحلول</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 xml:space="preserve">عن طريق وضع كمية مناسبة من الغراء فى الماء وتخمر تماما بالماء لمدة </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sz w:val="36"/>
          <w:szCs w:val="36"/>
        </w:rPr>
        <w:t xml:space="preserve">24 </w:t>
      </w:r>
      <w:r w:rsidRPr="00CF3D67">
        <w:rPr>
          <w:rFonts w:ascii="Times New Roman (Arabic)" w:eastAsia="Times New Roman" w:hAnsi="Times New Roman (Arabic)" w:cs="Times New Roman (Arabic)"/>
          <w:b/>
          <w:bCs/>
          <w:sz w:val="36"/>
          <w:szCs w:val="36"/>
          <w:rtl/>
        </w:rPr>
        <w:t>ساعة ويسكب الماء الزائد عم طريق امتصاص الغراء المتنوع فى حمام الماء الساخن حتى تصل على محلول غراء مركز</w:t>
      </w: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Arabic)" w:eastAsia="Times New Roman" w:hAnsi="Times New Roman (Arabic)" w:cs="Times New Roman (Arabic)"/>
          <w:b/>
          <w:bCs/>
          <w:color w:val="FF0000"/>
          <w:sz w:val="36"/>
          <w:szCs w:val="36"/>
          <w:rtl/>
        </w:rPr>
        <w:t>ثانيا</w:t>
      </w:r>
      <w:r w:rsidRPr="00CF3D67">
        <w:rPr>
          <w:rFonts w:ascii="Times New Roman" w:eastAsia="Times New Roman" w:hAnsi="Times New Roman" w:cs="Times New Roman"/>
          <w:b/>
          <w:bCs/>
          <w:color w:val="FF0000"/>
          <w:sz w:val="36"/>
          <w:szCs w:val="36"/>
        </w:rPr>
        <w:t xml:space="preserve">: </w:t>
      </w:r>
      <w:r w:rsidRPr="00CF3D67">
        <w:rPr>
          <w:rFonts w:ascii="Times New Roman (Arabic)" w:eastAsia="Times New Roman" w:hAnsi="Times New Roman (Arabic)" w:cs="Times New Roman (Arabic)"/>
          <w:b/>
          <w:bCs/>
          <w:color w:val="FF0000"/>
          <w:sz w:val="36"/>
          <w:szCs w:val="36"/>
          <w:rtl/>
        </w:rPr>
        <w:t>تحضير محلول النشا</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 xml:space="preserve">وذلك عن طريق خلط </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sz w:val="36"/>
          <w:szCs w:val="36"/>
        </w:rPr>
        <w:t>1</w:t>
      </w:r>
      <w:r w:rsidRPr="00CF3D67">
        <w:rPr>
          <w:rFonts w:ascii="Times New Roman (Arabic)" w:eastAsia="Times New Roman" w:hAnsi="Times New Roman (Arabic)" w:cs="Times New Roman (Arabic)"/>
          <w:b/>
          <w:bCs/>
          <w:sz w:val="36"/>
          <w:szCs w:val="36"/>
          <w:rtl/>
        </w:rPr>
        <w:t xml:space="preserve">كجم من النشا بلتر واحد من الماء البارد ويقلب جيدا حتى يصبح مزيج متجانس ناعم ويتم اضافة هذا المحلول ببطئ الى </w:t>
      </w:r>
      <w:r w:rsidRPr="00CF3D67">
        <w:rPr>
          <w:rFonts w:ascii="Times New Roman" w:eastAsia="Times New Roman" w:hAnsi="Times New Roman" w:cs="Times New Roman"/>
          <w:b/>
          <w:bCs/>
          <w:sz w:val="36"/>
          <w:szCs w:val="36"/>
        </w:rPr>
        <w:t xml:space="preserve">4 </w:t>
      </w:r>
      <w:r w:rsidRPr="00CF3D67">
        <w:rPr>
          <w:rFonts w:ascii="Times New Roman (Arabic)" w:eastAsia="Times New Roman" w:hAnsi="Times New Roman (Arabic)" w:cs="Times New Roman (Arabic)"/>
          <w:b/>
          <w:bCs/>
          <w:sz w:val="36"/>
          <w:szCs w:val="36"/>
          <w:rtl/>
        </w:rPr>
        <w:t xml:space="preserve">لتر من الماء الموضوع على النار فى درجة الغليان ويتم تقليبة بسرعة حتى اضافة محلول النشا كاملا وهذا الخليط يحتاج الى قوة ميكانيكية كبيرة للتقليب نظرا لان توائم الخليط يزداد غلظة باستمرار ثم يضاف الية الفيتيول بنسبة </w:t>
      </w:r>
      <w:r w:rsidRPr="00CF3D67">
        <w:rPr>
          <w:rFonts w:ascii="Times New Roman" w:eastAsia="Times New Roman" w:hAnsi="Times New Roman" w:cs="Times New Roman"/>
          <w:b/>
          <w:bCs/>
          <w:sz w:val="36"/>
          <w:szCs w:val="36"/>
        </w:rPr>
        <w:t xml:space="preserve">1% </w:t>
      </w:r>
      <w:r w:rsidRPr="00CF3D67">
        <w:rPr>
          <w:rFonts w:ascii="Times New Roman (Arabic)" w:eastAsia="Times New Roman" w:hAnsi="Times New Roman (Arabic)" w:cs="Times New Roman (Arabic)"/>
          <w:b/>
          <w:bCs/>
          <w:sz w:val="36"/>
          <w:szCs w:val="36"/>
          <w:rtl/>
        </w:rPr>
        <w:t>لمنع تعطن المحلول النشا</w:t>
      </w: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Arabic)" w:eastAsia="Times New Roman" w:hAnsi="Times New Roman (Arabic)" w:cs="Times New Roman (Arabic)"/>
          <w:b/>
          <w:bCs/>
          <w:color w:val="FF0000"/>
          <w:sz w:val="36"/>
          <w:szCs w:val="36"/>
          <w:rtl/>
        </w:rPr>
        <w:t>ثالثا</w:t>
      </w:r>
      <w:r w:rsidRPr="00CF3D67">
        <w:rPr>
          <w:rFonts w:ascii="Times New Roman" w:eastAsia="Times New Roman" w:hAnsi="Times New Roman" w:cs="Times New Roman"/>
          <w:b/>
          <w:bCs/>
          <w:color w:val="FF0000"/>
          <w:sz w:val="36"/>
          <w:szCs w:val="36"/>
        </w:rPr>
        <w:t xml:space="preserve">: </w:t>
      </w:r>
      <w:r w:rsidRPr="00CF3D67">
        <w:rPr>
          <w:rFonts w:ascii="Times New Roman (Arabic)" w:eastAsia="Times New Roman" w:hAnsi="Times New Roman (Arabic)" w:cs="Times New Roman (Arabic)"/>
          <w:b/>
          <w:bCs/>
          <w:color w:val="FF0000"/>
          <w:sz w:val="36"/>
          <w:szCs w:val="36"/>
          <w:rtl/>
        </w:rPr>
        <w:t>تحضير اللون</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 xml:space="preserve">وذلك عن طريق خلط الاسبداج البلدى نمرة </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sz w:val="36"/>
          <w:szCs w:val="36"/>
        </w:rPr>
        <w:t xml:space="preserve">1 </w:t>
      </w:r>
      <w:r w:rsidRPr="00CF3D67">
        <w:rPr>
          <w:rFonts w:ascii="Times New Roman (Arabic)" w:eastAsia="Times New Roman" w:hAnsi="Times New Roman (Arabic)" w:cs="Times New Roman (Arabic)"/>
          <w:b/>
          <w:bCs/>
          <w:sz w:val="36"/>
          <w:szCs w:val="36"/>
          <w:rtl/>
        </w:rPr>
        <w:t>بالماء حتى يصبح على صورة معجون طرى ثم ياف الية اللون المطلوب مع التقلييب وتؤخذ منه الكميات اللازمة لتضاف لبوية الغراء</w:t>
      </w: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CF3D67"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Arabic)" w:eastAsia="Times New Roman" w:hAnsi="Times New Roman (Arabic)" w:cs="Times New Roman (Arabic)"/>
          <w:b/>
          <w:bCs/>
          <w:color w:val="FF0000"/>
          <w:sz w:val="36"/>
          <w:szCs w:val="36"/>
          <w:rtl/>
        </w:rPr>
        <w:t>رابعا</w:t>
      </w:r>
      <w:r w:rsidRPr="00CF3D67">
        <w:rPr>
          <w:rFonts w:ascii="Times New Roman" w:eastAsia="Times New Roman" w:hAnsi="Times New Roman" w:cs="Times New Roman"/>
          <w:b/>
          <w:bCs/>
          <w:color w:val="FF0000"/>
          <w:sz w:val="36"/>
          <w:szCs w:val="36"/>
        </w:rPr>
        <w:t xml:space="preserve">: </w:t>
      </w:r>
      <w:r w:rsidRPr="00CF3D67">
        <w:rPr>
          <w:rFonts w:ascii="Times New Roman (Arabic)" w:eastAsia="Times New Roman" w:hAnsi="Times New Roman (Arabic)" w:cs="Times New Roman (Arabic)"/>
          <w:b/>
          <w:bCs/>
          <w:color w:val="FF0000"/>
          <w:sz w:val="36"/>
          <w:szCs w:val="36"/>
          <w:rtl/>
        </w:rPr>
        <w:t>تحضير مونة الغراء</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 xml:space="preserve">ويتم عن طريق ملئ صفيحة سعة </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sz w:val="36"/>
          <w:szCs w:val="36"/>
        </w:rPr>
        <w:t xml:space="preserve">15 </w:t>
      </w:r>
      <w:r w:rsidRPr="00CF3D67">
        <w:rPr>
          <w:rFonts w:ascii="Times New Roman (Arabic)" w:eastAsia="Times New Roman" w:hAnsi="Times New Roman (Arabic)" w:cs="Times New Roman (Arabic)"/>
          <w:b/>
          <w:bCs/>
          <w:sz w:val="36"/>
          <w:szCs w:val="36"/>
          <w:rtl/>
        </w:rPr>
        <w:t>لتر من المعجون المعجون المحضر بالبند الثالث ويضاف الية لتر واحد من محلول الغراء والنشا السابق تحضيره فى اولا وثانيا ثم يجفف الخليط بالماء مع التقليب حتى يصبح صالحا للاستعمال للدهان بالفرشاة ببوية الغراء بالفرشاة أوبالماكينة</w:t>
      </w:r>
      <w:r w:rsidRPr="00CF3D67">
        <w:rPr>
          <w:rFonts w:ascii="Times New Roman" w:eastAsia="Times New Roman" w:hAnsi="Times New Roman" w:cs="Times New Roman"/>
          <w:b/>
          <w:bCs/>
          <w:sz w:val="36"/>
          <w:szCs w:val="36"/>
        </w:rPr>
        <w:t>.</w:t>
      </w:r>
    </w:p>
    <w:p w:rsidR="001E7761" w:rsidRDefault="001E7761" w:rsidP="001E7761">
      <w:pPr>
        <w:bidi/>
        <w:spacing w:after="0" w:line="240" w:lineRule="auto"/>
        <w:rPr>
          <w:rFonts w:ascii="Times New Roman (Arabic)" w:eastAsia="Times New Roman" w:hAnsi="Times New Roman (Arabic)" w:cs="Times New Roman (Arabic)"/>
          <w:b/>
          <w:bCs/>
          <w:color w:val="FF0000"/>
          <w:sz w:val="36"/>
          <w:szCs w:val="36"/>
          <w:rtl/>
          <w:lang w:bidi="ar-EG"/>
        </w:rPr>
      </w:pP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lang w:bidi="ar-EG"/>
        </w:rPr>
      </w:pP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r w:rsidRPr="00CF3D67">
        <w:rPr>
          <w:rFonts w:ascii="Times New Roman (Arabic)" w:eastAsia="Times New Roman" w:hAnsi="Times New Roman (Arabic)" w:cs="Times New Roman (Arabic)"/>
          <w:b/>
          <w:bCs/>
          <w:color w:val="FF0000"/>
          <w:sz w:val="36"/>
          <w:szCs w:val="36"/>
          <w:rtl/>
        </w:rPr>
        <w:t>طريقة الدهان</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يتم دهان المراد لاول مرة بالمستحلب جيرى يحضر بالطريقة المذكورة</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 xml:space="preserve">يمعجن السطح باستعمال معجون المصيص المضاف الية الغراء ويترك السطح لمدة </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sz w:val="36"/>
          <w:szCs w:val="36"/>
        </w:rPr>
        <w:t xml:space="preserve">24 </w:t>
      </w:r>
      <w:r w:rsidRPr="00CF3D67">
        <w:rPr>
          <w:rFonts w:ascii="Times New Roman (Arabic)" w:eastAsia="Times New Roman" w:hAnsi="Times New Roman (Arabic)" w:cs="Times New Roman (Arabic)"/>
          <w:b/>
          <w:bCs/>
          <w:sz w:val="36"/>
          <w:szCs w:val="36"/>
          <w:rtl/>
        </w:rPr>
        <w:t xml:space="preserve">ساعة حتى يشك المعجون على الحائط ثم يتم بتقيمة مثل دهان الوجه </w:t>
      </w:r>
      <w:r w:rsidRPr="00CF3D67">
        <w:rPr>
          <w:rFonts w:ascii="Times New Roman" w:eastAsia="Times New Roman" w:hAnsi="Times New Roman" w:cs="Times New Roman"/>
          <w:b/>
          <w:bCs/>
          <w:sz w:val="36"/>
          <w:szCs w:val="36"/>
        </w:rPr>
        <w:t>1.</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البطانة تتكون من دهان وجه الغراء</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الضهارة وتعمل دهان بمحلول بوية الغراء المحضر مع الرش بالماكينة</w:t>
      </w: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r w:rsidRPr="00CF3D67">
        <w:rPr>
          <w:rFonts w:ascii="Times New Roman (Arabic)" w:eastAsia="Times New Roman" w:hAnsi="Times New Roman (Arabic)" w:cs="Times New Roman (Arabic)"/>
          <w:b/>
          <w:bCs/>
          <w:color w:val="FF0000"/>
          <w:sz w:val="36"/>
          <w:szCs w:val="36"/>
          <w:rtl/>
        </w:rPr>
        <w:t>رابعا</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color w:val="FF0000"/>
          <w:sz w:val="36"/>
          <w:szCs w:val="36"/>
        </w:rPr>
        <w:t xml:space="preserve">: </w:t>
      </w:r>
      <w:r w:rsidRPr="00CF3D67">
        <w:rPr>
          <w:rFonts w:ascii="Times New Roman (Arabic)" w:eastAsia="Times New Roman" w:hAnsi="Times New Roman (Arabic)" w:cs="Times New Roman (Arabic)"/>
          <w:b/>
          <w:bCs/>
          <w:color w:val="FF0000"/>
          <w:sz w:val="36"/>
          <w:szCs w:val="36"/>
          <w:rtl/>
        </w:rPr>
        <w:t>دهان ببوية البلاستك</w:t>
      </w:r>
      <w:r w:rsidRPr="00CF3D67">
        <w:rPr>
          <w:rFonts w:ascii="Times New Roman" w:eastAsia="Times New Roman" w:hAnsi="Times New Roman" w:cs="Times New Roman"/>
          <w:b/>
          <w:bCs/>
          <w:color w:val="FF0000"/>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وهومزيج من مستحلب البلاستك المائى المخلوط بمواد ملونة بنسب معينة تعطى طبقة جميلة من الطلاء غير لابعه وقد تم تصنيعه لطلاء مسطحات الحوائط الخارجية والداخلية وعلى الرغم من انه كثيرا ما يوصى بادائه على الاسطح المعدنية الا انه مانع للصدأ الا انه لا يصلح للاستعمال على الاسطح الخشبية</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sz w:val="36"/>
          <w:szCs w:val="36"/>
        </w:rPr>
        <w:t xml:space="preserve">. </w:t>
      </w:r>
      <w:r w:rsidRPr="00CF3D67">
        <w:rPr>
          <w:rFonts w:ascii="Times New Roman (Arabic)" w:eastAsia="Times New Roman" w:hAnsi="Times New Roman (Arabic)" w:cs="Times New Roman (Arabic)"/>
          <w:b/>
          <w:bCs/>
          <w:sz w:val="36"/>
          <w:szCs w:val="36"/>
          <w:rtl/>
        </w:rPr>
        <w:t>ومن مميزات هذا النوع من الطلاء ما ياتى</w:t>
      </w: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ثابت ضد الاملاح</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 xml:space="preserve">يمكن به دهان الحوائط حديثة البياض بعد </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sz w:val="36"/>
          <w:szCs w:val="36"/>
        </w:rPr>
        <w:lastRenderedPageBreak/>
        <w:t xml:space="preserve">7 </w:t>
      </w:r>
      <w:r w:rsidRPr="00CF3D67">
        <w:rPr>
          <w:rFonts w:ascii="Times New Roman (Arabic)" w:eastAsia="Times New Roman" w:hAnsi="Times New Roman (Arabic)" w:cs="Times New Roman (Arabic)"/>
          <w:b/>
          <w:bCs/>
          <w:sz w:val="36"/>
          <w:szCs w:val="36"/>
          <w:rtl/>
        </w:rPr>
        <w:t>ايام</w:t>
      </w: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الطلاء مسامى يسمح بتنفس الحوائط لذلك فهولا يحدث رطوبة للحوائط تحت الطلاء فتمنع التصاقه</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يعطى طبقة ناعمة غير لامعة لاظلالها</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يعطى طبقة رفة ثابتة لا تتطاير زراتها بالاحتكاك مثل غيرها</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يمكن طلاءه على بياض الاسمنت الحديث والقديم وعلى طلاء الزيت القديم على الحوائط الداخلية</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يجب الطلاء فى مدة لا تزيد عن نصف ساعة وهذا يسمح بامكانية تشطيب غرفة فى يوم واحد</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عديم الرائحة ولا يتطلب تهوية المكان المراد دهانه</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يمكن اداءه بالدهان أوبالرش بالماكينة</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سهولة غسيل الادوات ويمكن تحقيقه بالماء</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360" w:line="240" w:lineRule="auto"/>
        <w:rPr>
          <w:rFonts w:ascii="Times New Roman" w:eastAsia="Times New Roman" w:hAnsi="Times New Roman" w:cs="Times New Roman"/>
          <w:b/>
          <w:bCs/>
          <w:color w:val="FF0000"/>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r w:rsidRPr="00CF3D67">
        <w:rPr>
          <w:rFonts w:ascii="Times New Roman (Arabic)" w:eastAsia="Times New Roman" w:hAnsi="Times New Roman (Arabic)" w:cs="Times New Roman (Arabic)"/>
          <w:b/>
          <w:bCs/>
          <w:color w:val="FF0000"/>
          <w:sz w:val="36"/>
          <w:szCs w:val="36"/>
          <w:rtl/>
        </w:rPr>
        <w:t>طريقة الدهان على حوائط لم يسبق دهانها من قبل</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يتم صنفرة السطح المراد دهانه وينعم جيد</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 xml:space="preserve">يدهن وجه واحد تحضيرى بعد جفاف مادة البلاستك الجاهز بنسبة </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sz w:val="36"/>
          <w:szCs w:val="36"/>
        </w:rPr>
        <w:t xml:space="preserve">20 % </w:t>
      </w:r>
      <w:r w:rsidRPr="00CF3D67">
        <w:rPr>
          <w:rFonts w:ascii="Times New Roman (Arabic)" w:eastAsia="Times New Roman" w:hAnsi="Times New Roman (Arabic)" w:cs="Times New Roman (Arabic)"/>
          <w:b/>
          <w:bCs/>
          <w:sz w:val="36"/>
          <w:szCs w:val="36"/>
          <w:rtl/>
        </w:rPr>
        <w:t>بعد وزنة باضافة معدنى لزيادة قوة نفاذة مادة الطلاء داخل البياض وسهولة الامتصاص</w:t>
      </w: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lastRenderedPageBreak/>
        <w:t xml:space="preserve">يتمك معجنة السطح بمعجون ناعم عن طريق خلط زيت بذرة الكتان مع كمية قياسه من الاسبداج البلدى نمرة </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sz w:val="36"/>
          <w:szCs w:val="36"/>
        </w:rPr>
        <w:t xml:space="preserve">1 </w:t>
      </w:r>
      <w:r w:rsidRPr="00CF3D67">
        <w:rPr>
          <w:rFonts w:ascii="Times New Roman (Arabic)" w:eastAsia="Times New Roman" w:hAnsi="Times New Roman (Arabic)" w:cs="Times New Roman (Arabic)"/>
          <w:b/>
          <w:bCs/>
          <w:sz w:val="36"/>
          <w:szCs w:val="36"/>
          <w:rtl/>
        </w:rPr>
        <w:t xml:space="preserve">ويترك المعجون على الحائط مدة </w:t>
      </w:r>
      <w:r w:rsidRPr="00CF3D67">
        <w:rPr>
          <w:rFonts w:ascii="Times New Roman" w:eastAsia="Times New Roman" w:hAnsi="Times New Roman" w:cs="Times New Roman"/>
          <w:b/>
          <w:bCs/>
          <w:sz w:val="36"/>
          <w:szCs w:val="36"/>
        </w:rPr>
        <w:t xml:space="preserve">24 </w:t>
      </w:r>
      <w:r w:rsidRPr="00CF3D67">
        <w:rPr>
          <w:rFonts w:ascii="Times New Roman (Arabic)" w:eastAsia="Times New Roman" w:hAnsi="Times New Roman (Arabic)" w:cs="Times New Roman (Arabic)"/>
          <w:b/>
          <w:bCs/>
          <w:sz w:val="36"/>
          <w:szCs w:val="36"/>
          <w:rtl/>
        </w:rPr>
        <w:t>ساعة ليجف ثم يصنفر</w:t>
      </w: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 xml:space="preserve">دهان الوجه الاول وهوالبطانة بالفرشاة ببوية البلاستك بعد تجفيفها بنسبة </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sz w:val="36"/>
          <w:szCs w:val="36"/>
        </w:rPr>
        <w:t xml:space="preserve">25 % </w:t>
      </w:r>
      <w:r w:rsidRPr="00CF3D67">
        <w:rPr>
          <w:rFonts w:ascii="Times New Roman (Arabic)" w:eastAsia="Times New Roman" w:hAnsi="Times New Roman (Arabic)" w:cs="Times New Roman (Arabic)"/>
          <w:b/>
          <w:bCs/>
          <w:sz w:val="36"/>
          <w:szCs w:val="36"/>
          <w:rtl/>
        </w:rPr>
        <w:t>من وزنها بالماء</w:t>
      </w: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دهان وجه ثانى بالفرشاة من مادة البلاستك ويمكن تجفيفها بالماء</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دهان وجة نهائى يسمى بالضهارة بالفرشاة من العلبة ويمكن تجفيف القوام اذا لزم الامر بالماء مع المس بالروالة اوالدق بالفرشاة الخاصة بذلك</w:t>
      </w:r>
    </w:p>
    <w:p w:rsidR="001E7761" w:rsidRPr="00CF3D67" w:rsidRDefault="001E7761" w:rsidP="001E7761">
      <w:pPr>
        <w:bidi/>
        <w:spacing w:after="0" w:line="240" w:lineRule="auto"/>
        <w:rPr>
          <w:rFonts w:ascii="Times New Roman (Arabic)" w:eastAsia="Times New Roman" w:hAnsi="Times New Roman (Arabic)" w:cs="Times New Roman (Arabic)"/>
          <w:b/>
          <w:bCs/>
          <w:color w:val="FF00FF"/>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color w:val="FF00FF"/>
          <w:sz w:val="36"/>
          <w:szCs w:val="36"/>
        </w:rPr>
      </w:pPr>
      <w:r w:rsidRPr="00CF3D67">
        <w:rPr>
          <w:rFonts w:ascii="Times New Roman (Arabic)" w:eastAsia="Times New Roman" w:hAnsi="Times New Roman (Arabic)" w:cs="Times New Roman (Arabic)"/>
          <w:b/>
          <w:bCs/>
          <w:color w:val="FF00FF"/>
          <w:sz w:val="36"/>
          <w:szCs w:val="36"/>
          <w:rtl/>
        </w:rPr>
        <w:t>ثانيا</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color w:val="FF00FF"/>
          <w:sz w:val="36"/>
          <w:szCs w:val="36"/>
        </w:rPr>
        <w:t xml:space="preserve">: </w:t>
      </w:r>
      <w:r w:rsidRPr="00CF3D67">
        <w:rPr>
          <w:rFonts w:ascii="Times New Roman (Arabic)" w:eastAsia="Times New Roman" w:hAnsi="Times New Roman (Arabic)" w:cs="Times New Roman (Arabic)"/>
          <w:b/>
          <w:bCs/>
          <w:color w:val="FF00FF"/>
          <w:sz w:val="36"/>
          <w:szCs w:val="36"/>
          <w:rtl/>
        </w:rPr>
        <w:t>البويات الزيتية والاكتيمات</w:t>
      </w:r>
      <w:r w:rsidRPr="00CF3D67">
        <w:rPr>
          <w:rFonts w:ascii="Times New Roman" w:eastAsia="Times New Roman" w:hAnsi="Times New Roman" w:cs="Times New Roman"/>
          <w:b/>
          <w:bCs/>
          <w:color w:val="FF00FF"/>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وهى دهانات تكون غشاء واقيا يصلح لاعمال التجارة والحوائط والاسقف والحدايد المدهونة أوالتى لم يسبق دهانها ويمكن تقسيم انواع البويات الزيتية إلى ثلاثة انواع رئيسية على النحوالتالى</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البوية الزيتية الدائرة</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الجاهزة المعلبة من شركات كيماوية</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بويات اللاكهيات</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 xml:space="preserve">وبشكل عام فانة لا ي وجد اختلاف فى خطوات العمل بالنسبة للانواع الثلاثة المذكورة سابقا وانما الاختلاف فقط بين هذه الانواع وبعضها يتمثل فى جودة مظهر السطح النهائى وقوة تحملة بعد الدهان فاقلها جودة هوالنوع الاول فيها وهى البوية الدائرة ويليها فى الجودة البويات الجاهزة نظرا لانها ثابتة التركيب وذات جودة عالية فى التصنيع وافضلها بويات اللاكيهات </w:t>
      </w:r>
    </w:p>
    <w:p w:rsidR="001E7761"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sz w:val="36"/>
          <w:szCs w:val="36"/>
        </w:rPr>
        <w:lastRenderedPageBreak/>
        <w:t xml:space="preserve">. </w:t>
      </w:r>
      <w:r w:rsidRPr="00CF3D67">
        <w:rPr>
          <w:rFonts w:ascii="Times New Roman (Arabic)" w:eastAsia="Times New Roman" w:hAnsi="Times New Roman (Arabic)" w:cs="Times New Roman (Arabic)"/>
          <w:b/>
          <w:bCs/>
          <w:sz w:val="36"/>
          <w:szCs w:val="36"/>
          <w:rtl/>
        </w:rPr>
        <w:t>ويجب ملاحظة ان تكون جميع البويات موردة داخل عليها الاصلية المبرشمة وتحتوى جميع انواع الزيوت وتعتمد جميع انواع هذه الزيوت فى جفافها على ززيت بذرة الكتان وغيرها من الزيوت الاخرى النباتية والحيوانية التى تكون طبقة لاصقة على الاسطح نتيجة امتصاص الاكسجين من الهواء الجوى فتحمى ما تحتها من أسطح ضد تأثير العوامل الجوية وضد التآكل والصدأ</w:t>
      </w:r>
      <w:r w:rsidRPr="00CF3D67">
        <w:rPr>
          <w:rFonts w:ascii="Times New Roman" w:eastAsia="Times New Roman" w:hAnsi="Times New Roman" w:cs="Times New Roman"/>
          <w:b/>
          <w:bCs/>
          <w:sz w:val="36"/>
          <w:szCs w:val="36"/>
        </w:rPr>
        <w:t xml:space="preserve">. </w:t>
      </w:r>
      <w:r w:rsidRPr="00CF3D67">
        <w:rPr>
          <w:rFonts w:ascii="Times New Roman (Arabic)" w:eastAsia="Times New Roman" w:hAnsi="Times New Roman (Arabic)" w:cs="Times New Roman (Arabic)"/>
          <w:b/>
          <w:bCs/>
          <w:sz w:val="36"/>
          <w:szCs w:val="36"/>
          <w:rtl/>
        </w:rPr>
        <w:t xml:space="preserve">الا انه تلك الانواع السابقة تنقسم الى دهان لامعة ودهانات قط </w:t>
      </w:r>
      <w:r w:rsidRPr="00CF3D67">
        <w:rPr>
          <w:rFonts w:ascii="Times New Roman" w:eastAsia="Times New Roman" w:hAnsi="Times New Roman" w:cs="Times New Roman"/>
          <w:b/>
          <w:bCs/>
          <w:sz w:val="36"/>
          <w:szCs w:val="36"/>
        </w:rPr>
        <w:t xml:space="preserve">( </w:t>
      </w:r>
      <w:r w:rsidRPr="00CF3D67">
        <w:rPr>
          <w:rFonts w:ascii="Times New Roman (Arabic)" w:eastAsia="Times New Roman" w:hAnsi="Times New Roman (Arabic)" w:cs="Times New Roman (Arabic)"/>
          <w:b/>
          <w:bCs/>
          <w:sz w:val="36"/>
          <w:szCs w:val="36"/>
          <w:rtl/>
        </w:rPr>
        <w:t xml:space="preserve">وظيفة </w:t>
      </w:r>
      <w:r w:rsidRPr="00CF3D67">
        <w:rPr>
          <w:rFonts w:ascii="Times New Roman" w:eastAsia="Times New Roman" w:hAnsi="Times New Roman" w:cs="Times New Roman"/>
          <w:b/>
          <w:bCs/>
          <w:sz w:val="36"/>
          <w:szCs w:val="36"/>
        </w:rPr>
        <w:t xml:space="preserve">) </w:t>
      </w:r>
      <w:r w:rsidRPr="00CF3D67">
        <w:rPr>
          <w:rFonts w:ascii="Times New Roman (Arabic)" w:eastAsia="Times New Roman" w:hAnsi="Times New Roman (Arabic)" w:cs="Times New Roman (Arabic)"/>
          <w:b/>
          <w:bCs/>
          <w:sz w:val="36"/>
          <w:szCs w:val="36"/>
          <w:rtl/>
        </w:rPr>
        <w:t>تستخدم كلا منها حسب الديكور المطلوب</w:t>
      </w:r>
      <w:r w:rsidRPr="00CF3D67">
        <w:rPr>
          <w:rFonts w:ascii="Times New Roman" w:eastAsia="Times New Roman" w:hAnsi="Times New Roman" w:cs="Times New Roman"/>
          <w:b/>
          <w:bCs/>
          <w:sz w:val="36"/>
          <w:szCs w:val="36"/>
        </w:rPr>
        <w:t>.</w:t>
      </w:r>
    </w:p>
    <w:p w:rsidR="001E7761" w:rsidRDefault="001E7761" w:rsidP="001E7761">
      <w:pPr>
        <w:bidi/>
        <w:spacing w:after="0" w:line="240" w:lineRule="auto"/>
        <w:rPr>
          <w:rFonts w:ascii="Times New Roman" w:eastAsia="Times New Roman" w:hAnsi="Times New Roman" w:cs="Times New Roman"/>
          <w:b/>
          <w:bCs/>
          <w:sz w:val="24"/>
          <w:szCs w:val="24"/>
        </w:rPr>
      </w:pPr>
    </w:p>
    <w:p w:rsidR="001E7761" w:rsidRPr="003703E9" w:rsidRDefault="001E7761" w:rsidP="001E7761">
      <w:pPr>
        <w:bidi/>
        <w:spacing w:after="0" w:line="240" w:lineRule="auto"/>
        <w:rPr>
          <w:rFonts w:ascii="Times New Roman" w:eastAsia="Times New Roman" w:hAnsi="Times New Roman" w:cs="Times New Roman"/>
          <w:b/>
          <w:bCs/>
          <w:sz w:val="24"/>
          <w:szCs w:val="24"/>
          <w:lang w:bidi="ar-EG"/>
        </w:rPr>
      </w:pP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r w:rsidRPr="00CF3D67">
        <w:rPr>
          <w:rFonts w:ascii="Times New Roman (Arabic)" w:eastAsia="Times New Roman" w:hAnsi="Times New Roman (Arabic)" w:cs="Times New Roman (Arabic)"/>
          <w:b/>
          <w:bCs/>
          <w:color w:val="FF0000"/>
          <w:sz w:val="36"/>
          <w:szCs w:val="36"/>
          <w:rtl/>
        </w:rPr>
        <w:t>طريقة الدهان على حوائط لم يسبق دهانها من قبل</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 xml:space="preserve">وتتم من بطانة وثلاث اوجه اوبطانة واربع اوجه طبقا للمواصفات الموضوعة والمحددة </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sz w:val="36"/>
          <w:szCs w:val="36"/>
        </w:rPr>
        <w:t xml:space="preserve">. </w:t>
      </w:r>
      <w:r w:rsidRPr="00CF3D67">
        <w:rPr>
          <w:rFonts w:ascii="Times New Roman (Arabic)" w:eastAsia="Times New Roman" w:hAnsi="Times New Roman (Arabic)" w:cs="Times New Roman (Arabic)"/>
          <w:b/>
          <w:bCs/>
          <w:sz w:val="36"/>
          <w:szCs w:val="36"/>
          <w:rtl/>
        </w:rPr>
        <w:t>كما يجب تحديد ما اذا كانت الوجه الاخير لامع اومط</w:t>
      </w: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r w:rsidRPr="00CF3D67">
        <w:rPr>
          <w:rFonts w:ascii="Times New Roman (Arabic)" w:eastAsia="Times New Roman" w:hAnsi="Times New Roman (Arabic)" w:cs="Times New Roman (Arabic)"/>
          <w:b/>
          <w:bCs/>
          <w:color w:val="FF0000"/>
          <w:sz w:val="36"/>
          <w:szCs w:val="36"/>
          <w:rtl/>
        </w:rPr>
        <w:t>ويمكن تحديد المراحل كما يلى</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نظافة جميع الحوائط من اى اتربة عالقة وصنفرة اى مواد صلبة ملتصقة بها</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دهان وجه تحضيرى بزيت بذرة الكتان المغلى المضاف الية قليل من اكسيد الزنك لتشريب الحوائط وتسقى المسام ويترك الدهان حتى يجف</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يتم سحب سكينة معجون فى اتجاه واحد من اسبداج وزيت ويترك ليجف ثم يصنفر</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يمكن سحب سكينة معجون اخرى فى اتجاه معاكس للاول على كامل الحوائط لزيادة وخدمة وتعميم سطح الحائط من نفس المكونات الاساسية يترك ليجف ثم يصنفر</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 xml:space="preserve">يتم دهان الوجه الاول من الزيت المخفق فوق طبقة المعجون ويكون لونة افتح قليلا من اللون المطلوب ويعمل من السيوبات الجاهزة المعطاه </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sz w:val="36"/>
          <w:szCs w:val="36"/>
        </w:rPr>
        <w:t>(1</w:t>
      </w:r>
      <w:r w:rsidRPr="00CF3D67">
        <w:rPr>
          <w:rFonts w:ascii="Times New Roman (Arabic)" w:eastAsia="Times New Roman" w:hAnsi="Times New Roman (Arabic)" w:cs="Times New Roman (Arabic)"/>
          <w:b/>
          <w:bCs/>
          <w:sz w:val="36"/>
          <w:szCs w:val="36"/>
          <w:rtl/>
        </w:rPr>
        <w:t>،</w:t>
      </w:r>
      <w:r w:rsidRPr="00CF3D67">
        <w:rPr>
          <w:rFonts w:ascii="Times New Roman" w:eastAsia="Times New Roman" w:hAnsi="Times New Roman" w:cs="Times New Roman"/>
          <w:b/>
          <w:bCs/>
          <w:sz w:val="36"/>
          <w:szCs w:val="36"/>
        </w:rPr>
        <w:t xml:space="preserve">60 % </w:t>
      </w:r>
      <w:r w:rsidRPr="00CF3D67">
        <w:rPr>
          <w:rFonts w:ascii="Times New Roman (Arabic)" w:eastAsia="Times New Roman" w:hAnsi="Times New Roman (Arabic)" w:cs="Times New Roman (Arabic)"/>
          <w:b/>
          <w:bCs/>
          <w:sz w:val="36"/>
          <w:szCs w:val="36"/>
          <w:rtl/>
        </w:rPr>
        <w:t xml:space="preserve">اكسيدزنك </w:t>
      </w:r>
      <w:r w:rsidRPr="00CF3D67">
        <w:rPr>
          <w:rFonts w:ascii="Times New Roman" w:eastAsia="Times New Roman" w:hAnsi="Times New Roman" w:cs="Times New Roman"/>
          <w:b/>
          <w:bCs/>
          <w:sz w:val="36"/>
          <w:szCs w:val="36"/>
        </w:rPr>
        <w:t>+20%</w:t>
      </w:r>
      <w:r w:rsidRPr="00CF3D67">
        <w:rPr>
          <w:rFonts w:ascii="Times New Roman (Arabic)" w:eastAsia="Times New Roman" w:hAnsi="Times New Roman (Arabic)" w:cs="Times New Roman (Arabic)"/>
          <w:b/>
          <w:bCs/>
          <w:sz w:val="36"/>
          <w:szCs w:val="36"/>
          <w:rtl/>
        </w:rPr>
        <w:t xml:space="preserve">زيت كتان مغلى </w:t>
      </w:r>
      <w:r w:rsidRPr="00CF3D67">
        <w:rPr>
          <w:rFonts w:ascii="Times New Roman" w:eastAsia="Times New Roman" w:hAnsi="Times New Roman" w:cs="Times New Roman"/>
          <w:b/>
          <w:bCs/>
          <w:sz w:val="36"/>
          <w:szCs w:val="36"/>
        </w:rPr>
        <w:t>+5%</w:t>
      </w:r>
      <w:r w:rsidRPr="00CF3D67">
        <w:rPr>
          <w:rFonts w:ascii="Times New Roman (Arabic)" w:eastAsia="Times New Roman" w:hAnsi="Times New Roman (Arabic)" w:cs="Times New Roman (Arabic)"/>
          <w:b/>
          <w:bCs/>
          <w:sz w:val="36"/>
          <w:szCs w:val="36"/>
          <w:rtl/>
        </w:rPr>
        <w:t xml:space="preserve">اكاسيد قلوية </w:t>
      </w:r>
      <w:r w:rsidRPr="00CF3D67">
        <w:rPr>
          <w:rFonts w:ascii="Times New Roman" w:eastAsia="Times New Roman" w:hAnsi="Times New Roman" w:cs="Times New Roman"/>
          <w:b/>
          <w:bCs/>
          <w:sz w:val="36"/>
          <w:szCs w:val="36"/>
        </w:rPr>
        <w:t>+4%</w:t>
      </w:r>
      <w:r w:rsidRPr="00CF3D67">
        <w:rPr>
          <w:rFonts w:ascii="Times New Roman (Arabic)" w:eastAsia="Times New Roman" w:hAnsi="Times New Roman (Arabic)" w:cs="Times New Roman (Arabic)"/>
          <w:b/>
          <w:bCs/>
          <w:sz w:val="36"/>
          <w:szCs w:val="36"/>
          <w:rtl/>
        </w:rPr>
        <w:t xml:space="preserve">زيت تراتبيتيا نباتيا اوصناعية </w:t>
      </w:r>
      <w:r w:rsidRPr="00CF3D67">
        <w:rPr>
          <w:rFonts w:ascii="Times New Roman" w:eastAsia="Times New Roman" w:hAnsi="Times New Roman" w:cs="Times New Roman"/>
          <w:b/>
          <w:bCs/>
          <w:sz w:val="36"/>
          <w:szCs w:val="36"/>
        </w:rPr>
        <w:t>+ 1%</w:t>
      </w:r>
      <w:r w:rsidRPr="00CF3D67">
        <w:rPr>
          <w:rFonts w:ascii="Times New Roman (Arabic)" w:eastAsia="Times New Roman" w:hAnsi="Times New Roman (Arabic)" w:cs="Times New Roman (Arabic)"/>
          <w:b/>
          <w:bCs/>
          <w:sz w:val="36"/>
          <w:szCs w:val="36"/>
          <w:rtl/>
        </w:rPr>
        <w:t xml:space="preserve">مادة مجففه </w:t>
      </w:r>
      <w:r w:rsidRPr="00CF3D67">
        <w:rPr>
          <w:rFonts w:ascii="Times New Roman" w:eastAsia="Times New Roman" w:hAnsi="Times New Roman" w:cs="Times New Roman"/>
          <w:b/>
          <w:bCs/>
          <w:sz w:val="36"/>
          <w:szCs w:val="36"/>
        </w:rPr>
        <w:t xml:space="preserve">) </w:t>
      </w:r>
      <w:r w:rsidRPr="00CF3D67">
        <w:rPr>
          <w:rFonts w:ascii="Times New Roman (Arabic)" w:eastAsia="Times New Roman" w:hAnsi="Times New Roman (Arabic)" w:cs="Times New Roman (Arabic)"/>
          <w:b/>
          <w:bCs/>
          <w:sz w:val="36"/>
          <w:szCs w:val="36"/>
          <w:rtl/>
        </w:rPr>
        <w:t>يتم خلطة جيدا ثم يدهن بالفرشة ويترك ليجف ثم يصنفر</w:t>
      </w: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يتم دهان الوجه الثانى من الزيت الثقيل فوق الوجه الاول بنفس المونة السابقة اما جاهزة أودايرة حسب المواصفات المطلوبة</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يتم دهانات المط ويمكن عمل وجه رابع من نفس المكونات فى حالة الحاجة الى اضافة مواد تجفيف وتلميع وورنيش حسب ما تقص علية المواصفات</w:t>
      </w:r>
    </w:p>
    <w:p w:rsidR="001E7761" w:rsidRPr="00CF3D67" w:rsidRDefault="001E7761" w:rsidP="001E7761">
      <w:pPr>
        <w:bidi/>
        <w:spacing w:after="0" w:line="240" w:lineRule="auto"/>
        <w:rPr>
          <w:rFonts w:ascii="Times New Roman" w:eastAsia="Times New Roman" w:hAnsi="Times New Roman" w:cs="Times New Roman"/>
          <w:b/>
          <w:bCs/>
          <w:sz w:val="24"/>
          <w:szCs w:val="24"/>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وبشكل عام</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sz w:val="36"/>
          <w:szCs w:val="36"/>
        </w:rPr>
        <w:t>:</w:t>
      </w:r>
      <w:r w:rsidRPr="00CF3D67">
        <w:rPr>
          <w:rFonts w:ascii="Times New Roman (Arabic)" w:eastAsia="Times New Roman" w:hAnsi="Times New Roman (Arabic)" w:cs="Times New Roman (Arabic)"/>
          <w:b/>
          <w:bCs/>
          <w:sz w:val="36"/>
          <w:szCs w:val="36"/>
          <w:rtl/>
        </w:rPr>
        <w:t>يمكن تحديد بعض المواصفات العامة التى يجب مراعاتها فى جميع اعمال الدهانات كما يلى</w:t>
      </w: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Wingdings" w:eastAsia="Times New Roman" w:hAnsi="Wingdings" w:cs="Times New Roman"/>
          <w:b/>
          <w:bCs/>
          <w:sz w:val="15"/>
          <w:szCs w:val="15"/>
        </w:rPr>
      </w:pPr>
    </w:p>
    <w:p w:rsidR="001E7761" w:rsidRPr="00CF3D67" w:rsidRDefault="001E7761" w:rsidP="001E7761">
      <w:pPr>
        <w:bidi/>
        <w:spacing w:after="0" w:line="240" w:lineRule="auto"/>
        <w:rPr>
          <w:rFonts w:ascii="Wingdings" w:eastAsia="Times New Roman" w:hAnsi="Wingdings" w:cs="Times New Roman"/>
          <w:b/>
          <w:bCs/>
          <w:sz w:val="15"/>
          <w:szCs w:val="15"/>
        </w:rPr>
      </w:pPr>
      <w:r w:rsidRPr="00CF3D67">
        <w:rPr>
          <w:rFonts w:ascii="Wingdings" w:eastAsia="Times New Roman" w:hAnsi="Wingdings" w:cs="Times New Roman"/>
          <w:b/>
          <w:bCs/>
          <w:sz w:val="15"/>
          <w:szCs w:val="15"/>
        </w:rPr>
        <w:t></w:t>
      </w:r>
      <w:r w:rsidRPr="00CF3D67">
        <w:rPr>
          <w:rFonts w:ascii="Wingdings" w:eastAsia="Times New Roman" w:hAnsi="Wingdings" w:cs="Times New Roman"/>
          <w:b/>
          <w:bCs/>
          <w:sz w:val="15"/>
          <w:szCs w:val="15"/>
        </w:rPr>
        <w:t></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Arabic)" w:eastAsia="Times New Roman" w:hAnsi="Times New Roman (Arabic)" w:cs="Times New Roman (Arabic)"/>
          <w:b/>
          <w:bCs/>
          <w:sz w:val="36"/>
          <w:szCs w:val="36"/>
          <w:rtl/>
        </w:rPr>
        <w:t>دهان وجه تحضيرى لجميع مشغولات النجارة الداخلية المطلوب تشطيبها ودهانها بوية اللاكية اوالزيت من مادة السلاتون الجاهز أوالدائر</w:t>
      </w:r>
      <w:r w:rsidRPr="00CF3D67">
        <w:rPr>
          <w:rFonts w:ascii="Times New Roman" w:eastAsia="Times New Roman" w:hAnsi="Times New Roman" w:cs="Times New Roman"/>
          <w:b/>
          <w:bCs/>
          <w:sz w:val="36"/>
          <w:szCs w:val="36"/>
        </w:rPr>
        <w:t xml:space="preserve">. </w:t>
      </w:r>
      <w:r w:rsidRPr="00CF3D67">
        <w:rPr>
          <w:rFonts w:ascii="Times New Roman (Arabic)" w:eastAsia="Times New Roman" w:hAnsi="Times New Roman (Arabic)" w:cs="Times New Roman (Arabic)"/>
          <w:b/>
          <w:bCs/>
          <w:sz w:val="36"/>
          <w:szCs w:val="36"/>
          <w:rtl/>
        </w:rPr>
        <w:t>وذلك لحفظ الاخشاب الطرية من التعرض للعوامل الجوية والرطوبة</w:t>
      </w: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Wingdings" w:eastAsia="Times New Roman" w:hAnsi="Wingdings" w:cs="Times New Roman"/>
          <w:b/>
          <w:bCs/>
          <w:sz w:val="15"/>
          <w:szCs w:val="15"/>
        </w:rPr>
      </w:pPr>
    </w:p>
    <w:p w:rsidR="001E7761" w:rsidRPr="00CF3D67" w:rsidRDefault="001E7761" w:rsidP="001E7761">
      <w:pPr>
        <w:bidi/>
        <w:spacing w:after="0" w:line="240" w:lineRule="auto"/>
        <w:rPr>
          <w:rFonts w:ascii="Wingdings" w:eastAsia="Times New Roman" w:hAnsi="Wingdings" w:cs="Times New Roman"/>
          <w:b/>
          <w:bCs/>
          <w:sz w:val="15"/>
          <w:szCs w:val="15"/>
        </w:rPr>
      </w:pPr>
      <w:r w:rsidRPr="00CF3D67">
        <w:rPr>
          <w:rFonts w:ascii="Wingdings" w:eastAsia="Times New Roman" w:hAnsi="Wingdings" w:cs="Times New Roman"/>
          <w:b/>
          <w:bCs/>
          <w:sz w:val="15"/>
          <w:szCs w:val="15"/>
        </w:rPr>
        <w:t></w:t>
      </w:r>
      <w:r w:rsidRPr="00CF3D67">
        <w:rPr>
          <w:rFonts w:ascii="Wingdings" w:eastAsia="Times New Roman" w:hAnsi="Wingdings" w:cs="Times New Roman"/>
          <w:b/>
          <w:bCs/>
          <w:sz w:val="15"/>
          <w:szCs w:val="15"/>
        </w:rPr>
        <w:t></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Arabic)" w:eastAsia="Times New Roman" w:hAnsi="Times New Roman (Arabic)" w:cs="Times New Roman (Arabic)"/>
          <w:b/>
          <w:bCs/>
          <w:sz w:val="36"/>
          <w:szCs w:val="36"/>
          <w:rtl/>
        </w:rPr>
        <w:t>دهان وجه تحضيرى لجميع المشغولات الحديدية المطلوب تشطيبها ودهانها ببوية اللاكية أوالزيت بوجه تحضيرى من مادة مانعة للصدأ مثل السلاقون المركز أوالبرايمر الجاهز أوالداير</w:t>
      </w: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Wingdings" w:eastAsia="Times New Roman" w:hAnsi="Wingdings" w:cs="Times New Roman"/>
          <w:b/>
          <w:bCs/>
          <w:sz w:val="15"/>
          <w:szCs w:val="15"/>
        </w:rPr>
      </w:pPr>
    </w:p>
    <w:p w:rsidR="001E7761" w:rsidRPr="00CF3D67" w:rsidRDefault="001E7761" w:rsidP="001E7761">
      <w:pPr>
        <w:bidi/>
        <w:spacing w:after="0" w:line="240" w:lineRule="auto"/>
        <w:rPr>
          <w:rFonts w:ascii="Wingdings" w:eastAsia="Times New Roman" w:hAnsi="Wingdings" w:cs="Times New Roman"/>
          <w:b/>
          <w:bCs/>
          <w:sz w:val="15"/>
          <w:szCs w:val="15"/>
        </w:rPr>
      </w:pPr>
      <w:r w:rsidRPr="00CF3D67">
        <w:rPr>
          <w:rFonts w:ascii="Wingdings" w:eastAsia="Times New Roman" w:hAnsi="Wingdings" w:cs="Times New Roman"/>
          <w:b/>
          <w:bCs/>
          <w:sz w:val="15"/>
          <w:szCs w:val="15"/>
        </w:rPr>
        <w:t></w:t>
      </w:r>
      <w:r w:rsidRPr="00CF3D67">
        <w:rPr>
          <w:rFonts w:ascii="Wingdings" w:eastAsia="Times New Roman" w:hAnsi="Wingdings" w:cs="Times New Roman"/>
          <w:b/>
          <w:bCs/>
          <w:sz w:val="15"/>
          <w:szCs w:val="15"/>
        </w:rPr>
        <w:t></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Arabic)" w:eastAsia="Times New Roman" w:hAnsi="Times New Roman (Arabic)" w:cs="Times New Roman (Arabic)"/>
          <w:b/>
          <w:bCs/>
          <w:sz w:val="36"/>
          <w:szCs w:val="36"/>
          <w:rtl/>
        </w:rPr>
        <w:t>فى المناطق الرطوبة يمكن اضافة مادة السلاقون اكسيد الرصاص الاحمر الى اكسيد الزنك المستعمل فى بدية الوجه التحضيرى لدهان الحوائط حتى لا نتأثر بالرطوبة</w:t>
      </w: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Wingdings" w:eastAsia="Times New Roman" w:hAnsi="Wingdings" w:cs="Times New Roman"/>
          <w:b/>
          <w:bCs/>
          <w:sz w:val="15"/>
          <w:szCs w:val="15"/>
        </w:rPr>
      </w:pPr>
    </w:p>
    <w:p w:rsidR="001E7761" w:rsidRPr="00CF3D67" w:rsidRDefault="001E7761" w:rsidP="001E7761">
      <w:pPr>
        <w:bidi/>
        <w:spacing w:after="0" w:line="240" w:lineRule="auto"/>
        <w:rPr>
          <w:rFonts w:ascii="Wingdings" w:eastAsia="Times New Roman" w:hAnsi="Wingdings" w:cs="Times New Roman"/>
          <w:b/>
          <w:bCs/>
          <w:sz w:val="15"/>
          <w:szCs w:val="15"/>
        </w:rPr>
      </w:pPr>
      <w:r w:rsidRPr="00CF3D67">
        <w:rPr>
          <w:rFonts w:ascii="Wingdings" w:eastAsia="Times New Roman" w:hAnsi="Wingdings" w:cs="Times New Roman"/>
          <w:b/>
          <w:bCs/>
          <w:sz w:val="15"/>
          <w:szCs w:val="15"/>
        </w:rPr>
        <w:t></w:t>
      </w:r>
      <w:r w:rsidRPr="00CF3D67">
        <w:rPr>
          <w:rFonts w:ascii="Wingdings" w:eastAsia="Times New Roman" w:hAnsi="Wingdings" w:cs="Times New Roman"/>
          <w:b/>
          <w:bCs/>
          <w:sz w:val="15"/>
          <w:szCs w:val="15"/>
        </w:rPr>
        <w:t></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Arabic)" w:eastAsia="Times New Roman" w:hAnsi="Times New Roman (Arabic)" w:cs="Times New Roman (Arabic)"/>
          <w:b/>
          <w:bCs/>
          <w:sz w:val="36"/>
          <w:szCs w:val="36"/>
          <w:rtl/>
        </w:rPr>
        <w:t>يتم صبغ جميع العقد الخشبية الحية الموجودة بنماذج النجارة من حلق وابواب وشبابيك وتكسيات وبروزوباكتان ووزراشد غيرها عن طريق اضافة الجملاكة المذابة فى الكحول</w:t>
      </w:r>
      <w:r w:rsidRPr="00CF3D67">
        <w:rPr>
          <w:rFonts w:ascii="Times New Roman" w:eastAsia="Times New Roman" w:hAnsi="Times New Roman" w:cs="Times New Roman"/>
          <w:b/>
          <w:bCs/>
          <w:sz w:val="36"/>
          <w:szCs w:val="36"/>
        </w:rPr>
        <w:t xml:space="preserve">. </w:t>
      </w: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color w:val="FF0000"/>
          <w:sz w:val="36"/>
          <w:szCs w:val="36"/>
        </w:rPr>
      </w:pPr>
      <w:r w:rsidRPr="00CF3D67">
        <w:rPr>
          <w:rFonts w:ascii="Times New Roman (Arabic)" w:eastAsia="Times New Roman" w:hAnsi="Times New Roman (Arabic)" w:cs="Times New Roman (Arabic)"/>
          <w:b/>
          <w:bCs/>
          <w:color w:val="FF0000"/>
          <w:sz w:val="36"/>
          <w:szCs w:val="36"/>
          <w:rtl/>
        </w:rPr>
        <w:t>وتسمى عملية كى العقد</w:t>
      </w:r>
    </w:p>
    <w:p w:rsidR="001E7761" w:rsidRPr="00CF3D67" w:rsidRDefault="001E7761" w:rsidP="001E7761">
      <w:pPr>
        <w:bidi/>
        <w:spacing w:after="0" w:line="240" w:lineRule="auto"/>
        <w:rPr>
          <w:rFonts w:ascii="Times New Roman" w:eastAsia="Times New Roman" w:hAnsi="Times New Roman" w:cs="Times New Roman"/>
          <w:b/>
          <w:bCs/>
          <w:sz w:val="24"/>
          <w:szCs w:val="24"/>
        </w:rPr>
      </w:pPr>
      <w:r w:rsidRPr="00CF3D67">
        <w:rPr>
          <w:rFonts w:ascii="Times New Roman" w:eastAsia="Times New Roman" w:hAnsi="Times New Roman" w:cs="Times New Roman"/>
          <w:b/>
          <w:bCs/>
          <w:color w:val="FF0000"/>
          <w:sz w:val="36"/>
          <w:szCs w:val="36"/>
        </w:rPr>
        <w:t>:</w:t>
      </w:r>
      <w:r w:rsidRPr="00CF3D67">
        <w:rPr>
          <w:rFonts w:ascii="Times New Roman (Arabic)" w:eastAsia="Times New Roman" w:hAnsi="Times New Roman (Arabic)" w:cs="Times New Roman (Arabic)"/>
          <w:b/>
          <w:bCs/>
          <w:sz w:val="36"/>
          <w:szCs w:val="36"/>
          <w:rtl/>
        </w:rPr>
        <w:t>وذلك حتى تعقد العقد حبوبتها وتتوقف عملية افراز المادة الران التى تتسبب لدهان على الاخشاب وذلك قبل دهان وجه البطانة التحضيرى بالسلاقون</w:t>
      </w:r>
      <w:r w:rsidRPr="00CF3D67">
        <w:rPr>
          <w:rFonts w:ascii="Times New Roman" w:eastAsia="Times New Roman" w:hAnsi="Times New Roman" w:cs="Times New Roman"/>
          <w:b/>
          <w:bCs/>
          <w:sz w:val="36"/>
          <w:szCs w:val="36"/>
        </w:rPr>
        <w:t>.</w:t>
      </w: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CF3D67" w:rsidRDefault="001E7761" w:rsidP="001E7761">
      <w:pPr>
        <w:bidi/>
        <w:spacing w:after="0" w:line="240" w:lineRule="auto"/>
        <w:rPr>
          <w:rFonts w:ascii="Times New Roman (Arabic)" w:eastAsia="Times New Roman" w:hAnsi="Times New Roman (Arabic)" w:cs="Times New Roman (Arabic)"/>
          <w:b/>
          <w:bCs/>
          <w:sz w:val="36"/>
          <w:szCs w:val="36"/>
        </w:rPr>
      </w:pPr>
      <w:r w:rsidRPr="00CF3D67">
        <w:rPr>
          <w:rFonts w:ascii="Times New Roman (Arabic)" w:eastAsia="Times New Roman" w:hAnsi="Times New Roman (Arabic)" w:cs="Times New Roman (Arabic)"/>
          <w:b/>
          <w:bCs/>
          <w:sz w:val="36"/>
          <w:szCs w:val="36"/>
          <w:rtl/>
        </w:rPr>
        <w:t xml:space="preserve">يجب ان يتم تنعيم أوجه النجارة والحوائط والمعادن قبل الدهان وما بين أوجه الدهان وذلك باستخدام الصنفرة على الناشف بالماء أوبالتبدبير بالبدرة أوبمعجون </w:t>
      </w:r>
      <w:r w:rsidRPr="00CF3D67">
        <w:rPr>
          <w:rFonts w:ascii="Times New Roman (Arabic)" w:eastAsia="Times New Roman" w:hAnsi="Times New Roman (Arabic)" w:cs="Times New Roman (Arabic)"/>
          <w:b/>
          <w:bCs/>
          <w:sz w:val="36"/>
          <w:szCs w:val="36"/>
          <w:rtl/>
        </w:rPr>
        <w:lastRenderedPageBreak/>
        <w:t>اليوليش ذات النمرة المناسبة ولا يسمع باى حال من الاطوال دهان اى وجه من البويات قبل جفاف الوجه السابق له تماما</w:t>
      </w:r>
    </w:p>
    <w:p w:rsidR="001E7761" w:rsidRDefault="001E7761" w:rsidP="001E7761">
      <w:pPr>
        <w:bidi/>
        <w:rPr>
          <w:rtl/>
        </w:rPr>
      </w:pP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007F00"/>
          <w:sz w:val="36"/>
          <w:szCs w:val="36"/>
          <w:rtl/>
        </w:rPr>
        <w:t>أعمال البياض</w:t>
      </w:r>
    </w:p>
    <w:p w:rsidR="001E7761" w:rsidRPr="004A7EAD" w:rsidRDefault="001E7761" w:rsidP="001E7761">
      <w:pPr>
        <w:bidi/>
        <w:spacing w:after="360" w:line="240" w:lineRule="auto"/>
        <w:rPr>
          <w:rFonts w:ascii="Times New Roman (Arabic)" w:eastAsia="Times New Roman" w:hAnsi="Times New Roman (Arabic)" w:cs="Times New Roman (Arabic)"/>
          <w:b/>
          <w:bCs/>
          <w:color w:val="0000FF"/>
          <w:sz w:val="36"/>
          <w:szCs w:val="36"/>
        </w:rPr>
      </w:pPr>
    </w:p>
    <w:p w:rsidR="001E7761" w:rsidRPr="004A7EAD" w:rsidRDefault="001E7761" w:rsidP="001E7761">
      <w:pPr>
        <w:bidi/>
        <w:spacing w:after="0" w:line="240" w:lineRule="auto"/>
        <w:rPr>
          <w:rFonts w:ascii="Times New Roman (Arabic)" w:eastAsia="Times New Roman" w:hAnsi="Times New Roman (Arabic)" w:cs="Times New Roman (Arabic)"/>
          <w:b/>
          <w:bCs/>
          <w:color w:val="0000FF"/>
          <w:sz w:val="36"/>
          <w:szCs w:val="36"/>
        </w:rPr>
      </w:pPr>
      <w:r w:rsidRPr="004A7EAD">
        <w:rPr>
          <w:rFonts w:ascii="Times New Roman (Arabic)" w:eastAsia="Times New Roman" w:hAnsi="Times New Roman (Arabic)" w:cs="Times New Roman (Arabic)"/>
          <w:b/>
          <w:bCs/>
          <w:color w:val="0000FF"/>
          <w:sz w:val="36"/>
          <w:szCs w:val="36"/>
          <w:rtl/>
        </w:rPr>
        <w:t>تعريف مهنة البياض</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w:eastAsia="Times New Roman" w:hAnsi="Times New Roman" w:cs="Times New Roman"/>
          <w:b/>
          <w:bCs/>
          <w:color w:val="0000FF"/>
          <w:sz w:val="36"/>
          <w:szCs w:val="36"/>
        </w:rPr>
        <w:t>:</w:t>
      </w:r>
    </w:p>
    <w:p w:rsidR="001E7761" w:rsidRPr="004A7EAD"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4A7EAD" w:rsidRDefault="001E7761" w:rsidP="001E7761">
      <w:pPr>
        <w:bidi/>
        <w:spacing w:after="0" w:line="240" w:lineRule="auto"/>
        <w:rPr>
          <w:rFonts w:ascii="Times New Roman (Arabic)" w:eastAsia="Times New Roman" w:hAnsi="Times New Roman (Arabic)" w:cs="Times New Roman (Arabic)"/>
          <w:b/>
          <w:bCs/>
          <w:sz w:val="36"/>
          <w:szCs w:val="36"/>
        </w:rPr>
      </w:pPr>
      <w:r w:rsidRPr="004A7EAD">
        <w:rPr>
          <w:rFonts w:ascii="Times New Roman (Arabic)" w:eastAsia="Times New Roman" w:hAnsi="Times New Roman (Arabic)" w:cs="Times New Roman (Arabic)"/>
          <w:b/>
          <w:bCs/>
          <w:sz w:val="36"/>
          <w:szCs w:val="36"/>
          <w:rtl/>
        </w:rPr>
        <w:t xml:space="preserve">يمكن تعريفها بأنها الطبقة اللازمة من المونة التي يمكنها ان تغطي الأسطح سواء كانت خرسانة أو مباني باختلاف أنواعها بغرض الوصول إلى أسطح مستوية صلبة ونظيفة تتحمل التأثيرات الجوية المحيطة بها ويمكن تشكيلها حسب الأغراض المخصصة لها والمصممة عليها ، ويمكن أن تكون نهائية للتشطيب أو تحضيرية لمواد أخرى تركب أو تلصق عليها وإذا ما استخدمت كطبقة مونة خارجية على أسطح مائلة فإنها تسمى لياسة أما إذا استخدمت كطبقة مونة داخلية كمادة نهو أسفل الأسطح الأفقية أو المائلة أو الرأسية فإنها تسمى بالبياض وعادة ما يكون سمك تلك الطبقة من البياض ما بين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w:eastAsia="Times New Roman" w:hAnsi="Times New Roman" w:cs="Times New Roman"/>
          <w:b/>
          <w:bCs/>
          <w:sz w:val="36"/>
          <w:szCs w:val="36"/>
        </w:rPr>
        <w:t>1.5-2</w:t>
      </w:r>
      <w:r w:rsidRPr="004A7EAD">
        <w:rPr>
          <w:rFonts w:ascii="Times New Roman (Arabic)" w:eastAsia="Times New Roman" w:hAnsi="Times New Roman (Arabic)" w:cs="Times New Roman (Arabic)"/>
          <w:b/>
          <w:bCs/>
          <w:sz w:val="36"/>
          <w:szCs w:val="36"/>
          <w:rtl/>
        </w:rPr>
        <w:t>سم ولكن في حالات خاصة يستلزم الأمر زيادة سمك البياض أكثر من ذلك</w:t>
      </w:r>
      <w:r w:rsidRPr="004A7EAD">
        <w:rPr>
          <w:rFonts w:ascii="Times New Roman" w:eastAsia="Times New Roman" w:hAnsi="Times New Roman" w:cs="Times New Roman"/>
          <w:b/>
          <w:bCs/>
          <w:sz w:val="36"/>
          <w:szCs w:val="36"/>
        </w:rPr>
        <w:t>.</w:t>
      </w:r>
    </w:p>
    <w:p w:rsidR="001E7761" w:rsidRPr="004A7EAD" w:rsidRDefault="001E7761" w:rsidP="001E7761">
      <w:pPr>
        <w:bidi/>
        <w:spacing w:after="360" w:line="240" w:lineRule="auto"/>
        <w:rPr>
          <w:rFonts w:ascii="Times New Roman (Arabic)" w:eastAsia="Times New Roman" w:hAnsi="Times New Roman (Arabic)" w:cs="Times New Roman (Arabic)"/>
          <w:b/>
          <w:bCs/>
          <w:color w:val="0000FF"/>
          <w:sz w:val="36"/>
          <w:szCs w:val="36"/>
        </w:rPr>
      </w:pPr>
    </w:p>
    <w:p w:rsidR="001E7761" w:rsidRPr="004A7EAD" w:rsidRDefault="001E7761" w:rsidP="001E7761">
      <w:pPr>
        <w:bidi/>
        <w:spacing w:after="0" w:line="240" w:lineRule="auto"/>
        <w:rPr>
          <w:rFonts w:ascii="Times New Roman (Arabic)" w:eastAsia="Times New Roman" w:hAnsi="Times New Roman (Arabic)" w:cs="Times New Roman (Arabic)"/>
          <w:b/>
          <w:bCs/>
          <w:color w:val="0000FF"/>
          <w:sz w:val="36"/>
          <w:szCs w:val="36"/>
        </w:rPr>
      </w:pPr>
      <w:r w:rsidRPr="004A7EAD">
        <w:rPr>
          <w:rFonts w:ascii="Times New Roman (Arabic)" w:eastAsia="Times New Roman" w:hAnsi="Times New Roman (Arabic)" w:cs="Times New Roman (Arabic)"/>
          <w:b/>
          <w:bCs/>
          <w:color w:val="0000FF"/>
          <w:sz w:val="36"/>
          <w:szCs w:val="36"/>
          <w:rtl/>
        </w:rPr>
        <w:t>الأدوات المستخدمة في أعمال البياض</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w:eastAsia="Times New Roman" w:hAnsi="Times New Roman" w:cs="Times New Roman"/>
          <w:b/>
          <w:bCs/>
          <w:color w:val="0000FF"/>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المسطرين</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أداة المبيض في عمل الطرطشة الإبتدائية تحت البياض وأداة البناء في البناء وأداة المبلط في لصق البلاط</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المحارة</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وهي قطعة خشب مربعة الشكل تستخدم في التخشين</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lastRenderedPageBreak/>
        <w:t>ميزان المياه</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أداة من الخشب على شكل متوازي مستطيلات أعلاها أو جانبها مدرج وبها فقاعة هوائية تضمن معرفة أفقية الجسم المراد وزنه أفقياً تماماً وذلك عند وقوع الفقاعة الهوائية في منتصف تدريج أنبوبة الماء</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 xml:space="preserve">ميزان الخيط </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color w:val="FF0000"/>
          <w:sz w:val="36"/>
          <w:szCs w:val="36"/>
          <w:rtl/>
        </w:rPr>
        <w:t>الزمبة</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أداة لضبط رأسية الأعمال يتكون من خيط به ثقل معدني مخروطي لضمان رأسية الخيط عند وزن الأعمال</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المنجفرة</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أداة تمشيط بياض الواجهات</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قادوم تكسير</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للمسلح ونجارة الباب والشباك</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الطالوش</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 xml:space="preserve">أداة خشبية عبارة عن لوح مقاسه حوالي </w:t>
      </w:r>
      <w:r w:rsidRPr="004A7EAD">
        <w:rPr>
          <w:rFonts w:ascii="Times New Roman" w:eastAsia="Times New Roman" w:hAnsi="Times New Roman" w:cs="Times New Roman"/>
          <w:b/>
          <w:bCs/>
          <w:sz w:val="36"/>
          <w:szCs w:val="36"/>
        </w:rPr>
        <w:t>30×40</w:t>
      </w:r>
      <w:r w:rsidRPr="004A7EAD">
        <w:rPr>
          <w:rFonts w:ascii="Times New Roman (Arabic)" w:eastAsia="Times New Roman" w:hAnsi="Times New Roman (Arabic)" w:cs="Times New Roman (Arabic)"/>
          <w:b/>
          <w:bCs/>
          <w:sz w:val="36"/>
          <w:szCs w:val="36"/>
          <w:rtl/>
        </w:rPr>
        <w:t>سم وله مقبض خشبي لعمل المونة ويرفعه المبيض بيده اليسرى ليتمكن من الطرطشة أو تناول المونة للبياض بيده اليمنى</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الشاحوطة</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سلاح تمشيط بياض الحجر الصناعي</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التكنة</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صندوق أو إناء خشبي بشكل هرم ناقص مقلوب لتضريب مونة البياض فيه</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 xml:space="preserve">البشردة </w:t>
      </w:r>
      <w:r w:rsidRPr="004A7EAD">
        <w:rPr>
          <w:rFonts w:ascii="Times New Roman" w:eastAsia="Times New Roman" w:hAnsi="Times New Roman" w:cs="Times New Roman"/>
          <w:b/>
          <w:bCs/>
          <w:color w:val="FF0000"/>
          <w:sz w:val="36"/>
          <w:szCs w:val="36"/>
        </w:rPr>
        <w:t xml:space="preserve">– </w:t>
      </w:r>
      <w:r w:rsidRPr="004A7EAD">
        <w:rPr>
          <w:rFonts w:ascii="Times New Roman (Arabic)" w:eastAsia="Times New Roman" w:hAnsi="Times New Roman (Arabic)" w:cs="Times New Roman (Arabic)"/>
          <w:b/>
          <w:bCs/>
          <w:color w:val="FF0000"/>
          <w:sz w:val="36"/>
          <w:szCs w:val="36"/>
          <w:rtl/>
        </w:rPr>
        <w:t>البجردة</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أداة حديدية كالمسمار الضخم برأس مربعة القطاع مسننة من الوجه الآخر بمسامير صغيرة لدق أعمال البياض الحجر الصناعي لكشف وإزالة القشرة الخارجية لوجه البياض واستعمال البشردة يكون بتوجيه أسنانها إلى السطح والدق على رأسها</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lang w:bidi="ar-EG"/>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البروة</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أداة لبياض الحوائط والأسقف</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القصعة</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 xml:space="preserve">وعاء مستدير على شكل قطعة من كرة قطرها حوالي </w:t>
      </w:r>
      <w:r w:rsidRPr="004A7EAD">
        <w:rPr>
          <w:rFonts w:ascii="Times New Roman" w:eastAsia="Times New Roman" w:hAnsi="Times New Roman" w:cs="Times New Roman"/>
          <w:b/>
          <w:bCs/>
          <w:sz w:val="36"/>
          <w:szCs w:val="36"/>
        </w:rPr>
        <w:t>50</w:t>
      </w:r>
      <w:r w:rsidRPr="004A7EAD">
        <w:rPr>
          <w:rFonts w:ascii="Times New Roman (Arabic)" w:eastAsia="Times New Roman" w:hAnsi="Times New Roman (Arabic)" w:cs="Times New Roman (Arabic)"/>
          <w:b/>
          <w:bCs/>
          <w:sz w:val="36"/>
          <w:szCs w:val="36"/>
          <w:rtl/>
        </w:rPr>
        <w:t>سم من الصاج الصلب وتستخدم في مناولة ونقل الخرسانات والمونة</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الأجنة</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 xml:space="preserve">مسمار كبير بطول من </w:t>
      </w:r>
      <w:r w:rsidRPr="004A7EAD">
        <w:rPr>
          <w:rFonts w:ascii="Times New Roman" w:eastAsia="Times New Roman" w:hAnsi="Times New Roman" w:cs="Times New Roman"/>
          <w:b/>
          <w:bCs/>
          <w:sz w:val="36"/>
          <w:szCs w:val="36"/>
        </w:rPr>
        <w:t>30:25</w:t>
      </w:r>
      <w:r w:rsidRPr="004A7EAD">
        <w:rPr>
          <w:rFonts w:ascii="Times New Roman (Arabic)" w:eastAsia="Times New Roman" w:hAnsi="Times New Roman (Arabic)" w:cs="Times New Roman (Arabic)"/>
          <w:b/>
          <w:bCs/>
          <w:sz w:val="36"/>
          <w:szCs w:val="36"/>
          <w:rtl/>
        </w:rPr>
        <w:t>سم من الصلب سداسي المقطع له طرف مبطط برأس مستوي وطرف حاد ويستخدم لنقر الخرسانات والمباني وفتح الشنايش</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الأدة</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 xml:space="preserve">ذراع للبياض وهو لوح من الخشب الموسكي أو اللتزانة بطول من </w:t>
      </w:r>
      <w:r w:rsidRPr="004A7EAD">
        <w:rPr>
          <w:rFonts w:ascii="Times New Roman" w:eastAsia="Times New Roman" w:hAnsi="Times New Roman" w:cs="Times New Roman"/>
          <w:b/>
          <w:bCs/>
          <w:sz w:val="36"/>
          <w:szCs w:val="36"/>
        </w:rPr>
        <w:t>3:2</w:t>
      </w:r>
      <w:r w:rsidRPr="004A7EAD">
        <w:rPr>
          <w:rFonts w:ascii="Times New Roman (Arabic)" w:eastAsia="Times New Roman" w:hAnsi="Times New Roman (Arabic)" w:cs="Times New Roman (Arabic)"/>
          <w:b/>
          <w:bCs/>
          <w:sz w:val="36"/>
          <w:szCs w:val="36"/>
          <w:rtl/>
        </w:rPr>
        <w:t>متر لمراجعة استواء أسطح البياض</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الأزازة</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أداة خشبية نصف اسطوانية لها مقبض خشبي وتستعمل في لف الزوايا والأركان عند تقابل الحوائط معاً أو تقابلها بالسقف ويختلف نصف قطرها حسب اتساع الدوران المطلوب وتظهر ميزة عمل الزاوية الملفوفة في إخفاء أي عيوب رأسية وأفقية الأركان وخاصة إذا كانت عيوب المباني أكبر من أن يغطيها سمك كبير من البياض ، ويظهر عيب الأزازة في صعوبة دهان السقف بلون مختلف عن الحوائط او دهان حائطين متعامدين بلونين مختلفين</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الاسطمبة</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قالب أو نموذج لصب أجزاء من أعمال الجبس أو الموزايكو أوالخرسانة وقد تكون الاسطمبة لأعمال حديدية أو معدنية أو نجارة او غيرها</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Arabic)" w:eastAsia="Times New Roman" w:hAnsi="Times New Roman (Arabic)" w:cs="Times New Roman (Arabic)"/>
          <w:b/>
          <w:bCs/>
          <w:color w:val="0000FF"/>
          <w:sz w:val="36"/>
          <w:szCs w:val="36"/>
        </w:rPr>
      </w:pPr>
    </w:p>
    <w:p w:rsidR="001E7761" w:rsidRPr="004A7EAD" w:rsidRDefault="001E7761" w:rsidP="001E7761">
      <w:pPr>
        <w:bidi/>
        <w:spacing w:after="0" w:line="240" w:lineRule="auto"/>
        <w:rPr>
          <w:rFonts w:ascii="Times New Roman (Arabic)" w:eastAsia="Times New Roman" w:hAnsi="Times New Roman (Arabic)" w:cs="Times New Roman (Arabic)"/>
          <w:b/>
          <w:bCs/>
          <w:color w:val="0000FF"/>
          <w:sz w:val="36"/>
          <w:szCs w:val="36"/>
        </w:rPr>
      </w:pPr>
      <w:r w:rsidRPr="004A7EAD">
        <w:rPr>
          <w:rFonts w:ascii="Times New Roman (Arabic)" w:eastAsia="Times New Roman" w:hAnsi="Times New Roman (Arabic)" w:cs="Times New Roman (Arabic)"/>
          <w:b/>
          <w:bCs/>
          <w:color w:val="0000FF"/>
          <w:sz w:val="36"/>
          <w:szCs w:val="36"/>
          <w:rtl/>
        </w:rPr>
        <w:t>مواصفات بعض المواد المستخدمة في أعمال البياض</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w:eastAsia="Times New Roman" w:hAnsi="Times New Roman" w:cs="Times New Roman"/>
          <w:b/>
          <w:bCs/>
          <w:color w:val="0000FF"/>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الماء</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 xml:space="preserve">وهو يدخل كعنصر هام في تكوين الخرسانات بأنواعها والمون المختلفة ، ويشترط أن يكون عذب خالي من الأملاح والشوائب والمواد الجيرية والعضوية ويصلح للشرب ويضاف الماء إلى المون المخلوطة لمكوناتها على الناشف بنسب </w:t>
      </w:r>
      <w:r w:rsidRPr="004A7EAD">
        <w:rPr>
          <w:rFonts w:ascii="Times New Roman (Arabic)" w:eastAsia="Times New Roman" w:hAnsi="Times New Roman (Arabic)" w:cs="Times New Roman (Arabic)"/>
          <w:b/>
          <w:bCs/>
          <w:sz w:val="36"/>
          <w:szCs w:val="36"/>
          <w:rtl/>
        </w:rPr>
        <w:lastRenderedPageBreak/>
        <w:t xml:space="preserve">تتراوح بين </w:t>
      </w:r>
      <w:r w:rsidRPr="004A7EAD">
        <w:rPr>
          <w:rFonts w:ascii="Times New Roman" w:eastAsia="Times New Roman" w:hAnsi="Times New Roman" w:cs="Times New Roman"/>
          <w:b/>
          <w:bCs/>
          <w:sz w:val="36"/>
          <w:szCs w:val="36"/>
        </w:rPr>
        <w:t xml:space="preserve">80:35% </w:t>
      </w:r>
      <w:r w:rsidRPr="004A7EAD">
        <w:rPr>
          <w:rFonts w:ascii="Times New Roman (Arabic)" w:eastAsia="Times New Roman" w:hAnsi="Times New Roman (Arabic)" w:cs="Times New Roman (Arabic)"/>
          <w:b/>
          <w:bCs/>
          <w:sz w:val="36"/>
          <w:szCs w:val="36"/>
          <w:rtl/>
        </w:rPr>
        <w:t xml:space="preserve">من كمية الأسمنت وأحياناً يضاف بنسبة </w:t>
      </w:r>
      <w:r w:rsidRPr="004A7EAD">
        <w:rPr>
          <w:rFonts w:ascii="Times New Roman" w:eastAsia="Times New Roman" w:hAnsi="Times New Roman" w:cs="Times New Roman"/>
          <w:b/>
          <w:bCs/>
          <w:sz w:val="36"/>
          <w:szCs w:val="36"/>
        </w:rPr>
        <w:t xml:space="preserve">25 </w:t>
      </w:r>
      <w:r w:rsidRPr="004A7EAD">
        <w:rPr>
          <w:rFonts w:ascii="Times New Roman (Arabic)" w:eastAsia="Times New Roman" w:hAnsi="Times New Roman (Arabic)" w:cs="Times New Roman (Arabic)"/>
          <w:b/>
          <w:bCs/>
          <w:sz w:val="36"/>
          <w:szCs w:val="36"/>
          <w:rtl/>
        </w:rPr>
        <w:t>لتر</w:t>
      </w:r>
      <w:r w:rsidRPr="004A7EAD">
        <w:rPr>
          <w:rFonts w:ascii="Times New Roman" w:eastAsia="Times New Roman" w:hAnsi="Times New Roman" w:cs="Times New Roman"/>
          <w:b/>
          <w:bCs/>
          <w:sz w:val="36"/>
          <w:szCs w:val="36"/>
        </w:rPr>
        <w:t>/</w:t>
      </w:r>
      <w:r w:rsidRPr="004A7EAD">
        <w:rPr>
          <w:rFonts w:ascii="Times New Roman (Arabic)" w:eastAsia="Times New Roman" w:hAnsi="Times New Roman (Arabic)" w:cs="Times New Roman (Arabic)"/>
          <w:b/>
          <w:bCs/>
          <w:sz w:val="36"/>
          <w:szCs w:val="36"/>
          <w:rtl/>
        </w:rPr>
        <w:t>شيكارة أسمنت مضافة للخلطة</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الرمل</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 xml:space="preserve">ويسمى بالركام الصغير مختلف الحبيبات منه الناعم ومنه الخشن يتكون من حبيبات الكوارتز أو السليكا ويستخرج من الصحراء ويجب أن يكون خالي من الأتربة والطفيليات أو أي مادة غريبة أخرى ويجب أن يكون الرمل المستخدم حرش ويعتبر نظيف صالح للاستخدام إذا كان يحتوي على </w:t>
      </w:r>
      <w:r w:rsidRPr="004A7EAD">
        <w:rPr>
          <w:rFonts w:ascii="Times New Roman" w:eastAsia="Times New Roman" w:hAnsi="Times New Roman" w:cs="Times New Roman"/>
          <w:b/>
          <w:bCs/>
          <w:sz w:val="36"/>
          <w:szCs w:val="36"/>
        </w:rPr>
        <w:t xml:space="preserve">1.5% </w:t>
      </w:r>
      <w:r w:rsidRPr="004A7EAD">
        <w:rPr>
          <w:rFonts w:ascii="Times New Roman (Arabic)" w:eastAsia="Times New Roman" w:hAnsi="Times New Roman (Arabic)" w:cs="Times New Roman (Arabic)"/>
          <w:b/>
          <w:bCs/>
          <w:sz w:val="36"/>
          <w:szCs w:val="36"/>
          <w:rtl/>
        </w:rPr>
        <w:t>طفل ويمكن اختباره في الموقع من خلال وضعه في الماء وتذوقه وتحديد نسب مكوناته</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الجير</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 xml:space="preserve">وهو منتج من الحجر الجيري تم تحويله إلى أكسيد الكالسيوم في درجة حرارة من </w:t>
      </w:r>
      <w:r w:rsidRPr="004A7EAD">
        <w:rPr>
          <w:rFonts w:ascii="Times New Roman" w:eastAsia="Times New Roman" w:hAnsi="Times New Roman" w:cs="Times New Roman"/>
          <w:b/>
          <w:bCs/>
          <w:sz w:val="36"/>
          <w:szCs w:val="36"/>
        </w:rPr>
        <w:t xml:space="preserve">900:100 </w:t>
      </w:r>
      <w:r w:rsidRPr="004A7EAD">
        <w:rPr>
          <w:rFonts w:ascii="Times New Roman (Arabic)" w:eastAsia="Times New Roman" w:hAnsi="Times New Roman (Arabic)" w:cs="Times New Roman (Arabic)"/>
          <w:b/>
          <w:bCs/>
          <w:sz w:val="36"/>
          <w:szCs w:val="36"/>
          <w:rtl/>
        </w:rPr>
        <w:t>درجة مئوية ويمكن تحويله إلى أيدروكسيد بالإطفاء الحاد بالماء وبزيادة إضافة الماء إليه يتحول إلى عجينة لينة ثم إلى لباني جير ، وينقسم الجير إلى أنواع عديدة منها الجير الحي والجير السلطاني ماء الجير والجير المطفي</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Arabic)" w:eastAsia="Times New Roman" w:hAnsi="Times New Roman (Arabic)" w:cs="Times New Roman (Arabic)"/>
          <w:b/>
          <w:bCs/>
          <w:color w:val="FF0000"/>
          <w:sz w:val="36"/>
          <w:szCs w:val="36"/>
        </w:rPr>
      </w:pPr>
    </w:p>
    <w:p w:rsidR="001E7761" w:rsidRPr="004A7EAD" w:rsidRDefault="001E7761" w:rsidP="001E7761">
      <w:pPr>
        <w:bidi/>
        <w:spacing w:after="0" w:line="240" w:lineRule="auto"/>
        <w:rPr>
          <w:rFonts w:ascii="Times New Roman (Arabic)" w:eastAsia="Times New Roman" w:hAnsi="Times New Roman (Arabic)" w:cs="Times New Roman (Arabic)"/>
          <w:b/>
          <w:bCs/>
          <w:color w:val="FF0000"/>
          <w:sz w:val="36"/>
          <w:szCs w:val="36"/>
        </w:rPr>
      </w:pPr>
      <w:r w:rsidRPr="004A7EAD">
        <w:rPr>
          <w:rFonts w:ascii="Times New Roman (Arabic)" w:eastAsia="Times New Roman" w:hAnsi="Times New Roman (Arabic)" w:cs="Times New Roman (Arabic)"/>
          <w:b/>
          <w:bCs/>
          <w:color w:val="FF0000"/>
          <w:sz w:val="36"/>
          <w:szCs w:val="36"/>
          <w:rtl/>
        </w:rPr>
        <w:t>الجير المطفي العادي</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w:eastAsia="Times New Roman" w:hAnsi="Times New Roman" w:cs="Times New Roman"/>
          <w:b/>
          <w:bCs/>
          <w:color w:val="FF0000"/>
          <w:sz w:val="36"/>
          <w:szCs w:val="36"/>
        </w:rPr>
        <w:t xml:space="preserve">: </w:t>
      </w:r>
      <w:r w:rsidRPr="004A7EAD">
        <w:rPr>
          <w:rFonts w:ascii="Times New Roman (Arabic)" w:eastAsia="Times New Roman" w:hAnsi="Times New Roman (Arabic)" w:cs="Times New Roman (Arabic)"/>
          <w:b/>
          <w:bCs/>
          <w:sz w:val="36"/>
          <w:szCs w:val="36"/>
          <w:rtl/>
        </w:rPr>
        <w:t xml:space="preserve">وهو ناتج من الجير الحي حديث الحرق المطفي بالماء بعد فرده بسمك </w:t>
      </w:r>
      <w:r w:rsidRPr="004A7EAD">
        <w:rPr>
          <w:rFonts w:ascii="Times New Roman" w:eastAsia="Times New Roman" w:hAnsi="Times New Roman" w:cs="Times New Roman"/>
          <w:b/>
          <w:bCs/>
          <w:sz w:val="36"/>
          <w:szCs w:val="36"/>
        </w:rPr>
        <w:t>40</w:t>
      </w:r>
      <w:r w:rsidRPr="004A7EAD">
        <w:rPr>
          <w:rFonts w:ascii="Times New Roman (Arabic)" w:eastAsia="Times New Roman" w:hAnsi="Times New Roman (Arabic)" w:cs="Times New Roman (Arabic)"/>
          <w:b/>
          <w:bCs/>
          <w:sz w:val="36"/>
          <w:szCs w:val="36"/>
          <w:rtl/>
        </w:rPr>
        <w:t>سم وألا يستعمل قبل مرور أسبوع من طفيه</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Arabic)" w:eastAsia="Times New Roman" w:hAnsi="Times New Roman (Arabic)" w:cs="Times New Roman (Arabic)"/>
          <w:b/>
          <w:bCs/>
          <w:color w:val="FF0000"/>
          <w:sz w:val="36"/>
          <w:szCs w:val="36"/>
        </w:rPr>
      </w:pPr>
    </w:p>
    <w:p w:rsidR="001E7761" w:rsidRPr="004A7EAD" w:rsidRDefault="001E7761" w:rsidP="001E7761">
      <w:pPr>
        <w:bidi/>
        <w:spacing w:after="0" w:line="240" w:lineRule="auto"/>
        <w:rPr>
          <w:rFonts w:ascii="Times New Roman (Arabic)" w:eastAsia="Times New Roman" w:hAnsi="Times New Roman (Arabic)" w:cs="Times New Roman (Arabic)"/>
          <w:b/>
          <w:bCs/>
          <w:color w:val="FF0000"/>
          <w:sz w:val="36"/>
          <w:szCs w:val="36"/>
        </w:rPr>
      </w:pPr>
      <w:r w:rsidRPr="004A7EAD">
        <w:rPr>
          <w:rFonts w:ascii="Times New Roman (Arabic)" w:eastAsia="Times New Roman" w:hAnsi="Times New Roman (Arabic)" w:cs="Times New Roman (Arabic)"/>
          <w:b/>
          <w:bCs/>
          <w:color w:val="FF0000"/>
          <w:sz w:val="36"/>
          <w:szCs w:val="36"/>
          <w:rtl/>
        </w:rPr>
        <w:t>الجير المطفي المستخدم في البياض</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 xml:space="preserve">يجب أن يكون نظيفاً من ناتج حرق أحجار صلبة ويمر من مهزة سعة عيونها </w:t>
      </w:r>
      <w:r w:rsidRPr="004A7EAD">
        <w:rPr>
          <w:rFonts w:ascii="Times New Roman" w:eastAsia="Times New Roman" w:hAnsi="Times New Roman" w:cs="Times New Roman"/>
          <w:b/>
          <w:bCs/>
          <w:sz w:val="36"/>
          <w:szCs w:val="36"/>
        </w:rPr>
        <w:t>3</w:t>
      </w:r>
      <w:r w:rsidRPr="004A7EAD">
        <w:rPr>
          <w:rFonts w:ascii="Times New Roman (Arabic)" w:eastAsia="Times New Roman" w:hAnsi="Times New Roman (Arabic)" w:cs="Times New Roman (Arabic)"/>
          <w:b/>
          <w:bCs/>
          <w:sz w:val="36"/>
          <w:szCs w:val="36"/>
          <w:rtl/>
        </w:rPr>
        <w:t>مم</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Arabic)" w:eastAsia="Times New Roman" w:hAnsi="Times New Roman (Arabic)" w:cs="Times New Roman (Arabic)"/>
          <w:b/>
          <w:bCs/>
          <w:color w:val="FF0000"/>
          <w:sz w:val="36"/>
          <w:szCs w:val="36"/>
        </w:rPr>
      </w:pPr>
    </w:p>
    <w:p w:rsidR="001E7761" w:rsidRPr="004A7EAD" w:rsidRDefault="001E7761" w:rsidP="001E7761">
      <w:pPr>
        <w:bidi/>
        <w:spacing w:after="0" w:line="240" w:lineRule="auto"/>
        <w:rPr>
          <w:rFonts w:ascii="Times New Roman (Arabic)" w:eastAsia="Times New Roman" w:hAnsi="Times New Roman (Arabic)" w:cs="Times New Roman (Arabic)"/>
          <w:b/>
          <w:bCs/>
          <w:color w:val="FF0000"/>
          <w:sz w:val="36"/>
          <w:szCs w:val="36"/>
        </w:rPr>
      </w:pPr>
      <w:r w:rsidRPr="004A7EAD">
        <w:rPr>
          <w:rFonts w:ascii="Times New Roman (Arabic)" w:eastAsia="Times New Roman" w:hAnsi="Times New Roman (Arabic)" w:cs="Times New Roman (Arabic)"/>
          <w:b/>
          <w:bCs/>
          <w:color w:val="FF0000"/>
          <w:sz w:val="36"/>
          <w:szCs w:val="36"/>
          <w:rtl/>
        </w:rPr>
        <w:t>الجير السلطاني</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w:eastAsia="Times New Roman" w:hAnsi="Times New Roman" w:cs="Times New Roman"/>
          <w:b/>
          <w:bCs/>
          <w:color w:val="FF0000"/>
          <w:sz w:val="36"/>
          <w:szCs w:val="36"/>
        </w:rPr>
        <w:t xml:space="preserve">: </w:t>
      </w:r>
      <w:r w:rsidRPr="004A7EAD">
        <w:rPr>
          <w:rFonts w:ascii="Times New Roman (Arabic)" w:eastAsia="Times New Roman" w:hAnsi="Times New Roman (Arabic)" w:cs="Times New Roman (Arabic)"/>
          <w:b/>
          <w:bCs/>
          <w:sz w:val="36"/>
          <w:szCs w:val="36"/>
          <w:rtl/>
        </w:rPr>
        <w:t>ويكون من الصنف الأبيض الشاهق البياض المحروق بنار هادئة</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tl/>
          <w:lang w:bidi="ar-EG"/>
        </w:rPr>
      </w:pPr>
      <w:r w:rsidRPr="004A7EAD">
        <w:rPr>
          <w:rFonts w:ascii="Times New Roman (Arabic)" w:eastAsia="Times New Roman" w:hAnsi="Times New Roman (Arabic)" w:cs="Times New Roman (Arabic)"/>
          <w:b/>
          <w:bCs/>
          <w:color w:val="FF0000"/>
          <w:sz w:val="36"/>
          <w:szCs w:val="36"/>
          <w:rtl/>
        </w:rPr>
        <w:t>الجبس</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 xml:space="preserve">هو المادة سريعة الشك إذا ما أضيف إليها الماء حيث ترتفع درجة حرارتها بسرعة ويتماسك في فترة وجيزة وهو ناتج حرق الأحجار الجبسية ولونه ابيض مائل للرمادي أو الوردي ويتطلب خلط كميات قليلة منه بالماء لضمان سرعة </w:t>
      </w:r>
      <w:r w:rsidRPr="004A7EAD">
        <w:rPr>
          <w:rFonts w:ascii="Times New Roman (Arabic)" w:eastAsia="Times New Roman" w:hAnsi="Times New Roman (Arabic)" w:cs="Times New Roman (Arabic)"/>
          <w:b/>
          <w:bCs/>
          <w:sz w:val="36"/>
          <w:szCs w:val="36"/>
          <w:rtl/>
        </w:rPr>
        <w:lastRenderedPageBreak/>
        <w:t>استخدام الجبس في الأعمال المطلوبة قبل تصلبه ، ويستخدم في البياض وأعمال الفرم والزخارف والكرانيش والكوابيل والأعمدة</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المصيص</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 xml:space="preserve">عبارة عن نوع من أنواع الجبس الأكثر نعومة لونه أبيض شاهق يتصلب بعد نخو </w:t>
      </w:r>
      <w:r w:rsidRPr="004A7EAD">
        <w:rPr>
          <w:rFonts w:ascii="Times New Roman" w:eastAsia="Times New Roman" w:hAnsi="Times New Roman" w:cs="Times New Roman"/>
          <w:b/>
          <w:bCs/>
          <w:sz w:val="36"/>
          <w:szCs w:val="36"/>
        </w:rPr>
        <w:t>10</w:t>
      </w:r>
      <w:r w:rsidRPr="004A7EAD">
        <w:rPr>
          <w:rFonts w:ascii="Times New Roman (Arabic)" w:eastAsia="Times New Roman" w:hAnsi="Times New Roman (Arabic)" w:cs="Times New Roman (Arabic)"/>
          <w:b/>
          <w:bCs/>
          <w:sz w:val="36"/>
          <w:szCs w:val="36"/>
          <w:rtl/>
        </w:rPr>
        <w:t>دقائق فور إضافة الماء إليه تبطئ من الشك وتضعف من قوة تحمله بعد التصلب فإذا ما أضيف إليه كمية كبيرة من الماء مع تكرار التصلب عادة ما ينتج عجينة ضعيفة تسمى جبس مقتول</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الأسمنت العادي</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 xml:space="preserve">وهو منتج من ناتج حرق المواد الجيرية والطينية المحتوية على سليكا أو ألومينا وأكسيد الحديد لدرجة حرارة عالية ولونه رمادي وزمن شكه الإبتدائي بعد إضافة الماء إليه </w:t>
      </w:r>
      <w:r w:rsidRPr="004A7EAD">
        <w:rPr>
          <w:rFonts w:ascii="Times New Roman" w:eastAsia="Times New Roman" w:hAnsi="Times New Roman" w:cs="Times New Roman"/>
          <w:b/>
          <w:bCs/>
          <w:sz w:val="36"/>
          <w:szCs w:val="36"/>
        </w:rPr>
        <w:t>45</w:t>
      </w:r>
      <w:r w:rsidRPr="004A7EAD">
        <w:rPr>
          <w:rFonts w:ascii="Times New Roman (Arabic)" w:eastAsia="Times New Roman" w:hAnsi="Times New Roman (Arabic)" w:cs="Times New Roman (Arabic)"/>
          <w:b/>
          <w:bCs/>
          <w:sz w:val="36"/>
          <w:szCs w:val="36"/>
          <w:rtl/>
        </w:rPr>
        <w:t xml:space="preserve">دقيقة والنهائي </w:t>
      </w:r>
      <w:r w:rsidRPr="004A7EAD">
        <w:rPr>
          <w:rFonts w:ascii="Times New Roman" w:eastAsia="Times New Roman" w:hAnsi="Times New Roman" w:cs="Times New Roman"/>
          <w:b/>
          <w:bCs/>
          <w:sz w:val="36"/>
          <w:szCs w:val="36"/>
        </w:rPr>
        <w:t>10</w:t>
      </w:r>
      <w:r w:rsidRPr="004A7EAD">
        <w:rPr>
          <w:rFonts w:ascii="Times New Roman (Arabic)" w:eastAsia="Times New Roman" w:hAnsi="Times New Roman (Arabic)" w:cs="Times New Roman (Arabic)"/>
          <w:b/>
          <w:bCs/>
          <w:sz w:val="36"/>
          <w:szCs w:val="36"/>
          <w:rtl/>
        </w:rPr>
        <w:t xml:space="preserve">ساعات وزيادة إضافة الماء إليه تبطئ الشك ، وهو يعبأ في شكاير وزن الشيكارة </w:t>
      </w:r>
      <w:r w:rsidRPr="004A7EAD">
        <w:rPr>
          <w:rFonts w:ascii="Times New Roman" w:eastAsia="Times New Roman" w:hAnsi="Times New Roman" w:cs="Times New Roman"/>
          <w:b/>
          <w:bCs/>
          <w:sz w:val="36"/>
          <w:szCs w:val="36"/>
        </w:rPr>
        <w:t>50</w:t>
      </w:r>
      <w:r w:rsidRPr="004A7EAD">
        <w:rPr>
          <w:rFonts w:ascii="Times New Roman (Arabic)" w:eastAsia="Times New Roman" w:hAnsi="Times New Roman (Arabic)" w:cs="Times New Roman (Arabic)"/>
          <w:b/>
          <w:bCs/>
          <w:sz w:val="36"/>
          <w:szCs w:val="36"/>
          <w:rtl/>
        </w:rPr>
        <w:t xml:space="preserve">كجم وحجم كل شيكارة </w:t>
      </w:r>
      <w:r w:rsidRPr="004A7EAD">
        <w:rPr>
          <w:rFonts w:ascii="Times New Roman" w:eastAsia="Times New Roman" w:hAnsi="Times New Roman" w:cs="Times New Roman"/>
          <w:b/>
          <w:bCs/>
          <w:sz w:val="36"/>
          <w:szCs w:val="36"/>
        </w:rPr>
        <w:t>0.3</w:t>
      </w:r>
      <w:r w:rsidRPr="004A7EAD">
        <w:rPr>
          <w:rFonts w:ascii="Times New Roman (Arabic)" w:eastAsia="Times New Roman" w:hAnsi="Times New Roman (Arabic)" w:cs="Times New Roman (Arabic)"/>
          <w:b/>
          <w:bCs/>
          <w:sz w:val="36"/>
          <w:szCs w:val="36"/>
          <w:rtl/>
        </w:rPr>
        <w:t>م</w:t>
      </w:r>
      <w:r w:rsidRPr="004A7EAD">
        <w:rPr>
          <w:rFonts w:ascii="Times New Roman" w:eastAsia="Times New Roman" w:hAnsi="Times New Roman" w:cs="Times New Roman"/>
          <w:b/>
          <w:bCs/>
          <w:sz w:val="36"/>
          <w:szCs w:val="36"/>
        </w:rPr>
        <w:t>3.</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tl/>
          <w:lang w:bidi="ar-EG"/>
        </w:rPr>
      </w:pP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الأسمنت الأبيض</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وهو أحدث أنواع الأسمنت وله كافة الخصائص للأسمنت العادي مع تميزه بلونه البيض الناصع لاعتماده على خامات خاصة وخلوه من أكاسيد الحديد والذي يضيف اللون الرمادي للأسمنت ومن مواصفاته أنه سريع الشك إذا ما أضيف إليه الماء إذا ما قورن بالأسمنت العادي ويستخدم في اعمال البياض ويضاف إلى مونة الجبس في أعمال الكرانيش لتقويتها</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بودرة الحجر</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وهي ناتج طحن الحجر الجيري الطبيعي وبه درجات متفاوتة من النعومة يضاف بدرجة نعومته لمونة البياض حسب الحاجة إلى درجة خشونة أو نعومة سطح البياض</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كسر الحجر أو الرخام</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وهي بللورات من كسر أحجار طبيعية مثل رخام الزعفراني ويتم تصنيفها إلى أحجار حسب أحجامها ، وتضاف إلى مونة البياض للحصول على أسطح موزايكو وأشكال جمالية في الأرضيات</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lastRenderedPageBreak/>
        <w:t>أكاسيد الألوان</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وهي مركبات كيميائية من مساحيق الأحجار الطبيعية أو المصنوعة ، وهي تضاف لمونة البياض للوصول إلى اللون المناسب المطلوب</w:t>
      </w:r>
      <w:r w:rsidRPr="004A7EAD">
        <w:rPr>
          <w:rFonts w:ascii="Times New Roman" w:eastAsia="Times New Roman" w:hAnsi="Times New Roman" w:cs="Times New Roman"/>
          <w:b/>
          <w:bCs/>
          <w:sz w:val="36"/>
          <w:szCs w:val="36"/>
        </w:rPr>
        <w:t>.</w:t>
      </w:r>
    </w:p>
    <w:p w:rsidR="001E7761" w:rsidRPr="004A7EAD" w:rsidRDefault="001E7761" w:rsidP="001E7761">
      <w:pPr>
        <w:bidi/>
        <w:spacing w:after="360" w:line="240" w:lineRule="auto"/>
        <w:rPr>
          <w:rFonts w:ascii="Times New Roman (Arabic)" w:eastAsia="Times New Roman" w:hAnsi="Times New Roman (Arabic)" w:cs="Times New Roman (Arabic)"/>
          <w:b/>
          <w:bCs/>
          <w:color w:val="0000FF"/>
          <w:sz w:val="36"/>
          <w:szCs w:val="36"/>
        </w:rPr>
      </w:pPr>
      <w:r w:rsidRPr="004A7EAD">
        <w:rPr>
          <w:rFonts w:ascii="Times New Roman" w:eastAsia="Times New Roman" w:hAnsi="Times New Roman" w:cs="Times New Roman"/>
          <w:b/>
          <w:bCs/>
          <w:sz w:val="36"/>
          <w:szCs w:val="36"/>
        </w:rPr>
        <w:br/>
      </w:r>
    </w:p>
    <w:p w:rsidR="001E7761" w:rsidRPr="004A7EAD" w:rsidRDefault="001E7761" w:rsidP="001E7761">
      <w:pPr>
        <w:bidi/>
        <w:spacing w:after="0" w:line="240" w:lineRule="auto"/>
        <w:rPr>
          <w:rFonts w:ascii="Times New Roman (Arabic)" w:eastAsia="Times New Roman" w:hAnsi="Times New Roman (Arabic)" w:cs="Times New Roman (Arabic)"/>
          <w:b/>
          <w:bCs/>
          <w:color w:val="0000FF"/>
          <w:sz w:val="36"/>
          <w:szCs w:val="36"/>
        </w:rPr>
      </w:pPr>
      <w:r w:rsidRPr="004A7EAD">
        <w:rPr>
          <w:rFonts w:ascii="Times New Roman (Arabic)" w:eastAsia="Times New Roman" w:hAnsi="Times New Roman (Arabic)" w:cs="Times New Roman (Arabic)"/>
          <w:b/>
          <w:bCs/>
          <w:color w:val="0000FF"/>
          <w:sz w:val="36"/>
          <w:szCs w:val="36"/>
          <w:rtl/>
        </w:rPr>
        <w:t>بعض المسميات في توصيف البياض</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بياض ممسوس</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وهو بياض روجع سطحه النهائي بالبروة لسد المسام وملأ الفراغات وضبط استوائه</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بياض مخدوم</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وهو بياض ناعم جداً ومستوفي شروط المونة اللازمة وجودة الصنعة المطلوبة</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بياض متربي</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وهو بياض ذو سمك كبير في مجموعه أو في بعض أجزاء منه ويحدث ذلك عند وجود تعرج في الأسطح المطلوب بياضها فيضطر المبيض لزيادة سمك البياض في بعض الأجزاء لضبط استقامته واستوائه</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بياض مفوش</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وهو بياض يحتوي على نسبة من الجير لم يستكمل إطفاؤها فيحدث أن تنفجر بعض حبيباتها بمجرد تعرضها لرطوبة أو إذا مسها الماء</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بياض مطبل</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وهو بياض على بطانة ضعيفة أو غير قوية التماسك مع الطوب للحائط أو الخرسانة للسقف وهي ظاهرة كثيراً ما تحدث إذا ما تم عمل البياض بدون طرطشة ابتدائية وهو معرض للسقوط</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بياض مقتول</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وهو بياض تم عمله بعد شك المونة المستخدمة في تحضيره وعادة ما تحدث تلك الظاهرة عند تخمير كمية كبيرة من المونة ثم تترك بسبب غذاء العامل ويعاد استعمالها مرة أخرى بعد إضافة الماء غليها فتفقد قوتها وتدخل في زمن شكها الابتدائي قبل الاستخدام</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بياض منمل أو مشعر</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وهو بياض ذو شروخ شعرية يحدث دائماً في منطقة التقاء الخرسانات بالمباني أسفل الكمرات وبين الأعمدة والمباني وفي المسطحات الكبيرة وعند مواسير الكهرباء المدفونة في الأسقف</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بياض مطقطق</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وهو بياض تنفصل عنه طبقة الضهارة لعدم تماسكها مع الطبقة التالية لها أو مع البطانة بسبب نعومتها أو لمرور مدة طويلة فاصلة بين مرحلة تنفيذ كل منهما</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بياض مقشر</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وهو بياض إنفصلت عنه القشرة الخارجية مثل الموزايكو أو الحجر الصناعي إذا ما كانت البطانة ضعيفة أو غير متماسكة مع الضهارة أو بسبب نعومتها</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p>
    <w:p w:rsidR="001E7761" w:rsidRPr="004A7EAD" w:rsidRDefault="001E7761" w:rsidP="001E7761">
      <w:pPr>
        <w:bidi/>
        <w:spacing w:after="0" w:line="240" w:lineRule="auto"/>
        <w:rPr>
          <w:rFonts w:ascii="Times New Roman" w:eastAsia="Times New Roman" w:hAnsi="Times New Roman" w:cs="Times New Roman"/>
          <w:b/>
          <w:bCs/>
          <w:color w:val="FF0000"/>
          <w:sz w:val="36"/>
          <w:szCs w:val="36"/>
        </w:rPr>
      </w:pPr>
      <w:r w:rsidRPr="004A7EAD">
        <w:rPr>
          <w:rFonts w:ascii="Times New Roman" w:eastAsia="Times New Roman" w:hAnsi="Times New Roman" w:cs="Times New Roman"/>
          <w:b/>
          <w:bCs/>
          <w:color w:val="FF0000"/>
          <w:sz w:val="36"/>
          <w:szCs w:val="36"/>
        </w:rPr>
        <w:t xml:space="preserve">-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Arabic)" w:eastAsia="Times New Roman" w:hAnsi="Times New Roman (Arabic)" w:cs="Times New Roman (Arabic)"/>
          <w:b/>
          <w:bCs/>
          <w:color w:val="FF0000"/>
          <w:sz w:val="36"/>
          <w:szCs w:val="36"/>
          <w:rtl/>
        </w:rPr>
        <w:t>بياض مملح</w:t>
      </w:r>
      <w:r w:rsidRPr="004A7EAD">
        <w:rPr>
          <w:rFonts w:ascii="Times New Roman" w:eastAsia="Times New Roman" w:hAnsi="Times New Roman" w:cs="Times New Roman"/>
          <w:b/>
          <w:bCs/>
          <w:color w:val="FF0000"/>
          <w:sz w:val="36"/>
          <w:szCs w:val="36"/>
        </w:rPr>
        <w:t>:</w:t>
      </w:r>
      <w:r w:rsidRPr="004A7EAD">
        <w:rPr>
          <w:rFonts w:ascii="Times New Roman (Arabic)" w:eastAsia="Times New Roman" w:hAnsi="Times New Roman (Arabic)" w:cs="Times New Roman (Arabic)"/>
          <w:b/>
          <w:bCs/>
          <w:sz w:val="36"/>
          <w:szCs w:val="36"/>
          <w:rtl/>
        </w:rPr>
        <w:t>ويحدث في البياض الذي يتم على حوائط لم تغسل جيداً بالماء فتمتص المباني الماء من البياض وتنطر الملح على البياض كما يحدث ذلك إذا ما استخدم الأسمنت العادي بنسبة أعلى من النسب المقررة</w:t>
      </w:r>
      <w:r w:rsidRPr="004A7EAD">
        <w:rPr>
          <w:rFonts w:ascii="Times New Roman" w:eastAsia="Times New Roman" w:hAnsi="Times New Roman" w:cs="Times New Roman"/>
          <w:b/>
          <w:bCs/>
          <w:sz w:val="36"/>
          <w:szCs w:val="36"/>
        </w:rPr>
        <w:t>.</w:t>
      </w:r>
    </w:p>
    <w:p w:rsidR="001E7761" w:rsidRPr="004A7EAD" w:rsidRDefault="001E7761" w:rsidP="001E7761">
      <w:pPr>
        <w:bidi/>
        <w:spacing w:after="360" w:line="240" w:lineRule="auto"/>
        <w:rPr>
          <w:rFonts w:ascii="Times New Roman (Arabic)" w:eastAsia="Times New Roman" w:hAnsi="Times New Roman (Arabic)" w:cs="Times New Roman (Arabic)"/>
          <w:b/>
          <w:bCs/>
          <w:color w:val="0000FF"/>
          <w:sz w:val="36"/>
          <w:szCs w:val="36"/>
        </w:rPr>
      </w:pPr>
    </w:p>
    <w:p w:rsidR="001E7761" w:rsidRPr="003703E9" w:rsidRDefault="001E7761" w:rsidP="001E7761">
      <w:pPr>
        <w:bidi/>
        <w:rPr>
          <w:rtl/>
        </w:rPr>
      </w:pPr>
    </w:p>
    <w:p w:rsidR="001E7761" w:rsidRDefault="001E7761" w:rsidP="001E7761">
      <w:pPr>
        <w:bidi/>
        <w:rPr>
          <w:rtl/>
        </w:rPr>
      </w:pPr>
    </w:p>
    <w:p w:rsidR="001E7761" w:rsidRPr="003703E9" w:rsidRDefault="001E7761" w:rsidP="001E7761">
      <w:pPr>
        <w:bidi/>
        <w:spacing w:after="0" w:line="240" w:lineRule="auto"/>
        <w:rPr>
          <w:rFonts w:ascii="Times New Roman" w:eastAsia="Times New Roman" w:hAnsi="Times New Roman" w:cs="Times New Roman"/>
          <w:b/>
          <w:bCs/>
          <w:i/>
          <w:iCs/>
          <w:sz w:val="32"/>
          <w:szCs w:val="32"/>
          <w:u w:val="single"/>
        </w:rPr>
      </w:pPr>
      <w:r w:rsidRPr="003703E9">
        <w:rPr>
          <w:rFonts w:ascii="Times New Roman (Arabic)" w:eastAsia="Times New Roman" w:hAnsi="Times New Roman (Arabic)" w:cs="Times New Roman (Arabic)"/>
          <w:b/>
          <w:bCs/>
          <w:i/>
          <w:iCs/>
          <w:color w:val="0000FF"/>
          <w:sz w:val="44"/>
          <w:szCs w:val="44"/>
          <w:u w:val="single"/>
          <w:rtl/>
        </w:rPr>
        <w:t>التكسيات بطوب الوجهات</w:t>
      </w:r>
      <w:r w:rsidRPr="003703E9">
        <w:rPr>
          <w:rFonts w:ascii="Times New Roman" w:eastAsia="Times New Roman" w:hAnsi="Times New Roman" w:cs="Times New Roman"/>
          <w:b/>
          <w:bCs/>
          <w:i/>
          <w:iCs/>
          <w:color w:val="0000FF"/>
          <w:sz w:val="44"/>
          <w:szCs w:val="44"/>
          <w:u w:val="single"/>
        </w:rPr>
        <w:t>:</w:t>
      </w:r>
    </w:p>
    <w:p w:rsidR="001E7761" w:rsidRPr="004A7EAD"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4A7EAD" w:rsidRDefault="001E7761" w:rsidP="001E7761">
      <w:pPr>
        <w:bidi/>
        <w:spacing w:after="0" w:line="240" w:lineRule="auto"/>
        <w:rPr>
          <w:rFonts w:ascii="Times New Roman (Arabic)" w:eastAsia="Times New Roman" w:hAnsi="Times New Roman (Arabic)" w:cs="Times New Roman (Arabic)"/>
          <w:b/>
          <w:bCs/>
          <w:sz w:val="36"/>
          <w:szCs w:val="36"/>
        </w:rPr>
      </w:pPr>
      <w:r w:rsidRPr="004A7EAD">
        <w:rPr>
          <w:rFonts w:ascii="Times New Roman (Arabic)" w:eastAsia="Times New Roman" w:hAnsi="Times New Roman (Arabic)" w:cs="Times New Roman (Arabic)"/>
          <w:b/>
          <w:bCs/>
          <w:sz w:val="36"/>
          <w:szCs w:val="36"/>
          <w:rtl/>
        </w:rPr>
        <w:t xml:space="preserve">وتكسى به الحوائط الخارجية والداخلية أحيانا في الأغراض الزخرفية ويستخدم لها طوب يسمى طوب صرناجة أوما يماثله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w:eastAsia="Times New Roman" w:hAnsi="Times New Roman" w:cs="Times New Roman"/>
          <w:b/>
          <w:bCs/>
          <w:sz w:val="36"/>
          <w:szCs w:val="36"/>
        </w:rPr>
        <w:t xml:space="preserve">( </w:t>
      </w:r>
      <w:r w:rsidRPr="004A7EAD">
        <w:rPr>
          <w:rFonts w:ascii="Times New Roman (Arabic)" w:eastAsia="Times New Roman" w:hAnsi="Times New Roman (Arabic)" w:cs="Times New Roman (Arabic)"/>
          <w:b/>
          <w:bCs/>
          <w:sz w:val="36"/>
          <w:szCs w:val="36"/>
          <w:rtl/>
        </w:rPr>
        <w:t xml:space="preserve">قطع السلك </w:t>
      </w:r>
      <w:r w:rsidRPr="004A7EAD">
        <w:rPr>
          <w:rFonts w:ascii="Times New Roman" w:eastAsia="Times New Roman" w:hAnsi="Times New Roman" w:cs="Times New Roman"/>
          <w:b/>
          <w:bCs/>
          <w:sz w:val="36"/>
          <w:szCs w:val="36"/>
        </w:rPr>
        <w:t xml:space="preserve">) </w:t>
      </w:r>
      <w:r w:rsidRPr="004A7EAD">
        <w:rPr>
          <w:rFonts w:ascii="Times New Roman (Arabic)" w:eastAsia="Times New Roman" w:hAnsi="Times New Roman (Arabic)" w:cs="Times New Roman (Arabic)"/>
          <w:b/>
          <w:bCs/>
          <w:sz w:val="36"/>
          <w:szCs w:val="36"/>
          <w:rtl/>
        </w:rPr>
        <w:t xml:space="preserve">مقاس </w:t>
      </w:r>
      <w:r w:rsidRPr="004A7EAD">
        <w:rPr>
          <w:rFonts w:ascii="Times New Roman" w:eastAsia="Times New Roman" w:hAnsi="Times New Roman" w:cs="Times New Roman"/>
          <w:b/>
          <w:bCs/>
          <w:sz w:val="36"/>
          <w:szCs w:val="36"/>
        </w:rPr>
        <w:t xml:space="preserve">23 × 4 × 4 </w:t>
      </w:r>
      <w:r w:rsidRPr="004A7EAD">
        <w:rPr>
          <w:rFonts w:ascii="Times New Roman (Arabic)" w:eastAsia="Times New Roman" w:hAnsi="Times New Roman (Arabic)" w:cs="Times New Roman (Arabic)"/>
          <w:b/>
          <w:bCs/>
          <w:sz w:val="36"/>
          <w:szCs w:val="36"/>
          <w:rtl/>
        </w:rPr>
        <w:t>أو</w:t>
      </w:r>
      <w:r w:rsidRPr="004A7EAD">
        <w:rPr>
          <w:rFonts w:ascii="Times New Roman" w:eastAsia="Times New Roman" w:hAnsi="Times New Roman" w:cs="Times New Roman"/>
          <w:b/>
          <w:bCs/>
          <w:sz w:val="36"/>
          <w:szCs w:val="36"/>
        </w:rPr>
        <w:t xml:space="preserve">11 × 4 × 4 </w:t>
      </w:r>
      <w:r w:rsidRPr="004A7EAD">
        <w:rPr>
          <w:rFonts w:ascii="Times New Roman (Arabic)" w:eastAsia="Times New Roman" w:hAnsi="Times New Roman (Arabic)" w:cs="Times New Roman (Arabic)"/>
          <w:b/>
          <w:bCs/>
          <w:sz w:val="36"/>
          <w:szCs w:val="36"/>
          <w:rtl/>
        </w:rPr>
        <w:t xml:space="preserve">ويحدد مواصفات التركيب عن كان وضع الطوب قاطع الحل أوذوعراميس مستمر ويركب على الحائط بعد عمل طبقة من الطرطشة العمومية بمونة </w:t>
      </w:r>
      <w:r w:rsidRPr="004A7EAD">
        <w:rPr>
          <w:rFonts w:ascii="Times New Roman" w:eastAsia="Times New Roman" w:hAnsi="Times New Roman" w:cs="Times New Roman"/>
          <w:b/>
          <w:bCs/>
          <w:sz w:val="36"/>
          <w:szCs w:val="36"/>
        </w:rPr>
        <w:t xml:space="preserve">45 </w:t>
      </w:r>
      <w:r w:rsidRPr="004A7EAD">
        <w:rPr>
          <w:rFonts w:ascii="Times New Roman (Arabic)" w:eastAsia="Times New Roman" w:hAnsi="Times New Roman (Arabic)" w:cs="Times New Roman (Arabic)"/>
          <w:b/>
          <w:bCs/>
          <w:sz w:val="36"/>
          <w:szCs w:val="36"/>
          <w:rtl/>
        </w:rPr>
        <w:t xml:space="preserve">كجم أسمنت </w:t>
      </w:r>
      <w:r w:rsidRPr="004A7EAD">
        <w:rPr>
          <w:rFonts w:ascii="Times New Roman" w:eastAsia="Times New Roman" w:hAnsi="Times New Roman" w:cs="Times New Roman"/>
          <w:b/>
          <w:bCs/>
          <w:sz w:val="36"/>
          <w:szCs w:val="36"/>
        </w:rPr>
        <w:t xml:space="preserve">/ </w:t>
      </w:r>
      <w:r w:rsidRPr="004A7EAD">
        <w:rPr>
          <w:rFonts w:ascii="Times New Roman (Arabic)" w:eastAsia="Times New Roman" w:hAnsi="Times New Roman (Arabic)" w:cs="Times New Roman (Arabic)"/>
          <w:b/>
          <w:bCs/>
          <w:sz w:val="36"/>
          <w:szCs w:val="36"/>
          <w:rtl/>
        </w:rPr>
        <w:t xml:space="preserve">متر مكعب بعد ذلك يرص الطوب على الحائط بالشكل المطلوب ويترك مسافة من </w:t>
      </w:r>
      <w:r w:rsidRPr="004A7EAD">
        <w:rPr>
          <w:rFonts w:ascii="Times New Roman" w:eastAsia="Times New Roman" w:hAnsi="Times New Roman" w:cs="Times New Roman"/>
          <w:b/>
          <w:bCs/>
          <w:sz w:val="36"/>
          <w:szCs w:val="36"/>
        </w:rPr>
        <w:t xml:space="preserve">2 : 3 </w:t>
      </w:r>
      <w:r w:rsidRPr="004A7EAD">
        <w:rPr>
          <w:rFonts w:ascii="Times New Roman (Arabic)" w:eastAsia="Times New Roman" w:hAnsi="Times New Roman (Arabic)" w:cs="Times New Roman (Arabic)"/>
          <w:b/>
          <w:bCs/>
          <w:sz w:val="36"/>
          <w:szCs w:val="36"/>
          <w:rtl/>
        </w:rPr>
        <w:t xml:space="preserve">سم بين رمل ويبنى كل مدماك على سيخ من الحديد أوخوص مبططة لضبط استقامة العرموس ثم يزال السيخ بعد الانتهاء من رص المدماك بالمونة ثم تكمل العراميس وأحيانا ينص بند </w:t>
      </w:r>
      <w:r w:rsidRPr="004A7EAD">
        <w:rPr>
          <w:rFonts w:ascii="Times New Roman (Arabic)" w:eastAsia="Times New Roman" w:hAnsi="Times New Roman (Arabic)" w:cs="Times New Roman (Arabic)"/>
          <w:b/>
          <w:bCs/>
          <w:sz w:val="36"/>
          <w:szCs w:val="36"/>
          <w:rtl/>
        </w:rPr>
        <w:lastRenderedPageBreak/>
        <w:t>المباني على البناء بطوب رملي ظاهر قطع السلك على السيخ ليعطى في النهاية مظهر جمال كبديل عن كسوة الوجهات لطوب الصور خاصة حيث بياض من الداخل بالطريقة العادية ويتحرك من على الخارج مظهره بعد تكحيل العراميس</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w:eastAsia="Times New Roman" w:hAnsi="Times New Roman" w:cs="Times New Roman"/>
          <w:b/>
          <w:bCs/>
          <w:color w:val="0000FF"/>
          <w:sz w:val="36"/>
          <w:szCs w:val="36"/>
        </w:rPr>
      </w:pPr>
    </w:p>
    <w:p w:rsidR="001E7761" w:rsidRPr="003703E9" w:rsidRDefault="001E7761" w:rsidP="001E7761">
      <w:pPr>
        <w:bidi/>
        <w:spacing w:after="0" w:line="240" w:lineRule="auto"/>
        <w:rPr>
          <w:rFonts w:ascii="Times New Roman" w:eastAsia="Times New Roman" w:hAnsi="Times New Roman" w:cs="Times New Roman"/>
          <w:b/>
          <w:bCs/>
          <w:i/>
          <w:iCs/>
          <w:sz w:val="28"/>
          <w:szCs w:val="28"/>
          <w:u w:val="single"/>
        </w:rPr>
      </w:pPr>
      <w:r w:rsidRPr="003703E9">
        <w:rPr>
          <w:rFonts w:ascii="Times New Roman (Arabic)" w:eastAsia="Times New Roman" w:hAnsi="Times New Roman (Arabic)" w:cs="Times New Roman (Arabic)"/>
          <w:b/>
          <w:bCs/>
          <w:i/>
          <w:iCs/>
          <w:color w:val="0000FF"/>
          <w:sz w:val="40"/>
          <w:szCs w:val="40"/>
          <w:u w:val="single"/>
          <w:rtl/>
        </w:rPr>
        <w:t>التكسيات بالحجر الفرعوني</w:t>
      </w:r>
      <w:r w:rsidRPr="003703E9">
        <w:rPr>
          <w:rFonts w:ascii="Times New Roman" w:eastAsia="Times New Roman" w:hAnsi="Times New Roman" w:cs="Times New Roman"/>
          <w:b/>
          <w:bCs/>
          <w:i/>
          <w:iCs/>
          <w:color w:val="0000FF"/>
          <w:sz w:val="40"/>
          <w:szCs w:val="40"/>
          <w:u w:val="single"/>
        </w:rPr>
        <w:t>:</w:t>
      </w:r>
    </w:p>
    <w:p w:rsidR="001E7761" w:rsidRPr="003703E9" w:rsidRDefault="001E7761" w:rsidP="001E7761">
      <w:pPr>
        <w:bidi/>
        <w:spacing w:after="0" w:line="240" w:lineRule="auto"/>
        <w:rPr>
          <w:rFonts w:ascii="Times New Roman (Arabic)" w:eastAsia="Times New Roman" w:hAnsi="Times New Roman (Arabic)" w:cs="Times New Roman (Arabic)"/>
          <w:b/>
          <w:bCs/>
          <w:i/>
          <w:iCs/>
          <w:sz w:val="40"/>
          <w:szCs w:val="40"/>
          <w:u w:val="single"/>
        </w:rPr>
      </w:pPr>
    </w:p>
    <w:p w:rsidR="001E7761" w:rsidRPr="004A7EAD" w:rsidRDefault="001E7761" w:rsidP="001E7761">
      <w:pPr>
        <w:bidi/>
        <w:spacing w:after="0" w:line="240" w:lineRule="auto"/>
        <w:rPr>
          <w:rFonts w:ascii="Times New Roman (Arabic)" w:eastAsia="Times New Roman" w:hAnsi="Times New Roman (Arabic)" w:cs="Times New Roman (Arabic)"/>
          <w:b/>
          <w:bCs/>
          <w:sz w:val="36"/>
          <w:szCs w:val="36"/>
        </w:rPr>
      </w:pPr>
      <w:r w:rsidRPr="004A7EAD">
        <w:rPr>
          <w:rFonts w:ascii="Times New Roman (Arabic)" w:eastAsia="Times New Roman" w:hAnsi="Times New Roman (Arabic)" w:cs="Times New Roman (Arabic)"/>
          <w:b/>
          <w:bCs/>
          <w:sz w:val="36"/>
          <w:szCs w:val="36"/>
          <w:rtl/>
        </w:rPr>
        <w:t xml:space="preserve">خامة طبيعية مستخرجة من الجبل له مواصفات معينة ويتم تقطيعه على هيئة أشكال مسطحة غير منتظمة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w:eastAsia="Times New Roman" w:hAnsi="Times New Roman" w:cs="Times New Roman"/>
          <w:b/>
          <w:bCs/>
          <w:sz w:val="36"/>
          <w:szCs w:val="36"/>
        </w:rPr>
        <w:t xml:space="preserve">( </w:t>
      </w:r>
      <w:r w:rsidRPr="004A7EAD">
        <w:rPr>
          <w:rFonts w:ascii="Times New Roman (Arabic)" w:eastAsia="Times New Roman" w:hAnsi="Times New Roman (Arabic)" w:cs="Times New Roman (Arabic)"/>
          <w:b/>
          <w:bCs/>
          <w:sz w:val="36"/>
          <w:szCs w:val="36"/>
          <w:rtl/>
        </w:rPr>
        <w:t xml:space="preserve">دبش </w:t>
      </w:r>
      <w:r w:rsidRPr="004A7EAD">
        <w:rPr>
          <w:rFonts w:ascii="Times New Roman" w:eastAsia="Times New Roman" w:hAnsi="Times New Roman" w:cs="Times New Roman"/>
          <w:b/>
          <w:bCs/>
          <w:sz w:val="36"/>
          <w:szCs w:val="36"/>
        </w:rPr>
        <w:t xml:space="preserve">) </w:t>
      </w:r>
      <w:r w:rsidRPr="004A7EAD">
        <w:rPr>
          <w:rFonts w:ascii="Times New Roman (Arabic)" w:eastAsia="Times New Roman" w:hAnsi="Times New Roman (Arabic)" w:cs="Times New Roman (Arabic)"/>
          <w:b/>
          <w:bCs/>
          <w:sz w:val="36"/>
          <w:szCs w:val="36"/>
          <w:rtl/>
        </w:rPr>
        <w:t xml:space="preserve">ويستخدم الحجر الفرعوني لكسوة الحوائط بأشكال متعددة فالحجر بشكل عام مثل الشكل الرباعي أوالسداسي أوالثماني أوالفرعوني ويتم تقطيعه وتهذيبه بتخانات من </w:t>
      </w:r>
      <w:r w:rsidRPr="004A7EAD">
        <w:rPr>
          <w:rFonts w:ascii="Times New Roman" w:eastAsia="Times New Roman" w:hAnsi="Times New Roman" w:cs="Times New Roman"/>
          <w:b/>
          <w:bCs/>
          <w:sz w:val="36"/>
          <w:szCs w:val="36"/>
        </w:rPr>
        <w:t xml:space="preserve">3 – 6 </w:t>
      </w:r>
      <w:r w:rsidRPr="004A7EAD">
        <w:rPr>
          <w:rFonts w:ascii="Times New Roman (Arabic)" w:eastAsia="Times New Roman" w:hAnsi="Times New Roman (Arabic)" w:cs="Times New Roman (Arabic)"/>
          <w:b/>
          <w:bCs/>
          <w:sz w:val="36"/>
          <w:szCs w:val="36"/>
          <w:rtl/>
        </w:rPr>
        <w:t xml:space="preserve">سم ويعطى أشكال حرفية للحوائط الخارجية أولبعض الحوائط الداخلية ومراحل كسوة الحجر مثل مراحل طوب الوجهات السابقة حيث يتم اختيار نوع الحجر بحسب مواصفاته المطلوبة بألوانه وأنواعه وأبعاده وأشكاله ويتم كسوة الحجر على طرطشة عمومية بنفس النسب السابقة من الأسمنت والرمل </w:t>
      </w:r>
      <w:r w:rsidRPr="004A7EAD">
        <w:rPr>
          <w:rFonts w:ascii="Times New Roman" w:eastAsia="Times New Roman" w:hAnsi="Times New Roman" w:cs="Times New Roman"/>
          <w:b/>
          <w:bCs/>
          <w:sz w:val="36"/>
          <w:szCs w:val="36"/>
        </w:rPr>
        <w:t xml:space="preserve">450 </w:t>
      </w:r>
      <w:r w:rsidRPr="004A7EAD">
        <w:rPr>
          <w:rFonts w:ascii="Times New Roman (Arabic)" w:eastAsia="Times New Roman" w:hAnsi="Times New Roman (Arabic)" w:cs="Times New Roman (Arabic)"/>
          <w:b/>
          <w:bCs/>
          <w:sz w:val="36"/>
          <w:szCs w:val="36"/>
          <w:rtl/>
        </w:rPr>
        <w:t xml:space="preserve">كجم أسمنت </w:t>
      </w:r>
      <w:r w:rsidRPr="004A7EAD">
        <w:rPr>
          <w:rFonts w:ascii="Times New Roman" w:eastAsia="Times New Roman" w:hAnsi="Times New Roman" w:cs="Times New Roman"/>
          <w:b/>
          <w:bCs/>
          <w:sz w:val="36"/>
          <w:szCs w:val="36"/>
        </w:rPr>
        <w:t xml:space="preserve">/ </w:t>
      </w:r>
      <w:r w:rsidRPr="004A7EAD">
        <w:rPr>
          <w:rFonts w:ascii="Times New Roman (Arabic)" w:eastAsia="Times New Roman" w:hAnsi="Times New Roman (Arabic)" w:cs="Times New Roman (Arabic)"/>
          <w:b/>
          <w:bCs/>
          <w:sz w:val="36"/>
          <w:szCs w:val="36"/>
          <w:rtl/>
        </w:rPr>
        <w:t>متر مكعب رمل تفرد سم</w:t>
      </w:r>
      <w:r w:rsidRPr="004A7EAD">
        <w:rPr>
          <w:rFonts w:ascii="Times New Roman" w:eastAsia="Times New Roman" w:hAnsi="Times New Roman" w:cs="Times New Roman"/>
          <w:b/>
          <w:bCs/>
          <w:sz w:val="36"/>
          <w:szCs w:val="36"/>
        </w:rPr>
        <w:t>/</w:t>
      </w:r>
      <w:r w:rsidRPr="004A7EAD">
        <w:rPr>
          <w:rFonts w:ascii="Times New Roman (Arabic)" w:eastAsia="Times New Roman" w:hAnsi="Times New Roman (Arabic)" w:cs="Times New Roman (Arabic)"/>
          <w:b/>
          <w:bCs/>
          <w:sz w:val="36"/>
          <w:szCs w:val="36"/>
          <w:rtl/>
        </w:rPr>
        <w:t xml:space="preserve">متر مربع ثم يتم تركيب الحجر للكسوة طبقا للنوع المحدد والشكل المطلوب مقسم إلى عراميس أفقية مستمرة أوغير مستمرة بطريقة الرص من أسفل إلى أعلى ويترك بينه وبين الحائط سعة </w:t>
      </w:r>
      <w:r w:rsidRPr="004A7EAD">
        <w:rPr>
          <w:rFonts w:ascii="Times New Roman" w:eastAsia="Times New Roman" w:hAnsi="Times New Roman" w:cs="Times New Roman"/>
          <w:b/>
          <w:bCs/>
          <w:sz w:val="36"/>
          <w:szCs w:val="36"/>
        </w:rPr>
        <w:t xml:space="preserve">3 – 4 </w:t>
      </w:r>
      <w:r w:rsidRPr="004A7EAD">
        <w:rPr>
          <w:rFonts w:ascii="Times New Roman (Arabic)" w:eastAsia="Times New Roman" w:hAnsi="Times New Roman (Arabic)" w:cs="Times New Roman (Arabic)"/>
          <w:b/>
          <w:bCs/>
          <w:sz w:val="36"/>
          <w:szCs w:val="36"/>
          <w:rtl/>
        </w:rPr>
        <w:t xml:space="preserve">سم تملأ بالمونة وهى نفس مواصفات ومكونات المونة المستخدمة في السيراميك المطلوب </w:t>
      </w:r>
      <w:r w:rsidRPr="004A7EAD">
        <w:rPr>
          <w:rFonts w:ascii="Times New Roman" w:eastAsia="Times New Roman" w:hAnsi="Times New Roman" w:cs="Times New Roman"/>
          <w:b/>
          <w:bCs/>
          <w:sz w:val="36"/>
          <w:szCs w:val="36"/>
        </w:rPr>
        <w:t xml:space="preserve">250 </w:t>
      </w:r>
      <w:r w:rsidRPr="004A7EAD">
        <w:rPr>
          <w:rFonts w:ascii="Times New Roman (Arabic)" w:eastAsia="Times New Roman" w:hAnsi="Times New Roman (Arabic)" w:cs="Times New Roman (Arabic)"/>
          <w:b/>
          <w:bCs/>
          <w:sz w:val="36"/>
          <w:szCs w:val="36"/>
          <w:rtl/>
        </w:rPr>
        <w:t>أو</w:t>
      </w:r>
      <w:r w:rsidRPr="004A7EAD">
        <w:rPr>
          <w:rFonts w:ascii="Times New Roman" w:eastAsia="Times New Roman" w:hAnsi="Times New Roman" w:cs="Times New Roman"/>
          <w:b/>
          <w:bCs/>
          <w:sz w:val="36"/>
          <w:szCs w:val="36"/>
        </w:rPr>
        <w:t xml:space="preserve">350 </w:t>
      </w:r>
      <w:r w:rsidRPr="004A7EAD">
        <w:rPr>
          <w:rFonts w:ascii="Times New Roman (Arabic)" w:eastAsia="Times New Roman" w:hAnsi="Times New Roman (Arabic)" w:cs="Times New Roman (Arabic)"/>
          <w:b/>
          <w:bCs/>
          <w:sz w:val="36"/>
          <w:szCs w:val="36"/>
          <w:rtl/>
        </w:rPr>
        <w:t>أو</w:t>
      </w:r>
      <w:r w:rsidRPr="004A7EAD">
        <w:rPr>
          <w:rFonts w:ascii="Times New Roman" w:eastAsia="Times New Roman" w:hAnsi="Times New Roman" w:cs="Times New Roman"/>
          <w:b/>
          <w:bCs/>
          <w:sz w:val="36"/>
          <w:szCs w:val="36"/>
        </w:rPr>
        <w:t xml:space="preserve">400 </w:t>
      </w:r>
      <w:r w:rsidRPr="004A7EAD">
        <w:rPr>
          <w:rFonts w:ascii="Times New Roman (Arabic)" w:eastAsia="Times New Roman" w:hAnsi="Times New Roman (Arabic)" w:cs="Times New Roman (Arabic)"/>
          <w:b/>
          <w:bCs/>
          <w:sz w:val="36"/>
          <w:szCs w:val="36"/>
          <w:rtl/>
        </w:rPr>
        <w:t xml:space="preserve">كجم </w:t>
      </w:r>
      <w:r w:rsidRPr="004A7EAD">
        <w:rPr>
          <w:rFonts w:ascii="Times New Roman" w:eastAsia="Times New Roman" w:hAnsi="Times New Roman" w:cs="Times New Roman"/>
          <w:b/>
          <w:bCs/>
          <w:sz w:val="36"/>
          <w:szCs w:val="36"/>
        </w:rPr>
        <w:t xml:space="preserve">/ </w:t>
      </w:r>
      <w:r w:rsidRPr="004A7EAD">
        <w:rPr>
          <w:rFonts w:ascii="Times New Roman (Arabic)" w:eastAsia="Times New Roman" w:hAnsi="Times New Roman (Arabic)" w:cs="Times New Roman (Arabic)"/>
          <w:b/>
          <w:bCs/>
          <w:sz w:val="36"/>
          <w:szCs w:val="36"/>
          <w:rtl/>
        </w:rPr>
        <w:t>متر مكعب</w:t>
      </w:r>
      <w:r w:rsidRPr="004A7EAD">
        <w:rPr>
          <w:rFonts w:ascii="Times New Roman" w:eastAsia="Times New Roman" w:hAnsi="Times New Roman" w:cs="Times New Roman"/>
          <w:b/>
          <w:bCs/>
          <w:sz w:val="36"/>
          <w:szCs w:val="36"/>
        </w:rPr>
        <w:t>.</w:t>
      </w:r>
    </w:p>
    <w:p w:rsidR="001E7761" w:rsidRPr="004A7EAD"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4A7EAD" w:rsidRDefault="001E7761" w:rsidP="001E7761">
      <w:pPr>
        <w:bidi/>
        <w:spacing w:after="0" w:line="240" w:lineRule="auto"/>
        <w:rPr>
          <w:rFonts w:ascii="Times New Roman (Arabic)" w:eastAsia="Times New Roman" w:hAnsi="Times New Roman (Arabic)" w:cs="Times New Roman (Arabic)"/>
          <w:b/>
          <w:bCs/>
          <w:sz w:val="36"/>
          <w:szCs w:val="36"/>
        </w:rPr>
      </w:pPr>
      <w:r w:rsidRPr="004A7EAD">
        <w:rPr>
          <w:rFonts w:ascii="Times New Roman (Arabic)" w:eastAsia="Times New Roman" w:hAnsi="Times New Roman (Arabic)" w:cs="Times New Roman (Arabic)"/>
          <w:b/>
          <w:bCs/>
          <w:sz w:val="36"/>
          <w:szCs w:val="36"/>
          <w:rtl/>
        </w:rPr>
        <w:t xml:space="preserve">كلما زادت النعومة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w:eastAsia="Times New Roman" w:hAnsi="Times New Roman" w:cs="Times New Roman"/>
          <w:b/>
          <w:bCs/>
          <w:sz w:val="36"/>
          <w:szCs w:val="36"/>
        </w:rPr>
        <w:t xml:space="preserve">( </w:t>
      </w:r>
      <w:r w:rsidRPr="004A7EAD">
        <w:rPr>
          <w:rFonts w:ascii="Times New Roman (Arabic)" w:eastAsia="Times New Roman" w:hAnsi="Times New Roman (Arabic)" w:cs="Times New Roman (Arabic)"/>
          <w:b/>
          <w:bCs/>
          <w:sz w:val="36"/>
          <w:szCs w:val="36"/>
          <w:rtl/>
        </w:rPr>
        <w:t xml:space="preserve">أملس غير مسامي </w:t>
      </w:r>
      <w:r w:rsidRPr="004A7EAD">
        <w:rPr>
          <w:rFonts w:ascii="Times New Roman" w:eastAsia="Times New Roman" w:hAnsi="Times New Roman" w:cs="Times New Roman"/>
          <w:b/>
          <w:bCs/>
          <w:sz w:val="36"/>
          <w:szCs w:val="36"/>
        </w:rPr>
        <w:t xml:space="preserve">) </w:t>
      </w:r>
      <w:r w:rsidRPr="004A7EAD">
        <w:rPr>
          <w:rFonts w:ascii="Times New Roman (Arabic)" w:eastAsia="Times New Roman" w:hAnsi="Times New Roman (Arabic)" w:cs="Times New Roman (Arabic)"/>
          <w:b/>
          <w:bCs/>
          <w:sz w:val="36"/>
          <w:szCs w:val="36"/>
          <w:rtl/>
        </w:rPr>
        <w:t xml:space="preserve">كلما زادت كمية الأسمنت للمونة وكلما كان خشنا ومسامي كلما قل الأسمنت </w:t>
      </w:r>
      <w:r w:rsidRPr="004A7EAD">
        <w:rPr>
          <w:rFonts w:ascii="Times New Roman" w:eastAsia="Times New Roman" w:hAnsi="Times New Roman" w:cs="Times New Roman"/>
          <w:b/>
          <w:bCs/>
          <w:sz w:val="36"/>
          <w:szCs w:val="36"/>
        </w:rPr>
        <w:t xml:space="preserve">. </w:t>
      </w:r>
      <w:r w:rsidRPr="004A7EAD">
        <w:rPr>
          <w:rFonts w:ascii="Times New Roman (Arabic)" w:eastAsia="Times New Roman" w:hAnsi="Times New Roman (Arabic)" w:cs="Times New Roman (Arabic)"/>
          <w:b/>
          <w:bCs/>
          <w:sz w:val="36"/>
          <w:szCs w:val="36"/>
          <w:rtl/>
        </w:rPr>
        <w:t xml:space="preserve">سمك مونة اللصق من </w:t>
      </w:r>
      <w:r w:rsidRPr="004A7EAD">
        <w:rPr>
          <w:rFonts w:ascii="Times New Roman" w:eastAsia="Times New Roman" w:hAnsi="Times New Roman" w:cs="Times New Roman"/>
          <w:b/>
          <w:bCs/>
          <w:sz w:val="36"/>
          <w:szCs w:val="36"/>
        </w:rPr>
        <w:t xml:space="preserve">3 – 5 </w:t>
      </w:r>
      <w:r w:rsidRPr="004A7EAD">
        <w:rPr>
          <w:rFonts w:ascii="Times New Roman (Arabic)" w:eastAsia="Times New Roman" w:hAnsi="Times New Roman (Arabic)" w:cs="Times New Roman (Arabic)"/>
          <w:b/>
          <w:bCs/>
          <w:sz w:val="36"/>
          <w:szCs w:val="36"/>
          <w:rtl/>
        </w:rPr>
        <w:t xml:space="preserve">تخانة الكسوة تحدد طبقا لشكل الحائط ، نوع الكسوة ، مادة اللزق وأحيانا يتم الاستعانة بكانات حديدية لربط الكسوة بالمباني وبعد جفاف المونة يتم تكحيل العراميس ثم نحت ودق الحجر بالشكل المطلوب ودق الحجر يتم بالطراف الخارجية منه أوللمسطح الداخلي للحجر طبقا للرسومات حتى يعطى قيم جمالية وزخرفية تتناسب مع مظهره المطلوب وذلك بعد أن تجف وتكحيل العراميس تكلفة تكسية للمونة الحجر من </w:t>
      </w:r>
      <w:r w:rsidRPr="004A7EAD">
        <w:rPr>
          <w:rFonts w:ascii="Times New Roman" w:eastAsia="Times New Roman" w:hAnsi="Times New Roman" w:cs="Times New Roman"/>
          <w:b/>
          <w:bCs/>
          <w:sz w:val="36"/>
          <w:szCs w:val="36"/>
        </w:rPr>
        <w:t>30 – 40.</w:t>
      </w:r>
    </w:p>
    <w:p w:rsidR="001E7761" w:rsidRPr="004A7EAD" w:rsidRDefault="001E7761" w:rsidP="001E7761">
      <w:pPr>
        <w:bidi/>
        <w:spacing w:after="0" w:line="240" w:lineRule="auto"/>
        <w:rPr>
          <w:rFonts w:ascii="Times New Roman" w:eastAsia="Times New Roman" w:hAnsi="Times New Roman" w:cs="Times New Roman"/>
          <w:b/>
          <w:bCs/>
          <w:color w:val="0000FF"/>
          <w:sz w:val="36"/>
          <w:szCs w:val="36"/>
        </w:rPr>
      </w:pPr>
    </w:p>
    <w:p w:rsidR="001E7761" w:rsidRPr="003703E9" w:rsidRDefault="001E7761" w:rsidP="001E7761">
      <w:pPr>
        <w:bidi/>
        <w:spacing w:after="0" w:line="240" w:lineRule="auto"/>
        <w:rPr>
          <w:rFonts w:ascii="Times New Roman" w:eastAsia="Times New Roman" w:hAnsi="Times New Roman" w:cs="Times New Roman"/>
          <w:b/>
          <w:bCs/>
          <w:i/>
          <w:iCs/>
          <w:sz w:val="28"/>
          <w:szCs w:val="28"/>
          <w:u w:val="single"/>
        </w:rPr>
      </w:pPr>
      <w:r w:rsidRPr="003703E9">
        <w:rPr>
          <w:rFonts w:ascii="Times New Roman (Arabic)" w:eastAsia="Times New Roman" w:hAnsi="Times New Roman (Arabic)" w:cs="Times New Roman (Arabic)"/>
          <w:b/>
          <w:bCs/>
          <w:i/>
          <w:iCs/>
          <w:color w:val="0000FF"/>
          <w:sz w:val="40"/>
          <w:szCs w:val="40"/>
          <w:u w:val="single"/>
          <w:rtl/>
        </w:rPr>
        <w:t>التكسيات بالترابيع والبلاطات والطبيعية والمصنعة</w:t>
      </w:r>
      <w:r w:rsidRPr="003703E9">
        <w:rPr>
          <w:rFonts w:ascii="Times New Roman" w:eastAsia="Times New Roman" w:hAnsi="Times New Roman" w:cs="Times New Roman"/>
          <w:b/>
          <w:bCs/>
          <w:i/>
          <w:iCs/>
          <w:color w:val="0000FF"/>
          <w:sz w:val="40"/>
          <w:szCs w:val="40"/>
          <w:u w:val="single"/>
        </w:rPr>
        <w:t>:</w:t>
      </w:r>
    </w:p>
    <w:p w:rsidR="001E7761" w:rsidRPr="004A7EAD" w:rsidRDefault="001E7761" w:rsidP="001E7761">
      <w:pPr>
        <w:bidi/>
        <w:spacing w:after="0" w:line="240" w:lineRule="auto"/>
        <w:rPr>
          <w:rFonts w:ascii="Times New Roman (Arabic)" w:eastAsia="Times New Roman" w:hAnsi="Times New Roman (Arabic)" w:cs="Times New Roman (Arabic)"/>
          <w:b/>
          <w:bCs/>
          <w:sz w:val="36"/>
          <w:szCs w:val="36"/>
        </w:rPr>
      </w:pPr>
    </w:p>
    <w:p w:rsidR="001E7761" w:rsidRPr="004A7EAD" w:rsidRDefault="001E7761" w:rsidP="001E7761">
      <w:pPr>
        <w:bidi/>
        <w:spacing w:after="0" w:line="240" w:lineRule="auto"/>
        <w:rPr>
          <w:rFonts w:ascii="Times New Roman (Arabic)" w:eastAsia="Times New Roman" w:hAnsi="Times New Roman (Arabic)" w:cs="Times New Roman (Arabic)"/>
          <w:b/>
          <w:bCs/>
          <w:sz w:val="36"/>
          <w:szCs w:val="36"/>
        </w:rPr>
      </w:pPr>
      <w:r w:rsidRPr="004A7EAD">
        <w:rPr>
          <w:rFonts w:ascii="Times New Roman (Arabic)" w:eastAsia="Times New Roman" w:hAnsi="Times New Roman (Arabic)" w:cs="Times New Roman (Arabic)"/>
          <w:b/>
          <w:bCs/>
          <w:sz w:val="36"/>
          <w:szCs w:val="36"/>
          <w:rtl/>
        </w:rPr>
        <w:t xml:space="preserve">وتشمل أعمال التكسيات للحوائط بألواح الماربريت أوبلاطات الراكودير أوبترابيع مصبوبة من الحجر الصناعي أوخلافه </w:t>
      </w:r>
    </w:p>
    <w:p w:rsidR="001E7761" w:rsidRPr="004A7EAD" w:rsidRDefault="001E7761" w:rsidP="001E7761">
      <w:pPr>
        <w:bidi/>
        <w:spacing w:after="0" w:line="240" w:lineRule="auto"/>
        <w:rPr>
          <w:rFonts w:ascii="Times New Roman" w:eastAsia="Times New Roman" w:hAnsi="Times New Roman" w:cs="Times New Roman"/>
          <w:b/>
          <w:bCs/>
          <w:sz w:val="24"/>
          <w:szCs w:val="24"/>
        </w:rPr>
      </w:pPr>
      <w:r w:rsidRPr="004A7EAD">
        <w:rPr>
          <w:rFonts w:ascii="Times New Roman" w:eastAsia="Times New Roman" w:hAnsi="Times New Roman" w:cs="Times New Roman"/>
          <w:b/>
          <w:bCs/>
          <w:sz w:val="36"/>
          <w:szCs w:val="36"/>
        </w:rPr>
        <w:lastRenderedPageBreak/>
        <w:t xml:space="preserve">. </w:t>
      </w:r>
      <w:r w:rsidRPr="004A7EAD">
        <w:rPr>
          <w:rFonts w:ascii="Times New Roman (Arabic)" w:eastAsia="Times New Roman" w:hAnsi="Times New Roman (Arabic)" w:cs="Times New Roman (Arabic)"/>
          <w:b/>
          <w:bCs/>
          <w:sz w:val="36"/>
          <w:szCs w:val="36"/>
          <w:rtl/>
        </w:rPr>
        <w:t xml:space="preserve">يتم توريد الألواح أوالترابيع المطلوبة طبقا للواصفات باللون المناسب والسمك المحدد وتبدأ أعمال التكسيات بطرطشة للحوائط ثم لصق الألواح أوالترابيع بمونة </w:t>
      </w:r>
      <w:r w:rsidRPr="004A7EAD">
        <w:rPr>
          <w:rFonts w:ascii="Times New Roman" w:eastAsia="Times New Roman" w:hAnsi="Times New Roman" w:cs="Times New Roman"/>
          <w:b/>
          <w:bCs/>
          <w:sz w:val="36"/>
          <w:szCs w:val="36"/>
        </w:rPr>
        <w:t xml:space="preserve">300 </w:t>
      </w:r>
      <w:r w:rsidRPr="004A7EAD">
        <w:rPr>
          <w:rFonts w:ascii="Times New Roman (Arabic)" w:eastAsia="Times New Roman" w:hAnsi="Times New Roman (Arabic)" w:cs="Times New Roman (Arabic)"/>
          <w:b/>
          <w:bCs/>
          <w:sz w:val="36"/>
          <w:szCs w:val="36"/>
          <w:rtl/>
        </w:rPr>
        <w:t xml:space="preserve">كجم أسمنت </w:t>
      </w:r>
      <w:r w:rsidRPr="004A7EAD">
        <w:rPr>
          <w:rFonts w:ascii="Times New Roman" w:eastAsia="Times New Roman" w:hAnsi="Times New Roman" w:cs="Times New Roman"/>
          <w:b/>
          <w:bCs/>
          <w:sz w:val="36"/>
          <w:szCs w:val="36"/>
        </w:rPr>
        <w:t xml:space="preserve">/ </w:t>
      </w:r>
      <w:r w:rsidRPr="004A7EAD">
        <w:rPr>
          <w:rFonts w:ascii="Times New Roman (Arabic)" w:eastAsia="Times New Roman" w:hAnsi="Times New Roman (Arabic)" w:cs="Times New Roman (Arabic)"/>
          <w:b/>
          <w:bCs/>
          <w:sz w:val="36"/>
          <w:szCs w:val="36"/>
          <w:rtl/>
        </w:rPr>
        <w:t>متر مكعب وأحيانا يتم عمل مونة بطانة من الأسمنت والرمل قبل التكسية لضبط استواء الحوائط ثم تمشط جيدا أوتمنجل ويتم تركيب ولصق بعض الألواح عليها بعد جفافها ثم تسقى بالأسمنت الملون وعادة ينص بند التكسيات لترابيع الحجر الصناعي المصبوبة على أن يتم تجهيز القوالب المخصوصة لصب البانوة داخل القوالب المخصصة والسابق ذكرها في بنود ضهارتها للحجر الصناعي في البياض على أن تتم عمليات الصب داخل القوالب حسب الأشكال الزخرفية المطلوبة ثم التركيب مع إنهاء الوجه الأخير مع الدق بالبشردة أوالشاحوطة</w:t>
      </w:r>
      <w:r w:rsidRPr="004A7EAD">
        <w:rPr>
          <w:rFonts w:ascii="Times New Roman" w:eastAsia="Times New Roman" w:hAnsi="Times New Roman" w:cs="Times New Roman"/>
          <w:b/>
          <w:bCs/>
          <w:sz w:val="36"/>
          <w:szCs w:val="36"/>
        </w:rPr>
        <w:t>.</w:t>
      </w:r>
    </w:p>
    <w:p w:rsidR="001E7761" w:rsidRDefault="001E7761" w:rsidP="001E7761">
      <w:pPr>
        <w:bidi/>
        <w:rPr>
          <w:rtl/>
        </w:rPr>
      </w:pPr>
    </w:p>
    <w:p w:rsidR="001E7761" w:rsidRDefault="001E7761" w:rsidP="001E7761">
      <w:pPr>
        <w:bidi/>
        <w:rPr>
          <w:rtl/>
        </w:rPr>
      </w:pPr>
    </w:p>
    <w:p w:rsidR="001E7761" w:rsidRPr="00FF2CC0" w:rsidRDefault="001E7761" w:rsidP="001E7761">
      <w:pPr>
        <w:bidi/>
        <w:spacing w:after="0" w:line="240" w:lineRule="auto"/>
        <w:jc w:val="highKashida"/>
        <w:rPr>
          <w:rFonts w:ascii="Times New Roman" w:eastAsia="Times New Roman" w:hAnsi="Times New Roman" w:cs="Times New Roman"/>
          <w:b/>
          <w:bCs/>
          <w:sz w:val="24"/>
          <w:szCs w:val="24"/>
        </w:rPr>
      </w:pPr>
      <w:r w:rsidRPr="00FF2CC0">
        <w:rPr>
          <w:rFonts w:ascii="Times New Roman (Arabic)" w:eastAsia="Times New Roman" w:hAnsi="Times New Roman (Arabic)" w:cs="Times New Roman"/>
          <w:b/>
          <w:bCs/>
          <w:color w:val="0000FF"/>
          <w:sz w:val="36"/>
          <w:szCs w:val="36"/>
          <w:rtl/>
        </w:rPr>
        <w:t>تكسية الأسطح العلوية بالقراميد الفخارية</w:t>
      </w:r>
      <w:r w:rsidRPr="00FF2CC0">
        <w:rPr>
          <w:rFonts w:ascii="Times New Roman" w:eastAsia="Times New Roman" w:hAnsi="Times New Roman" w:cs="Times New Roman"/>
          <w:b/>
          <w:bCs/>
          <w:color w:val="0000FF"/>
          <w:sz w:val="36"/>
          <w:szCs w:val="36"/>
        </w:rPr>
        <w:t>:</w:t>
      </w:r>
    </w:p>
    <w:p w:rsidR="001E7761" w:rsidRPr="00FF2CC0" w:rsidRDefault="001E7761" w:rsidP="001E7761">
      <w:pPr>
        <w:bidi/>
        <w:spacing w:after="0" w:line="240" w:lineRule="auto"/>
        <w:jc w:val="highKashida"/>
        <w:rPr>
          <w:rFonts w:ascii="Times New Roman (Arabic)" w:eastAsia="Times New Roman" w:hAnsi="Times New Roman (Arabic)" w:cs="Times New Roman"/>
          <w:b/>
          <w:bCs/>
          <w:sz w:val="36"/>
          <w:szCs w:val="36"/>
        </w:rPr>
      </w:pPr>
    </w:p>
    <w:p w:rsidR="001E7761" w:rsidRPr="00FF2CC0" w:rsidRDefault="001E7761" w:rsidP="001E7761">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يتم تكسية الأسطح العلوية الأفقية المائلة باللون المطلوب بإحدى الطريقتين التاليتين</w:t>
      </w:r>
    </w:p>
    <w:p w:rsidR="001E7761" w:rsidRPr="00FF2CC0" w:rsidRDefault="001E7761" w:rsidP="001E7761">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1E7761" w:rsidRPr="00FF2CC0" w:rsidRDefault="001E7761" w:rsidP="001E7761">
      <w:pPr>
        <w:bidi/>
        <w:spacing w:after="0" w:line="240" w:lineRule="auto"/>
        <w:jc w:val="highKashida"/>
        <w:rPr>
          <w:rFonts w:ascii="Times New Roman (Arabic)" w:eastAsia="Times New Roman" w:hAnsi="Times New Roman (Arabic)" w:cs="Times New Roman"/>
          <w:b/>
          <w:bCs/>
          <w:sz w:val="36"/>
          <w:szCs w:val="36"/>
        </w:rPr>
      </w:pPr>
    </w:p>
    <w:p w:rsidR="001E7761" w:rsidRPr="00FF2CC0" w:rsidRDefault="001E7761" w:rsidP="001E7761">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تثبيت القراميد على عوارض خشبية قطاع </w:t>
      </w:r>
    </w:p>
    <w:p w:rsidR="001E7761" w:rsidRPr="00FF2CC0" w:rsidRDefault="001E7761" w:rsidP="001E7761">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 xml:space="preserve">50*1 </w:t>
      </w:r>
      <w:r w:rsidRPr="00FF2CC0">
        <w:rPr>
          <w:rFonts w:ascii="Times New Roman (Arabic)" w:eastAsia="Times New Roman" w:hAnsi="Times New Roman (Arabic)" w:cs="Times New Roman"/>
          <w:b/>
          <w:bCs/>
          <w:sz w:val="36"/>
          <w:szCs w:val="36"/>
          <w:rtl/>
        </w:rPr>
        <w:t>مم وتثبت بمسامير حديد مجلفن بسلك نحاس أحمر ويستخدم في التثبيت مسامير الحديد المجلفن ذات الرؤوس الكبيرة</w:t>
      </w:r>
      <w:r w:rsidRPr="00FF2CC0">
        <w:rPr>
          <w:rFonts w:ascii="Times New Roman" w:eastAsia="Times New Roman" w:hAnsi="Times New Roman" w:cs="Times New Roman"/>
          <w:b/>
          <w:bCs/>
          <w:sz w:val="36"/>
          <w:szCs w:val="36"/>
        </w:rPr>
        <w:t>.</w:t>
      </w:r>
    </w:p>
    <w:p w:rsidR="001E7761" w:rsidRPr="00FF2CC0" w:rsidRDefault="001E7761" w:rsidP="001E7761">
      <w:pPr>
        <w:bidi/>
        <w:spacing w:after="0" w:line="240" w:lineRule="auto"/>
        <w:jc w:val="highKashida"/>
        <w:rPr>
          <w:rFonts w:ascii="Times New Roman (Arabic)" w:eastAsia="Times New Roman" w:hAnsi="Times New Roman (Arabic)" w:cs="Times New Roman"/>
          <w:b/>
          <w:bCs/>
          <w:sz w:val="36"/>
          <w:szCs w:val="36"/>
        </w:rPr>
      </w:pPr>
    </w:p>
    <w:p w:rsidR="001E7761" w:rsidRPr="00FF2CC0" w:rsidRDefault="001E7761" w:rsidP="001E7761">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تثبت القراميد بمونة مكونة من جزئين جير و</w:t>
      </w:r>
    </w:p>
    <w:p w:rsidR="001E7761" w:rsidRPr="00FF2CC0" w:rsidRDefault="001E7761" w:rsidP="001E7761">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 xml:space="preserve">3 </w:t>
      </w:r>
      <w:r w:rsidRPr="00FF2CC0">
        <w:rPr>
          <w:rFonts w:ascii="Times New Roman (Arabic)" w:eastAsia="Times New Roman" w:hAnsi="Times New Roman (Arabic)" w:cs="Times New Roman"/>
          <w:b/>
          <w:bCs/>
          <w:sz w:val="36"/>
          <w:szCs w:val="36"/>
          <w:rtl/>
        </w:rPr>
        <w:t xml:space="preserve">أجزاء ركام صغير مع إضافة </w:t>
      </w:r>
      <w:r w:rsidRPr="00FF2CC0">
        <w:rPr>
          <w:rFonts w:ascii="Times New Roman" w:eastAsia="Times New Roman" w:hAnsi="Times New Roman" w:cs="Times New Roman"/>
          <w:b/>
          <w:bCs/>
          <w:sz w:val="36"/>
          <w:szCs w:val="36"/>
        </w:rPr>
        <w:t xml:space="preserve">150 </w:t>
      </w:r>
      <w:r w:rsidRPr="00FF2CC0">
        <w:rPr>
          <w:rFonts w:ascii="Times New Roman (Arabic)" w:eastAsia="Times New Roman" w:hAnsi="Times New Roman (Arabic)" w:cs="Times New Roman"/>
          <w:b/>
          <w:bCs/>
          <w:sz w:val="36"/>
          <w:szCs w:val="36"/>
          <w:rtl/>
        </w:rPr>
        <w:t xml:space="preserve">كجم أسمنت </w:t>
      </w:r>
      <w:r w:rsidRPr="00FF2CC0">
        <w:rPr>
          <w:rFonts w:ascii="Times New Roman" w:eastAsia="Times New Roman" w:hAnsi="Times New Roman" w:cs="Times New Roman"/>
          <w:b/>
          <w:bCs/>
          <w:sz w:val="36"/>
          <w:szCs w:val="36"/>
        </w:rPr>
        <w:t>/</w:t>
      </w:r>
      <w:r w:rsidRPr="00FF2CC0">
        <w:rPr>
          <w:rFonts w:ascii="Times &#10;New Roman (Arabic)" w:eastAsia="Times New Roman" w:hAnsi="Times &#10;New Roman (Arabic)" w:cs="Times New Roman"/>
          <w:b/>
          <w:bCs/>
          <w:sz w:val="36"/>
          <w:szCs w:val="36"/>
          <w:rtl/>
        </w:rPr>
        <w:t>متر مكعب رمل من الخلطة السابقة وتكمل اللحامات بنفس مونة اللصق</w:t>
      </w:r>
      <w:r w:rsidRPr="00FF2CC0">
        <w:rPr>
          <w:rFonts w:ascii="Times &#10;New Roman" w:eastAsia="Times New Roman" w:hAnsi="Times &#10;New Roman" w:cs="Times New Roman"/>
          <w:b/>
          <w:bCs/>
          <w:sz w:val="36"/>
          <w:szCs w:val="36"/>
        </w:rPr>
        <w:t>.</w:t>
      </w:r>
    </w:p>
    <w:p w:rsidR="001E7761" w:rsidRPr="00FF2CC0" w:rsidRDefault="001E7761" w:rsidP="001E7761">
      <w:pPr>
        <w:bidi/>
        <w:spacing w:after="0" w:line="240" w:lineRule="auto"/>
        <w:jc w:val="highKashida"/>
        <w:rPr>
          <w:rFonts w:ascii="Times New Roman" w:eastAsia="Times New Roman" w:hAnsi="Times New Roman" w:cs="Times New Roman"/>
          <w:b/>
          <w:bCs/>
          <w:color w:val="0000FF"/>
          <w:sz w:val="36"/>
          <w:szCs w:val="36"/>
        </w:rPr>
      </w:pPr>
    </w:p>
    <w:p w:rsidR="001E7761" w:rsidRPr="00FF2CC0" w:rsidRDefault="001E7761" w:rsidP="001E7761">
      <w:pPr>
        <w:bidi/>
        <w:spacing w:after="0" w:line="240" w:lineRule="auto"/>
        <w:jc w:val="highKashida"/>
        <w:rPr>
          <w:rFonts w:ascii="Times New Roman" w:eastAsia="Times New Roman" w:hAnsi="Times New Roman" w:cs="Times New Roman"/>
          <w:b/>
          <w:bCs/>
          <w:color w:val="0000FF"/>
          <w:sz w:val="36"/>
          <w:szCs w:val="36"/>
        </w:rPr>
      </w:pPr>
      <w:r w:rsidRPr="00FF2CC0">
        <w:rPr>
          <w:rFonts w:ascii="Times New Roman" w:eastAsia="Times New Roman" w:hAnsi="Times New Roman" w:cs="Times New Roman"/>
          <w:b/>
          <w:bCs/>
          <w:color w:val="0000FF"/>
          <w:sz w:val="36"/>
          <w:szCs w:val="36"/>
        </w:rPr>
        <w:br/>
        <w:t xml:space="preserve">(7) </w:t>
      </w:r>
    </w:p>
    <w:p w:rsidR="001E7761" w:rsidRPr="00FF2CC0" w:rsidRDefault="001E7761" w:rsidP="001E7761">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0000FF"/>
          <w:sz w:val="36"/>
          <w:szCs w:val="36"/>
          <w:rtl/>
        </w:rPr>
        <w:t>تكسية الحوائط بالموزاييك الزجاجي</w:t>
      </w:r>
      <w:r w:rsidRPr="00FF2CC0">
        <w:rPr>
          <w:rFonts w:ascii="Times New Roman" w:eastAsia="Times New Roman" w:hAnsi="Times New Roman" w:cs="Times New Roman"/>
          <w:b/>
          <w:bCs/>
          <w:color w:val="0000FF"/>
          <w:sz w:val="36"/>
          <w:szCs w:val="36"/>
        </w:rPr>
        <w:t>:</w:t>
      </w:r>
    </w:p>
    <w:p w:rsidR="001E7761" w:rsidRPr="00FF2CC0" w:rsidRDefault="001E7761" w:rsidP="001E7761">
      <w:pPr>
        <w:bidi/>
        <w:spacing w:after="0" w:line="240" w:lineRule="auto"/>
        <w:jc w:val="highKashida"/>
        <w:rPr>
          <w:rFonts w:ascii="Times New Roman (Arabic)" w:eastAsia="Times New Roman" w:hAnsi="Times New Roman (Arabic)" w:cs="Times New Roman"/>
          <w:b/>
          <w:bCs/>
          <w:sz w:val="36"/>
          <w:szCs w:val="36"/>
        </w:rPr>
      </w:pPr>
    </w:p>
    <w:p w:rsidR="001E7761" w:rsidRPr="00FF2CC0" w:rsidRDefault="001E7761" w:rsidP="001E7761">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lastRenderedPageBreak/>
        <w:t xml:space="preserve">الموزايك خامة مصنعة تربيعات أوكسر موزايك لذلك يورد على هيئة رول لتجميع التربيعات على مسافات ثابتة ويورد على مقاسات </w:t>
      </w:r>
    </w:p>
    <w:p w:rsidR="001E7761" w:rsidRPr="00FF2CC0" w:rsidRDefault="001E7761" w:rsidP="001E7761">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 xml:space="preserve">2*2 </w:t>
      </w:r>
      <w:r w:rsidRPr="00FF2CC0">
        <w:rPr>
          <w:rFonts w:ascii="Times New Roman (Arabic)" w:eastAsia="Times New Roman" w:hAnsi="Times New Roman (Arabic)" w:cs="Times New Roman"/>
          <w:b/>
          <w:bCs/>
          <w:sz w:val="36"/>
          <w:szCs w:val="36"/>
          <w:rtl/>
        </w:rPr>
        <w:t xml:space="preserve">سم بسمك ربع مم وهويلصق على ألواح من الورق للوجه الخارجي يتم لصقه على الحوائط بمونة مكونة من جزء أسمنت </w:t>
      </w:r>
      <w:r w:rsidRPr="00FF2CC0">
        <w:rPr>
          <w:rFonts w:ascii="Times New Roman" w:eastAsia="Times New Roman" w:hAnsi="Times New Roman" w:cs="Times New Roman"/>
          <w:b/>
          <w:bCs/>
          <w:sz w:val="36"/>
          <w:szCs w:val="36"/>
        </w:rPr>
        <w:t>+</w:t>
      </w:r>
      <w:r w:rsidRPr="00FF2CC0">
        <w:rPr>
          <w:rFonts w:ascii="Times New Roman (Arabic)" w:eastAsia="Times New Roman" w:hAnsi="Times New Roman (Arabic)" w:cs="Times New Roman"/>
          <w:b/>
          <w:bCs/>
          <w:sz w:val="36"/>
          <w:szCs w:val="36"/>
          <w:rtl/>
        </w:rPr>
        <w:t xml:space="preserve">جزء جير سلطاني </w:t>
      </w:r>
      <w:r w:rsidRPr="00FF2CC0">
        <w:rPr>
          <w:rFonts w:ascii="Times New Roman" w:eastAsia="Times New Roman" w:hAnsi="Times New Roman" w:cs="Times New Roman"/>
          <w:b/>
          <w:bCs/>
          <w:sz w:val="36"/>
          <w:szCs w:val="36"/>
        </w:rPr>
        <w:t>+</w:t>
      </w:r>
      <w:r w:rsidRPr="00FF2CC0">
        <w:rPr>
          <w:rFonts w:ascii="Times &#10;New Roman (Arabic)" w:eastAsia="Times New Roman" w:hAnsi="Times &#10;New Roman (Arabic)" w:cs="Times New Roman"/>
          <w:b/>
          <w:bCs/>
          <w:sz w:val="36"/>
          <w:szCs w:val="36"/>
          <w:rtl/>
        </w:rPr>
        <w:t xml:space="preserve">أجزاء ركام صغير رمل مع سقيه بلباني أسمنت </w:t>
      </w:r>
      <w:r w:rsidRPr="00FF2CC0">
        <w:rPr>
          <w:rFonts w:ascii="Times New Roman" w:eastAsia="Times New Roman" w:hAnsi="Times New Roman" w:cs="Times New Roman"/>
          <w:b/>
          <w:bCs/>
          <w:sz w:val="36"/>
          <w:szCs w:val="36"/>
        </w:rPr>
        <w:t>(</w:t>
      </w:r>
      <w:r w:rsidRPr="00FF2CC0">
        <w:rPr>
          <w:rFonts w:ascii="Times New Roman (Arabic)" w:eastAsia="Times New Roman" w:hAnsi="Times New Roman (Arabic)" w:cs="Times New Roman"/>
          <w:b/>
          <w:bCs/>
          <w:sz w:val="36"/>
          <w:szCs w:val="36"/>
          <w:rtl/>
        </w:rPr>
        <w:t xml:space="preserve">أبيض </w:t>
      </w:r>
      <w:r w:rsidRPr="00FF2CC0">
        <w:rPr>
          <w:rFonts w:ascii="Times New Roman" w:eastAsia="Times New Roman" w:hAnsi="Times New Roman" w:cs="Times New Roman"/>
          <w:b/>
          <w:bCs/>
          <w:sz w:val="36"/>
          <w:szCs w:val="36"/>
        </w:rPr>
        <w:t>–</w:t>
      </w:r>
      <w:r w:rsidRPr="00FF2CC0">
        <w:rPr>
          <w:rFonts w:ascii="Times &#10;New Roman (Arabic)" w:eastAsia="Times New Roman" w:hAnsi="Times &#10;New Roman (Arabic)" w:cs="Times New Roman"/>
          <w:b/>
          <w:bCs/>
          <w:sz w:val="36"/>
          <w:szCs w:val="36"/>
          <w:rtl/>
        </w:rPr>
        <w:t>ملون</w:t>
      </w:r>
      <w:r w:rsidRPr="00FF2CC0">
        <w:rPr>
          <w:rFonts w:ascii="Times &#10;New Roman" w:eastAsia="Times New Roman" w:hAnsi="Times &#10;New Roman" w:cs="Times New Roman"/>
          <w:b/>
          <w:bCs/>
          <w:sz w:val="36"/>
          <w:szCs w:val="36"/>
        </w:rPr>
        <w:t>)</w:t>
      </w:r>
      <w:r w:rsidRPr="00FF2CC0">
        <w:rPr>
          <w:rFonts w:ascii="Times New Roman &#10;(Arabic)" w:eastAsia="Times New Roman" w:hAnsi="Times New Roman &#10;(Arabic)" w:cs="Times New Roman"/>
          <w:b/>
          <w:bCs/>
          <w:sz w:val="36"/>
          <w:szCs w:val="36"/>
          <w:rtl/>
        </w:rPr>
        <w:t xml:space="preserve">بعد إزالة الورق من عليه ويتم تركيبه على بطانة من مونة مكونة من </w:t>
      </w:r>
      <w:r w:rsidRPr="00FF2CC0">
        <w:rPr>
          <w:rFonts w:ascii="Times New Roman" w:eastAsia="Times New Roman" w:hAnsi="Times New Roman" w:cs="Times New Roman"/>
          <w:b/>
          <w:bCs/>
          <w:sz w:val="36"/>
          <w:szCs w:val="36"/>
        </w:rPr>
        <w:t xml:space="preserve">30 </w:t>
      </w:r>
      <w:r w:rsidRPr="00FF2CC0">
        <w:rPr>
          <w:rFonts w:ascii="Times New Roman (Arabic)" w:eastAsia="Times New Roman" w:hAnsi="Times New Roman (Arabic)" w:cs="Times New Roman"/>
          <w:b/>
          <w:bCs/>
          <w:sz w:val="36"/>
          <w:szCs w:val="36"/>
          <w:rtl/>
        </w:rPr>
        <w:t xml:space="preserve">كجم أسمنت </w:t>
      </w:r>
      <w:r w:rsidRPr="00FF2CC0">
        <w:rPr>
          <w:rFonts w:ascii="Times New Roman" w:eastAsia="Times New Roman" w:hAnsi="Times New Roman" w:cs="Times New Roman"/>
          <w:b/>
          <w:bCs/>
          <w:sz w:val="36"/>
          <w:szCs w:val="36"/>
        </w:rPr>
        <w:t>/</w:t>
      </w:r>
      <w:r w:rsidRPr="00FF2CC0">
        <w:rPr>
          <w:rFonts w:ascii="Times New Roman (Arabic)" w:eastAsia="Times New Roman" w:hAnsi="Times New Roman (Arabic)" w:cs="Times New Roman"/>
          <w:b/>
          <w:bCs/>
          <w:sz w:val="36"/>
          <w:szCs w:val="36"/>
          <w:rtl/>
        </w:rPr>
        <w:t xml:space="preserve">متر مكعب رمل بعد طرطشة عمومية بمقدار </w:t>
      </w:r>
      <w:r w:rsidRPr="00FF2CC0">
        <w:rPr>
          <w:rFonts w:ascii="Times New Roman" w:eastAsia="Times New Roman" w:hAnsi="Times New Roman" w:cs="Times New Roman"/>
          <w:b/>
          <w:bCs/>
          <w:sz w:val="36"/>
          <w:szCs w:val="36"/>
        </w:rPr>
        <w:t xml:space="preserve">400 </w:t>
      </w:r>
      <w:r w:rsidRPr="00FF2CC0">
        <w:rPr>
          <w:rFonts w:ascii="Times New Roman (Arabic)" w:eastAsia="Times New Roman" w:hAnsi="Times New Roman (Arabic)" w:cs="Times New Roman"/>
          <w:b/>
          <w:bCs/>
          <w:sz w:val="36"/>
          <w:szCs w:val="36"/>
          <w:rtl/>
        </w:rPr>
        <w:t xml:space="preserve">كجم أسمنت </w:t>
      </w:r>
      <w:r w:rsidRPr="00FF2CC0">
        <w:rPr>
          <w:rFonts w:ascii="Times New Roman" w:eastAsia="Times New Roman" w:hAnsi="Times New Roman" w:cs="Times New Roman"/>
          <w:b/>
          <w:bCs/>
          <w:sz w:val="36"/>
          <w:szCs w:val="36"/>
        </w:rPr>
        <w:t xml:space="preserve">/ </w:t>
      </w:r>
      <w:r w:rsidRPr="00FF2CC0">
        <w:rPr>
          <w:rFonts w:ascii="Times&#10; New Roman (Arabic)" w:eastAsia="Times New Roman" w:hAnsi="Times&#10; New Roman (Arabic)" w:cs="Times New Roman"/>
          <w:b/>
          <w:bCs/>
          <w:sz w:val="36"/>
          <w:szCs w:val="36"/>
          <w:rtl/>
        </w:rPr>
        <w:t>متر مكعب رمل</w:t>
      </w:r>
      <w:r w:rsidRPr="00FF2CC0">
        <w:rPr>
          <w:rFonts w:ascii="Times New Roman" w:eastAsia="Times New Roman" w:hAnsi="Times New Roman" w:cs="Times New Roman"/>
          <w:b/>
          <w:bCs/>
          <w:sz w:val="36"/>
          <w:szCs w:val="36"/>
        </w:rPr>
        <w:t>.</w:t>
      </w:r>
    </w:p>
    <w:p w:rsidR="001E7761" w:rsidRPr="00FF2CC0" w:rsidRDefault="001E7761" w:rsidP="001E7761">
      <w:pPr>
        <w:bidi/>
        <w:spacing w:after="0" w:line="240" w:lineRule="auto"/>
        <w:jc w:val="highKashida"/>
        <w:rPr>
          <w:rFonts w:ascii="Times New Roman" w:eastAsia="Times New Roman" w:hAnsi="Times New Roman" w:cs="Times New Roman"/>
          <w:b/>
          <w:bCs/>
          <w:color w:val="0000FF"/>
          <w:sz w:val="36"/>
          <w:szCs w:val="36"/>
        </w:rPr>
      </w:pPr>
    </w:p>
    <w:p w:rsidR="001E7761" w:rsidRPr="00FF2CC0" w:rsidRDefault="001E7761" w:rsidP="001E7761">
      <w:pPr>
        <w:bidi/>
        <w:spacing w:after="0" w:line="240" w:lineRule="auto"/>
        <w:jc w:val="highKashida"/>
        <w:rPr>
          <w:rFonts w:ascii="Times New Roman" w:eastAsia="Times New Roman" w:hAnsi="Times New Roman" w:cs="Times New Roman"/>
          <w:b/>
          <w:bCs/>
          <w:color w:val="0000FF"/>
          <w:sz w:val="36"/>
          <w:szCs w:val="36"/>
        </w:rPr>
      </w:pPr>
      <w:r w:rsidRPr="00FF2CC0">
        <w:rPr>
          <w:rFonts w:ascii="Times New Roman" w:eastAsia="Times New Roman" w:hAnsi="Times New Roman" w:cs="Times New Roman"/>
          <w:b/>
          <w:bCs/>
          <w:color w:val="0000FF"/>
          <w:sz w:val="36"/>
          <w:szCs w:val="36"/>
        </w:rPr>
        <w:br/>
        <w:t xml:space="preserve">(8) </w:t>
      </w:r>
    </w:p>
    <w:p w:rsidR="001E7761" w:rsidRPr="00FF2CC0" w:rsidRDefault="001E7761" w:rsidP="001E7761">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0000FF"/>
          <w:sz w:val="36"/>
          <w:szCs w:val="36"/>
          <w:rtl/>
        </w:rPr>
        <w:t xml:space="preserve">تكسية الحوائط بترابيع ماصة للصوت </w:t>
      </w:r>
      <w:r w:rsidRPr="00FF2CC0">
        <w:rPr>
          <w:rFonts w:ascii="Times New Roman" w:eastAsia="Times New Roman" w:hAnsi="Times New Roman" w:cs="Times New Roman"/>
          <w:b/>
          <w:bCs/>
          <w:color w:val="0000FF"/>
          <w:sz w:val="36"/>
          <w:szCs w:val="36"/>
        </w:rPr>
        <w:t>(</w:t>
      </w:r>
      <w:r w:rsidRPr="00FF2CC0">
        <w:rPr>
          <w:rFonts w:ascii="Times New Roman (Arabic)" w:eastAsia="Times New Roman" w:hAnsi="Times New Roman (Arabic)" w:cs="Times New Roman"/>
          <w:b/>
          <w:bCs/>
          <w:color w:val="0000FF"/>
          <w:sz w:val="36"/>
          <w:szCs w:val="36"/>
          <w:rtl/>
        </w:rPr>
        <w:t>اكستوب</w:t>
      </w:r>
      <w:r w:rsidRPr="00FF2CC0">
        <w:rPr>
          <w:rFonts w:ascii="Times New Roman" w:eastAsia="Times New Roman" w:hAnsi="Times New Roman" w:cs="Times New Roman"/>
          <w:b/>
          <w:bCs/>
          <w:color w:val="0000FF"/>
          <w:sz w:val="36"/>
          <w:szCs w:val="36"/>
        </w:rPr>
        <w:t>):</w:t>
      </w:r>
    </w:p>
    <w:p w:rsidR="001E7761" w:rsidRPr="00FF2CC0" w:rsidRDefault="001E7761" w:rsidP="001E7761">
      <w:pPr>
        <w:bidi/>
        <w:spacing w:after="0" w:line="240" w:lineRule="auto"/>
        <w:jc w:val="highKashida"/>
        <w:rPr>
          <w:rFonts w:ascii="Times New Roman (Arabic)" w:eastAsia="Times New Roman" w:hAnsi="Times New Roman (Arabic)" w:cs="Times New Roman"/>
          <w:b/>
          <w:bCs/>
          <w:sz w:val="36"/>
          <w:szCs w:val="36"/>
        </w:rPr>
      </w:pPr>
    </w:p>
    <w:p w:rsidR="001E7761" w:rsidRPr="00FF2CC0" w:rsidRDefault="001E7761" w:rsidP="001E7761">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وهي تصنع من الجبس المخرم الجاف بمقاسات </w:t>
      </w:r>
    </w:p>
    <w:p w:rsidR="001E7761" w:rsidRPr="00FF2CC0" w:rsidRDefault="001E7761" w:rsidP="001E7761">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 xml:space="preserve">61*61 </w:t>
      </w:r>
      <w:r w:rsidRPr="00FF2CC0">
        <w:rPr>
          <w:rFonts w:ascii="Times New Roman (Arabic)" w:eastAsia="Times New Roman" w:hAnsi="Times New Roman (Arabic)" w:cs="Times New Roman"/>
          <w:b/>
          <w:bCs/>
          <w:sz w:val="36"/>
          <w:szCs w:val="36"/>
          <w:rtl/>
        </w:rPr>
        <w:t xml:space="preserve">سم وسمك </w:t>
      </w:r>
      <w:r w:rsidRPr="00FF2CC0">
        <w:rPr>
          <w:rFonts w:ascii="Times New Roman" w:eastAsia="Times New Roman" w:hAnsi="Times New Roman" w:cs="Times New Roman"/>
          <w:b/>
          <w:bCs/>
          <w:sz w:val="36"/>
          <w:szCs w:val="36"/>
        </w:rPr>
        <w:t xml:space="preserve">3 </w:t>
      </w:r>
      <w:r w:rsidRPr="00FF2CC0">
        <w:rPr>
          <w:rFonts w:ascii="Times&#10; New Roman (Arabic)" w:eastAsia="Times New Roman" w:hAnsi="Times&#10; New Roman (Arabic)" w:cs="Times New Roman"/>
          <w:b/>
          <w:bCs/>
          <w:sz w:val="36"/>
          <w:szCs w:val="36"/>
          <w:rtl/>
        </w:rPr>
        <w:t xml:space="preserve">سم تركب مادة على الأسقف المعلقة وتسمى </w:t>
      </w:r>
      <w:r w:rsidRPr="00FF2CC0">
        <w:rPr>
          <w:rFonts w:ascii="Times New Roman" w:eastAsia="Times New Roman" w:hAnsi="Times New Roman" w:cs="Times New Roman"/>
          <w:b/>
          <w:bCs/>
          <w:sz w:val="36"/>
          <w:szCs w:val="36"/>
        </w:rPr>
        <w:t>(</w:t>
      </w:r>
      <w:r w:rsidRPr="00FF2CC0">
        <w:rPr>
          <w:rFonts w:ascii="Times New Roman (Arabic)" w:eastAsia="Times New Roman" w:hAnsi="Times New Roman (Arabic)" w:cs="Times New Roman"/>
          <w:b/>
          <w:bCs/>
          <w:sz w:val="36"/>
          <w:szCs w:val="36"/>
          <w:rtl/>
        </w:rPr>
        <w:t>أرم سترونج</w:t>
      </w:r>
      <w:r w:rsidRPr="00FF2CC0">
        <w:rPr>
          <w:rFonts w:ascii="Times New Roman" w:eastAsia="Times New Roman" w:hAnsi="Times New Roman" w:cs="Times New Roman"/>
          <w:b/>
          <w:bCs/>
          <w:sz w:val="36"/>
          <w:szCs w:val="36"/>
        </w:rPr>
        <w:t xml:space="preserve">) </w:t>
      </w:r>
      <w:r w:rsidRPr="00FF2CC0">
        <w:rPr>
          <w:rFonts w:ascii="Times&#10; New Roman (Arabic)" w:eastAsia="Times New Roman" w:hAnsi="Times&#10; New Roman (Arabic)" w:cs="Times New Roman"/>
          <w:b/>
          <w:bCs/>
          <w:sz w:val="36"/>
          <w:szCs w:val="36"/>
          <w:rtl/>
        </w:rPr>
        <w:t xml:space="preserve">أوتكسى بها الحوائط ويتم تركيبها على الحوائط للخشب الأبيض أوالموسكي قطاع تثبيت كمرامية أفقية ورأسية تركب على خوابير خشب على مسافات </w:t>
      </w:r>
      <w:r w:rsidRPr="00FF2CC0">
        <w:rPr>
          <w:rFonts w:ascii="Times New Roman" w:eastAsia="Times New Roman" w:hAnsi="Times New Roman" w:cs="Times New Roman"/>
          <w:b/>
          <w:bCs/>
          <w:sz w:val="36"/>
          <w:szCs w:val="36"/>
        </w:rPr>
        <w:t xml:space="preserve">25 </w:t>
      </w:r>
      <w:r w:rsidRPr="00FF2CC0">
        <w:rPr>
          <w:rFonts w:ascii="Times New Roman (Arabic)" w:eastAsia="Times New Roman" w:hAnsi="Times New Roman (Arabic)" w:cs="Times New Roman"/>
          <w:b/>
          <w:bCs/>
          <w:sz w:val="36"/>
          <w:szCs w:val="36"/>
          <w:rtl/>
        </w:rPr>
        <w:t>سم وتركب البلاطات بالمسمار المخبأ وتشطب باللون المطلوب وتدهن بالزيت أوالغراء طبقا للمواصفات الفنية</w:t>
      </w:r>
      <w:r w:rsidRPr="00FF2CC0">
        <w:rPr>
          <w:rFonts w:ascii="Times New Roman" w:eastAsia="Times New Roman" w:hAnsi="Times New Roman" w:cs="Times New Roman"/>
          <w:b/>
          <w:bCs/>
          <w:sz w:val="36"/>
          <w:szCs w:val="36"/>
        </w:rPr>
        <w:t>.</w:t>
      </w:r>
    </w:p>
    <w:p w:rsidR="001E7761" w:rsidRPr="00FF2CC0" w:rsidRDefault="001E7761" w:rsidP="001E7761">
      <w:pPr>
        <w:bidi/>
        <w:spacing w:after="0" w:line="240" w:lineRule="auto"/>
        <w:jc w:val="highKashida"/>
        <w:rPr>
          <w:rFonts w:ascii="Times New Roman" w:eastAsia="Times New Roman" w:hAnsi="Times New Roman" w:cs="Times New Roman"/>
          <w:b/>
          <w:bCs/>
          <w:color w:val="0000FF"/>
          <w:sz w:val="36"/>
          <w:szCs w:val="36"/>
        </w:rPr>
      </w:pPr>
    </w:p>
    <w:p w:rsidR="001E7761" w:rsidRPr="00FF2CC0" w:rsidRDefault="001E7761" w:rsidP="001E7761">
      <w:pPr>
        <w:bidi/>
        <w:spacing w:after="0" w:line="240" w:lineRule="auto"/>
        <w:jc w:val="highKashida"/>
        <w:rPr>
          <w:rFonts w:ascii="Times New Roman" w:eastAsia="Times New Roman" w:hAnsi="Times New Roman" w:cs="Times New Roman"/>
          <w:b/>
          <w:bCs/>
          <w:color w:val="0000FF"/>
          <w:sz w:val="36"/>
          <w:szCs w:val="36"/>
        </w:rPr>
      </w:pPr>
      <w:r w:rsidRPr="00FF2CC0">
        <w:rPr>
          <w:rFonts w:ascii="Times New Roman" w:eastAsia="Times New Roman" w:hAnsi="Times New Roman" w:cs="Times New Roman"/>
          <w:b/>
          <w:bCs/>
          <w:color w:val="0000FF"/>
          <w:sz w:val="36"/>
          <w:szCs w:val="36"/>
        </w:rPr>
        <w:br/>
        <w:t xml:space="preserve">(9) </w:t>
      </w:r>
    </w:p>
    <w:p w:rsidR="001E7761" w:rsidRPr="00FF2CC0" w:rsidRDefault="001E7761" w:rsidP="001E7761">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0000FF"/>
          <w:sz w:val="36"/>
          <w:szCs w:val="36"/>
          <w:rtl/>
        </w:rPr>
        <w:t>تجليد الحوائط بالواح الأبلكاج أوالكونتر</w:t>
      </w:r>
      <w:r w:rsidRPr="00FF2CC0">
        <w:rPr>
          <w:rFonts w:ascii="Times New Roman" w:eastAsia="Times New Roman" w:hAnsi="Times New Roman" w:cs="Times New Roman"/>
          <w:b/>
          <w:bCs/>
          <w:color w:val="0000FF"/>
          <w:sz w:val="36"/>
          <w:szCs w:val="36"/>
        </w:rPr>
        <w:t>:</w:t>
      </w:r>
    </w:p>
    <w:p w:rsidR="001E7761" w:rsidRPr="00FF2CC0" w:rsidRDefault="001E7761" w:rsidP="001E7761">
      <w:pPr>
        <w:bidi/>
        <w:spacing w:after="0" w:line="240" w:lineRule="auto"/>
        <w:jc w:val="highKashida"/>
        <w:rPr>
          <w:rFonts w:ascii="Times New Roman (Arabic)" w:eastAsia="Times New Roman" w:hAnsi="Times New Roman (Arabic)" w:cs="Times New Roman"/>
          <w:b/>
          <w:bCs/>
          <w:sz w:val="36"/>
          <w:szCs w:val="36"/>
        </w:rPr>
      </w:pPr>
    </w:p>
    <w:p w:rsidR="001E7761" w:rsidRPr="00FF2CC0" w:rsidRDefault="001E7761" w:rsidP="001E7761">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ذات القشرة الأروأوالزان أويتم عمل تكسيات للحوائط من تجليد الأبلكاج بقشرة من الخشب بسمك </w:t>
      </w:r>
    </w:p>
    <w:p w:rsidR="001E7761" w:rsidRPr="00FF2CC0" w:rsidRDefault="001E7761" w:rsidP="001E7761">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4</w:t>
      </w:r>
      <w:r w:rsidRPr="00FF2CC0">
        <w:rPr>
          <w:rFonts w:ascii="Times &#10;New Roman (Arabic)" w:eastAsia="Times New Roman" w:hAnsi="Times &#10;New Roman (Arabic)" w:cs="Times New Roman"/>
          <w:b/>
          <w:bCs/>
          <w:sz w:val="36"/>
          <w:szCs w:val="36"/>
          <w:rtl/>
        </w:rPr>
        <w:t xml:space="preserve">مم أومن الكونتر سمك </w:t>
      </w:r>
      <w:r w:rsidRPr="00FF2CC0">
        <w:rPr>
          <w:rFonts w:ascii="Times New Roman" w:eastAsia="Times New Roman" w:hAnsi="Times New Roman" w:cs="Times New Roman"/>
          <w:b/>
          <w:bCs/>
          <w:sz w:val="36"/>
          <w:szCs w:val="36"/>
        </w:rPr>
        <w:t>8</w:t>
      </w:r>
      <w:r w:rsidRPr="00FF2CC0">
        <w:rPr>
          <w:rFonts w:ascii="Times &#10;New Roman (Arabic)" w:eastAsia="Times New Roman" w:hAnsi="Times &#10;New Roman (Arabic)" w:cs="Times New Roman"/>
          <w:b/>
          <w:bCs/>
          <w:sz w:val="36"/>
          <w:szCs w:val="36"/>
          <w:rtl/>
        </w:rPr>
        <w:t xml:space="preserve">مم ويشمل التجليد على الحوائط عمل مراين </w:t>
      </w:r>
      <w:r w:rsidRPr="00FF2CC0">
        <w:rPr>
          <w:rFonts w:ascii="Times New Roman" w:eastAsia="Times New Roman" w:hAnsi="Times New Roman" w:cs="Times New Roman"/>
          <w:b/>
          <w:bCs/>
          <w:sz w:val="36"/>
          <w:szCs w:val="36"/>
        </w:rPr>
        <w:t>(</w:t>
      </w:r>
      <w:r w:rsidRPr="00FF2CC0">
        <w:rPr>
          <w:rFonts w:ascii="Times New Roman (Arabic)" w:eastAsia="Times New Roman" w:hAnsi="Times New Roman (Arabic)" w:cs="Times New Roman"/>
          <w:b/>
          <w:bCs/>
          <w:sz w:val="36"/>
          <w:szCs w:val="36"/>
          <w:rtl/>
        </w:rPr>
        <w:t>قوائم</w:t>
      </w:r>
      <w:r w:rsidRPr="00FF2CC0">
        <w:rPr>
          <w:rFonts w:ascii="Times New Roman" w:eastAsia="Times New Roman" w:hAnsi="Times New Roman" w:cs="Times New Roman"/>
          <w:b/>
          <w:bCs/>
          <w:sz w:val="36"/>
          <w:szCs w:val="36"/>
        </w:rPr>
        <w:t xml:space="preserve">) </w:t>
      </w:r>
      <w:r w:rsidRPr="00FF2CC0">
        <w:rPr>
          <w:rFonts w:ascii="Times&#10; New Roman (Arabic)" w:eastAsia="Times New Roman" w:hAnsi="Times&#10; New Roman (Arabic)" w:cs="Times New Roman"/>
          <w:b/>
          <w:bCs/>
          <w:sz w:val="36"/>
          <w:szCs w:val="36"/>
          <w:rtl/>
        </w:rPr>
        <w:t xml:space="preserve">من القوائم الرأسية ومجموعة مخلوفة من العوارض الأفقية على مسافات </w:t>
      </w:r>
      <w:r w:rsidRPr="00FF2CC0">
        <w:rPr>
          <w:rFonts w:ascii="Times New Roman" w:eastAsia="Times New Roman" w:hAnsi="Times New Roman" w:cs="Times New Roman"/>
          <w:b/>
          <w:bCs/>
          <w:sz w:val="36"/>
          <w:szCs w:val="36"/>
        </w:rPr>
        <w:t xml:space="preserve">50 </w:t>
      </w:r>
      <w:r w:rsidRPr="00FF2CC0">
        <w:rPr>
          <w:rFonts w:ascii="Times New Roman (Arabic)" w:eastAsia="Times New Roman" w:hAnsi="Times New Roman (Arabic)" w:cs="Times New Roman"/>
          <w:b/>
          <w:bCs/>
          <w:sz w:val="36"/>
          <w:szCs w:val="36"/>
          <w:rtl/>
        </w:rPr>
        <w:t xml:space="preserve">سم تثبت على الحوائط بمسامير بورمة غاطسة على خوابير خشب مدقوقة ملتوية القطاع </w:t>
      </w:r>
      <w:r w:rsidRPr="00FF2CC0">
        <w:rPr>
          <w:rFonts w:ascii="Times New Roman" w:eastAsia="Times New Roman" w:hAnsi="Times New Roman" w:cs="Times New Roman"/>
          <w:b/>
          <w:bCs/>
          <w:sz w:val="36"/>
          <w:szCs w:val="36"/>
        </w:rPr>
        <w:t xml:space="preserve">4*4 </w:t>
      </w:r>
      <w:r w:rsidRPr="00FF2CC0">
        <w:rPr>
          <w:rFonts w:ascii="Times New Roman (Arabic)" w:eastAsia="Times New Roman" w:hAnsi="Times New Roman (Arabic)" w:cs="Times New Roman"/>
          <w:b/>
          <w:bCs/>
          <w:sz w:val="36"/>
          <w:szCs w:val="36"/>
          <w:rtl/>
        </w:rPr>
        <w:t>سم أو</w:t>
      </w:r>
      <w:r w:rsidRPr="00FF2CC0">
        <w:rPr>
          <w:rFonts w:ascii="Times New Roman" w:eastAsia="Times New Roman" w:hAnsi="Times New Roman" w:cs="Times New Roman"/>
          <w:b/>
          <w:bCs/>
          <w:sz w:val="36"/>
          <w:szCs w:val="36"/>
        </w:rPr>
        <w:t xml:space="preserve">6*6 </w:t>
      </w:r>
      <w:r w:rsidRPr="00FF2CC0">
        <w:rPr>
          <w:rFonts w:ascii="Times New Roman (Arabic)" w:eastAsia="Times New Roman" w:hAnsi="Times New Roman (Arabic)" w:cs="Times New Roman"/>
          <w:b/>
          <w:bCs/>
          <w:sz w:val="36"/>
          <w:szCs w:val="36"/>
          <w:rtl/>
        </w:rPr>
        <w:t xml:space="preserve">سم بعمق </w:t>
      </w:r>
      <w:r w:rsidRPr="00FF2CC0">
        <w:rPr>
          <w:rFonts w:ascii="Times New Roman" w:eastAsia="Times New Roman" w:hAnsi="Times New Roman" w:cs="Times New Roman"/>
          <w:b/>
          <w:bCs/>
          <w:sz w:val="36"/>
          <w:szCs w:val="36"/>
        </w:rPr>
        <w:t xml:space="preserve">6-7 </w:t>
      </w:r>
      <w:r w:rsidRPr="00FF2CC0">
        <w:rPr>
          <w:rFonts w:ascii="Times New Roman (Arabic)" w:eastAsia="Times New Roman" w:hAnsi="Times New Roman (Arabic)" w:cs="Times New Roman"/>
          <w:b/>
          <w:bCs/>
          <w:sz w:val="36"/>
          <w:szCs w:val="36"/>
          <w:rtl/>
        </w:rPr>
        <w:t xml:space="preserve">على مسافات </w:t>
      </w:r>
      <w:r w:rsidRPr="00FF2CC0">
        <w:rPr>
          <w:rFonts w:ascii="Times New Roman" w:eastAsia="Times New Roman" w:hAnsi="Times New Roman" w:cs="Times New Roman"/>
          <w:b/>
          <w:bCs/>
          <w:sz w:val="36"/>
          <w:szCs w:val="36"/>
        </w:rPr>
        <w:t xml:space="preserve">50 </w:t>
      </w:r>
      <w:r w:rsidRPr="00FF2CC0">
        <w:rPr>
          <w:rFonts w:ascii="Times New Roman (Arabic)" w:eastAsia="Times New Roman" w:hAnsi="Times New Roman (Arabic)" w:cs="Times New Roman"/>
          <w:b/>
          <w:bCs/>
          <w:sz w:val="36"/>
          <w:szCs w:val="36"/>
          <w:rtl/>
        </w:rPr>
        <w:t xml:space="preserve">سم وتوضع </w:t>
      </w:r>
      <w:r w:rsidRPr="00FF2CC0">
        <w:rPr>
          <w:rFonts w:ascii="Times New Roman (Arabic)" w:eastAsia="Times New Roman" w:hAnsi="Times New Roman (Arabic)" w:cs="Times New Roman"/>
          <w:b/>
          <w:bCs/>
          <w:sz w:val="36"/>
          <w:szCs w:val="36"/>
          <w:rtl/>
        </w:rPr>
        <w:lastRenderedPageBreak/>
        <w:t>عليها مونة الأسمنت والجبس ثم يتم تجليد الألواح للأروأوالكونتر على العوارض بالمسمار المخبأ مع التلميع طبقا لأصول الصنعة</w:t>
      </w:r>
      <w:r w:rsidRPr="00FF2CC0">
        <w:rPr>
          <w:rFonts w:ascii="Times New Roman" w:eastAsia="Times New Roman" w:hAnsi="Times New Roman" w:cs="Times New Roman"/>
          <w:b/>
          <w:bCs/>
          <w:sz w:val="36"/>
          <w:szCs w:val="36"/>
        </w:rPr>
        <w:t>.</w:t>
      </w:r>
    </w:p>
    <w:p w:rsidR="001E7761" w:rsidRPr="00FF2CC0" w:rsidRDefault="001E7761" w:rsidP="001E7761">
      <w:pPr>
        <w:bidi/>
        <w:spacing w:after="0" w:line="240" w:lineRule="auto"/>
        <w:jc w:val="highKashida"/>
        <w:rPr>
          <w:rFonts w:ascii="Times New Roman" w:eastAsia="Times New Roman" w:hAnsi="Times New Roman" w:cs="Times New Roman"/>
          <w:b/>
          <w:bCs/>
          <w:color w:val="0000FF"/>
          <w:sz w:val="36"/>
          <w:szCs w:val="36"/>
        </w:rPr>
      </w:pPr>
    </w:p>
    <w:p w:rsidR="001E7761" w:rsidRPr="00FF2CC0" w:rsidRDefault="001E7761" w:rsidP="001E7761">
      <w:pPr>
        <w:bidi/>
        <w:spacing w:after="0" w:line="240" w:lineRule="auto"/>
        <w:jc w:val="highKashida"/>
        <w:rPr>
          <w:rFonts w:ascii="Times New Roman" w:eastAsia="Times New Roman" w:hAnsi="Times New Roman" w:cs="Times New Roman"/>
          <w:b/>
          <w:bCs/>
          <w:color w:val="0000FF"/>
          <w:sz w:val="36"/>
          <w:szCs w:val="36"/>
        </w:rPr>
      </w:pPr>
      <w:r w:rsidRPr="00FF2CC0">
        <w:rPr>
          <w:rFonts w:ascii="Times New Roman" w:eastAsia="Times New Roman" w:hAnsi="Times New Roman" w:cs="Times New Roman"/>
          <w:b/>
          <w:bCs/>
          <w:color w:val="0000FF"/>
          <w:sz w:val="36"/>
          <w:szCs w:val="36"/>
        </w:rPr>
        <w:br/>
        <w:t xml:space="preserve">(10) </w:t>
      </w:r>
    </w:p>
    <w:p w:rsidR="001E7761" w:rsidRPr="00FF2CC0" w:rsidRDefault="001E7761" w:rsidP="001E7761">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0000FF"/>
          <w:sz w:val="36"/>
          <w:szCs w:val="36"/>
          <w:rtl/>
        </w:rPr>
        <w:t>تجليد الحوائط بألواح خشب موسكي أوالزان أوالأرو</w:t>
      </w:r>
      <w:r w:rsidRPr="00FF2CC0">
        <w:rPr>
          <w:rFonts w:ascii="Times New Roman" w:eastAsia="Times New Roman" w:hAnsi="Times New Roman" w:cs="Times New Roman"/>
          <w:b/>
          <w:bCs/>
          <w:color w:val="0000FF"/>
          <w:sz w:val="36"/>
          <w:szCs w:val="36"/>
        </w:rPr>
        <w:t>:</w:t>
      </w:r>
    </w:p>
    <w:p w:rsidR="001E7761" w:rsidRDefault="001E7761" w:rsidP="001E7761">
      <w:pPr>
        <w:bidi/>
        <w:rPr>
          <w:rFonts w:ascii="Times New Roman (Arabic)" w:eastAsia="Times New Roman" w:hAnsi="Times New Roman (Arabic)" w:cs="Times New Roman"/>
          <w:b/>
          <w:bCs/>
          <w:sz w:val="36"/>
          <w:szCs w:val="36"/>
          <w:rtl/>
        </w:rPr>
      </w:pPr>
      <w:r w:rsidRPr="00FF2CC0">
        <w:rPr>
          <w:rFonts w:ascii="Times New Roman" w:eastAsia="Times New Roman" w:hAnsi="Times New Roman" w:cs="Times New Roman"/>
          <w:b/>
          <w:bCs/>
          <w:color w:val="0000FF"/>
          <w:sz w:val="36"/>
          <w:szCs w:val="36"/>
        </w:rPr>
        <w:br/>
      </w:r>
      <w:r w:rsidRPr="00FF2CC0">
        <w:rPr>
          <w:rFonts w:ascii="Times New Roman (Arabic)" w:eastAsia="Times New Roman" w:hAnsi="Times New Roman (Arabic)" w:cs="Times New Roman"/>
          <w:b/>
          <w:bCs/>
          <w:sz w:val="36"/>
          <w:szCs w:val="36"/>
          <w:rtl/>
        </w:rPr>
        <w:t xml:space="preserve">ويتم التجليد باستخدام ألواح من الخشب الموسكي أوالزان سمك </w:t>
      </w:r>
      <w:r w:rsidRPr="00FF2CC0">
        <w:rPr>
          <w:rFonts w:ascii="Times New Roman" w:eastAsia="Times New Roman" w:hAnsi="Times New Roman" w:cs="Times New Roman"/>
          <w:b/>
          <w:bCs/>
          <w:sz w:val="36"/>
          <w:szCs w:val="36"/>
        </w:rPr>
        <w:t>3/4</w:t>
      </w:r>
      <w:r w:rsidRPr="00FF2CC0">
        <w:rPr>
          <w:rFonts w:ascii="Times&#10; New Roman (Arabic)" w:eastAsia="Times New Roman" w:hAnsi="Times&#10; New Roman (Arabic)" w:cs="Times New Roman"/>
          <w:b/>
          <w:bCs/>
          <w:sz w:val="36"/>
          <w:szCs w:val="36"/>
          <w:rtl/>
        </w:rPr>
        <w:t xml:space="preserve">بوصة أويوضع بعروض حسب الرسومات من </w:t>
      </w:r>
      <w:r w:rsidRPr="00FF2CC0">
        <w:rPr>
          <w:rFonts w:ascii="Times New Roman" w:eastAsia="Times New Roman" w:hAnsi="Times New Roman" w:cs="Times New Roman"/>
          <w:b/>
          <w:bCs/>
          <w:sz w:val="36"/>
          <w:szCs w:val="36"/>
        </w:rPr>
        <w:t xml:space="preserve">4-9 </w:t>
      </w:r>
      <w:r w:rsidRPr="00FF2CC0">
        <w:rPr>
          <w:rFonts w:ascii="Times New Roman (Arabic)" w:eastAsia="Times New Roman" w:hAnsi="Times New Roman (Arabic)" w:cs="Times New Roman"/>
          <w:b/>
          <w:bCs/>
          <w:sz w:val="36"/>
          <w:szCs w:val="36"/>
          <w:rtl/>
        </w:rPr>
        <w:t xml:space="preserve">بوصة وتكسى الألواح في اتجاهات أفقية لدرجة مائلة حسب الرسومات الداخلية الخاصة بالديكورات الداخلية تثبت مراين من الخشب الموسكي </w:t>
      </w:r>
      <w:r w:rsidRPr="00FF2CC0">
        <w:rPr>
          <w:rFonts w:ascii="Times New&#10; Roman" w:eastAsia="Times New Roman" w:hAnsi="Times New&#10; Roman" w:cs="Times New Roman"/>
          <w:b/>
          <w:bCs/>
          <w:sz w:val="36"/>
          <w:szCs w:val="36"/>
        </w:rPr>
        <w:t xml:space="preserve">2*2 </w:t>
      </w:r>
      <w:r w:rsidRPr="00FF2CC0">
        <w:rPr>
          <w:rFonts w:ascii="Times New Roman &#10;(Arabic)" w:eastAsia="Times New Roman" w:hAnsi="Times New Roman &#10;(Arabic)" w:cs="Times New Roman"/>
          <w:b/>
          <w:bCs/>
          <w:sz w:val="36"/>
          <w:szCs w:val="36"/>
          <w:rtl/>
        </w:rPr>
        <w:t>أو</w:t>
      </w:r>
      <w:r w:rsidRPr="00FF2CC0">
        <w:rPr>
          <w:rFonts w:ascii="Times New Roman" w:eastAsia="Times New Roman" w:hAnsi="Times New Roman" w:cs="Times New Roman"/>
          <w:b/>
          <w:bCs/>
          <w:sz w:val="36"/>
          <w:szCs w:val="36"/>
        </w:rPr>
        <w:t xml:space="preserve">1*2 </w:t>
      </w:r>
      <w:r w:rsidRPr="00FF2CC0">
        <w:rPr>
          <w:rFonts w:ascii="Times New Roman (Arabic)" w:eastAsia="Times New Roman" w:hAnsi="Times New Roman (Arabic)" w:cs="Times New Roman"/>
          <w:b/>
          <w:bCs/>
          <w:sz w:val="36"/>
          <w:szCs w:val="36"/>
          <w:rtl/>
        </w:rPr>
        <w:t xml:space="preserve">سم مثبتة على خوابير خشبية مسلوبة القطاع داخل الحائط فيكون اتجاه المراين عكس اتجاه التجليد ويتم تشريب الخشب بعد التركيب وسنفرته ودهانه باللون المطلوب جمالكا أوفلات </w:t>
      </w:r>
      <w:r w:rsidRPr="00FF2CC0">
        <w:rPr>
          <w:rFonts w:ascii="Times New Roman" w:eastAsia="Times New Roman" w:hAnsi="Times New Roman" w:cs="Times New Roman"/>
          <w:b/>
          <w:bCs/>
          <w:sz w:val="36"/>
          <w:szCs w:val="36"/>
        </w:rPr>
        <w:t>(</w:t>
      </w:r>
      <w:r w:rsidRPr="00FF2CC0">
        <w:rPr>
          <w:rFonts w:ascii="Times New Roman (Arabic)" w:eastAsia="Times New Roman" w:hAnsi="Times New Roman (Arabic)" w:cs="Times New Roman"/>
          <w:b/>
          <w:bCs/>
          <w:sz w:val="36"/>
          <w:szCs w:val="36"/>
          <w:rtl/>
        </w:rPr>
        <w:t>زيت شفاف</w:t>
      </w:r>
      <w:r w:rsidRPr="00FF2CC0">
        <w:rPr>
          <w:rFonts w:ascii="Times New Roman" w:eastAsia="Times New Roman" w:hAnsi="Times New Roman" w:cs="Times New Roman"/>
          <w:b/>
          <w:bCs/>
          <w:sz w:val="36"/>
          <w:szCs w:val="36"/>
        </w:rPr>
        <w:t xml:space="preserve">) </w:t>
      </w:r>
      <w:r w:rsidRPr="00FF2CC0">
        <w:rPr>
          <w:rFonts w:ascii="Times New Roman (Arabic)" w:eastAsia="Times New Roman" w:hAnsi="Times New Roman (Arabic)" w:cs="Times New Roman"/>
          <w:b/>
          <w:bCs/>
          <w:sz w:val="36"/>
          <w:szCs w:val="36"/>
          <w:rtl/>
        </w:rPr>
        <w:t>أوخلافه طبقا للمواصفات</w:t>
      </w:r>
      <w:r w:rsidR="00666AFC">
        <w:rPr>
          <w:rFonts w:ascii="Times New Roman (Arabic)" w:eastAsia="Times New Roman" w:hAnsi="Times New Roman (Arabic)" w:cs="Times New Roman" w:hint="cs"/>
          <w:b/>
          <w:bCs/>
          <w:sz w:val="36"/>
          <w:szCs w:val="36"/>
          <w:rtl/>
        </w:rPr>
        <w:t xml:space="preserve"> . </w:t>
      </w:r>
    </w:p>
    <w:p w:rsidR="00666AFC" w:rsidRDefault="00666AFC" w:rsidP="00666AFC">
      <w:pPr>
        <w:bidi/>
        <w:rPr>
          <w:rFonts w:ascii="Times New Roman (Arabic)" w:eastAsia="Times New Roman" w:hAnsi="Times New Roman (Arabic)" w:cs="Times New Roman"/>
          <w:b/>
          <w:bCs/>
          <w:sz w:val="36"/>
          <w:szCs w:val="36"/>
          <w:rtl/>
        </w:rPr>
      </w:pPr>
    </w:p>
    <w:p w:rsidR="00666AFC" w:rsidRDefault="00666AFC" w:rsidP="00666AFC">
      <w:pPr>
        <w:bidi/>
        <w:rPr>
          <w:rFonts w:ascii="Times New Roman (Arabic)" w:eastAsia="Times New Roman" w:hAnsi="Times New Roman (Arabic)" w:cs="Times New Roman"/>
          <w:b/>
          <w:bCs/>
          <w:sz w:val="36"/>
          <w:szCs w:val="36"/>
          <w:rtl/>
        </w:rPr>
      </w:pPr>
    </w:p>
    <w:p w:rsidR="00666AFC" w:rsidRDefault="00666AFC" w:rsidP="00666AFC">
      <w:pPr>
        <w:bidi/>
        <w:rPr>
          <w:rFonts w:ascii="Times New Roman (Arabic)" w:eastAsia="Times New Roman" w:hAnsi="Times New Roman (Arabic)" w:cs="Times New Roman"/>
          <w:b/>
          <w:bCs/>
          <w:sz w:val="36"/>
          <w:szCs w:val="36"/>
          <w:rtl/>
        </w:rPr>
      </w:pPr>
    </w:p>
    <w:p w:rsidR="00666AFC" w:rsidRDefault="00666AFC" w:rsidP="00666AFC">
      <w:pPr>
        <w:bidi/>
        <w:rPr>
          <w:rFonts w:ascii="Times New Roman (Arabic)" w:eastAsia="Times New Roman" w:hAnsi="Times New Roman (Arabic)" w:cs="Times New Roman"/>
          <w:b/>
          <w:bCs/>
          <w:sz w:val="36"/>
          <w:szCs w:val="36"/>
          <w:rtl/>
        </w:rPr>
      </w:pPr>
    </w:p>
    <w:p w:rsidR="00666AFC" w:rsidRDefault="00666AFC" w:rsidP="00666AFC">
      <w:pPr>
        <w:bidi/>
        <w:rPr>
          <w:rFonts w:ascii="Times New Roman (Arabic)" w:eastAsia="Times New Roman" w:hAnsi="Times New Roman (Arabic)" w:cs="Times New Roman"/>
          <w:b/>
          <w:bCs/>
          <w:sz w:val="36"/>
          <w:szCs w:val="36"/>
          <w:rtl/>
        </w:rPr>
      </w:pPr>
    </w:p>
    <w:p w:rsidR="00666AFC" w:rsidRDefault="00666AFC" w:rsidP="00666AFC">
      <w:pPr>
        <w:bidi/>
        <w:rPr>
          <w:rFonts w:ascii="Times New Roman (Arabic)" w:eastAsia="Times New Roman" w:hAnsi="Times New Roman (Arabic)" w:cs="Times New Roman"/>
          <w:b/>
          <w:bCs/>
          <w:sz w:val="36"/>
          <w:szCs w:val="36"/>
          <w:rtl/>
        </w:rPr>
      </w:pPr>
    </w:p>
    <w:p w:rsidR="00666AFC" w:rsidRDefault="00666AFC" w:rsidP="00666AFC">
      <w:pPr>
        <w:bidi/>
        <w:rPr>
          <w:rFonts w:ascii="Times New Roman (Arabic)" w:eastAsia="Times New Roman" w:hAnsi="Times New Roman (Arabic)" w:cs="Times New Roman"/>
          <w:b/>
          <w:bCs/>
          <w:sz w:val="36"/>
          <w:szCs w:val="36"/>
          <w:rtl/>
        </w:rPr>
      </w:pPr>
    </w:p>
    <w:p w:rsidR="00666AFC" w:rsidRDefault="00666AFC" w:rsidP="00666AFC">
      <w:pPr>
        <w:bidi/>
        <w:rPr>
          <w:rFonts w:ascii="Times New Roman (Arabic)" w:eastAsia="Times New Roman" w:hAnsi="Times New Roman (Arabic)" w:cs="Times New Roman"/>
          <w:b/>
          <w:bCs/>
          <w:sz w:val="36"/>
          <w:szCs w:val="36"/>
          <w:rtl/>
        </w:rPr>
      </w:pPr>
    </w:p>
    <w:p w:rsidR="00666AFC" w:rsidRDefault="00666AFC" w:rsidP="00666AFC">
      <w:pPr>
        <w:bidi/>
        <w:rPr>
          <w:rFonts w:ascii="Times New Roman (Arabic)" w:eastAsia="Times New Roman" w:hAnsi="Times New Roman (Arabic)" w:cs="Times New Roman"/>
          <w:b/>
          <w:bCs/>
          <w:sz w:val="36"/>
          <w:szCs w:val="36"/>
          <w:rtl/>
        </w:rPr>
      </w:pPr>
    </w:p>
    <w:p w:rsidR="00666AFC" w:rsidRDefault="00666AFC" w:rsidP="00666AFC">
      <w:pPr>
        <w:bidi/>
        <w:rPr>
          <w:rFonts w:ascii="Times New Roman (Arabic)" w:eastAsia="Times New Roman" w:hAnsi="Times New Roman (Arabic)" w:cs="Times New Roman"/>
          <w:b/>
          <w:bCs/>
          <w:sz w:val="36"/>
          <w:szCs w:val="36"/>
          <w:rtl/>
        </w:rPr>
      </w:pPr>
    </w:p>
    <w:p w:rsidR="00666AFC" w:rsidRDefault="00666AFC" w:rsidP="00666AFC">
      <w:pPr>
        <w:bidi/>
        <w:rPr>
          <w:rFonts w:ascii="Times New Roman (Arabic)" w:eastAsia="Times New Roman" w:hAnsi="Times New Roman (Arabic)" w:cs="Times New Roman"/>
          <w:b/>
          <w:bCs/>
          <w:sz w:val="36"/>
          <w:szCs w:val="36"/>
          <w:rtl/>
        </w:rPr>
      </w:pPr>
    </w:p>
    <w:p w:rsidR="006123B1" w:rsidRDefault="006123B1" w:rsidP="00666AFC">
      <w:pPr>
        <w:bidi/>
        <w:spacing w:after="240" w:line="240" w:lineRule="auto"/>
        <w:jc w:val="center"/>
        <w:rPr>
          <w:rFonts w:ascii="Courier New" w:eastAsia="Times New Roman" w:hAnsi="Courier New" w:cs="Arabic Transparent"/>
          <w:b/>
          <w:bCs/>
          <w:color w:val="FF0000"/>
          <w:sz w:val="36"/>
          <w:szCs w:val="36"/>
          <w:u w:val="single"/>
          <w:rtl/>
          <w:lang w:bidi="ar-EG"/>
        </w:rPr>
      </w:pPr>
    </w:p>
    <w:p w:rsidR="006123B1" w:rsidRDefault="006123B1" w:rsidP="006123B1">
      <w:pPr>
        <w:bidi/>
        <w:spacing w:after="240" w:line="240" w:lineRule="auto"/>
        <w:jc w:val="center"/>
        <w:rPr>
          <w:rFonts w:ascii="Courier New" w:eastAsia="Times New Roman" w:hAnsi="Courier New" w:cs="Arabic Transparent"/>
          <w:b/>
          <w:bCs/>
          <w:color w:val="FF0000"/>
          <w:sz w:val="36"/>
          <w:szCs w:val="36"/>
          <w:u w:val="single"/>
          <w:rtl/>
          <w:lang w:bidi="ar-EG"/>
        </w:rPr>
      </w:pPr>
    </w:p>
    <w:p w:rsidR="006123B1" w:rsidRDefault="006123B1" w:rsidP="006123B1">
      <w:pPr>
        <w:bidi/>
        <w:spacing w:after="240" w:line="240" w:lineRule="auto"/>
        <w:jc w:val="center"/>
        <w:rPr>
          <w:rFonts w:ascii="Courier New" w:eastAsia="Times New Roman" w:hAnsi="Courier New" w:cs="Arabic Transparent"/>
          <w:b/>
          <w:bCs/>
          <w:color w:val="FF0000"/>
          <w:sz w:val="36"/>
          <w:szCs w:val="36"/>
          <w:u w:val="single"/>
          <w:rtl/>
          <w:lang w:bidi="ar-EG"/>
        </w:rPr>
      </w:pPr>
    </w:p>
    <w:p w:rsidR="006123B1" w:rsidRDefault="006123B1" w:rsidP="006123B1">
      <w:pPr>
        <w:bidi/>
        <w:spacing w:after="240" w:line="240" w:lineRule="auto"/>
        <w:jc w:val="center"/>
        <w:rPr>
          <w:rFonts w:ascii="Courier New" w:eastAsia="Times New Roman" w:hAnsi="Courier New" w:cs="Arabic Transparent"/>
          <w:b/>
          <w:bCs/>
          <w:color w:val="FF0000"/>
          <w:sz w:val="36"/>
          <w:szCs w:val="36"/>
          <w:u w:val="single"/>
          <w:rtl/>
          <w:lang w:bidi="ar-EG"/>
        </w:rPr>
      </w:pPr>
    </w:p>
    <w:p w:rsidR="006123B1" w:rsidRDefault="006123B1" w:rsidP="006123B1">
      <w:pPr>
        <w:bidi/>
        <w:spacing w:after="240" w:line="240" w:lineRule="auto"/>
        <w:jc w:val="center"/>
        <w:rPr>
          <w:rFonts w:ascii="Courier New" w:eastAsia="Times New Roman" w:hAnsi="Courier New" w:cs="Arabic Transparent"/>
          <w:b/>
          <w:bCs/>
          <w:color w:val="FF0000"/>
          <w:sz w:val="36"/>
          <w:szCs w:val="36"/>
          <w:u w:val="single"/>
          <w:rtl/>
          <w:lang w:bidi="ar-EG"/>
        </w:rPr>
      </w:pPr>
    </w:p>
    <w:p w:rsidR="006123B1" w:rsidRDefault="006123B1" w:rsidP="006123B1">
      <w:pPr>
        <w:bidi/>
        <w:spacing w:after="240" w:line="240" w:lineRule="auto"/>
        <w:jc w:val="center"/>
        <w:rPr>
          <w:rFonts w:ascii="Courier New" w:eastAsia="Times New Roman" w:hAnsi="Courier New" w:cs="Arabic Transparent"/>
          <w:b/>
          <w:bCs/>
          <w:color w:val="FF0000"/>
          <w:sz w:val="36"/>
          <w:szCs w:val="36"/>
          <w:u w:val="single"/>
          <w:rtl/>
          <w:lang w:bidi="ar-EG"/>
        </w:rPr>
      </w:pPr>
    </w:p>
    <w:p w:rsidR="006123B1" w:rsidRDefault="006123B1" w:rsidP="006123B1">
      <w:pPr>
        <w:bidi/>
        <w:spacing w:after="240" w:line="240" w:lineRule="auto"/>
        <w:jc w:val="center"/>
        <w:rPr>
          <w:rFonts w:ascii="Courier New" w:eastAsia="Times New Roman" w:hAnsi="Courier New" w:cs="Arabic Transparent"/>
          <w:b/>
          <w:bCs/>
          <w:color w:val="FF0000"/>
          <w:sz w:val="36"/>
          <w:szCs w:val="36"/>
          <w:u w:val="single"/>
          <w:rtl/>
          <w:lang w:bidi="ar-EG"/>
        </w:rPr>
      </w:pPr>
    </w:p>
    <w:p w:rsidR="006123B1" w:rsidRDefault="006123B1" w:rsidP="006123B1">
      <w:pPr>
        <w:bidi/>
        <w:spacing w:after="240" w:line="240" w:lineRule="auto"/>
        <w:jc w:val="center"/>
        <w:rPr>
          <w:rFonts w:ascii="Courier New" w:eastAsia="Times New Roman" w:hAnsi="Courier New" w:cs="Arabic Transparent"/>
          <w:b/>
          <w:bCs/>
          <w:color w:val="FF0000"/>
          <w:sz w:val="36"/>
          <w:szCs w:val="36"/>
          <w:u w:val="single"/>
          <w:rtl/>
          <w:lang w:bidi="ar-EG"/>
        </w:rPr>
      </w:pPr>
    </w:p>
    <w:p w:rsidR="006123B1" w:rsidRDefault="006123B1" w:rsidP="006123B1">
      <w:pPr>
        <w:bidi/>
        <w:spacing w:after="240" w:line="240" w:lineRule="auto"/>
        <w:jc w:val="center"/>
        <w:rPr>
          <w:rFonts w:ascii="Courier New" w:eastAsia="Times New Roman" w:hAnsi="Courier New" w:cs="Arabic Transparent"/>
          <w:b/>
          <w:bCs/>
          <w:color w:val="FF0000"/>
          <w:sz w:val="36"/>
          <w:szCs w:val="36"/>
          <w:u w:val="single"/>
          <w:rtl/>
          <w:lang w:bidi="ar-EG"/>
        </w:rPr>
      </w:pPr>
    </w:p>
    <w:p w:rsidR="006123B1" w:rsidRDefault="004539EF" w:rsidP="006123B1">
      <w:pPr>
        <w:bidi/>
        <w:spacing w:after="240" w:line="240" w:lineRule="auto"/>
        <w:jc w:val="center"/>
        <w:rPr>
          <w:rFonts w:ascii="Courier New" w:eastAsia="Times New Roman" w:hAnsi="Courier New" w:cs="Arabic Transparent"/>
          <w:b/>
          <w:bCs/>
          <w:color w:val="FF0000"/>
          <w:sz w:val="36"/>
          <w:szCs w:val="36"/>
          <w:u w:val="single"/>
          <w:rtl/>
          <w:lang w:bidi="ar-EG"/>
        </w:rPr>
      </w:pPr>
      <w:r w:rsidRPr="00625524">
        <w:rPr>
          <w:rFonts w:ascii="Courier New" w:eastAsia="Times New Roman" w:hAnsi="Courier New" w:cs="Arabic Transparent"/>
          <w:b/>
          <w:bCs/>
          <w:color w:val="FF0000"/>
          <w:sz w:val="36"/>
          <w:szCs w:val="36"/>
          <w:u w:val="single"/>
          <w:lang w:bidi="ar-EG"/>
        </w:rPr>
        <w:pict>
          <v:shape id="_x0000_i1027" type="#_x0000_t154" style="width:334.9pt;height:77pt" fillcolor="#060">
            <v:fill r:id="rId7" o:title="Paper bag" type="tile"/>
            <v:shadow on="t" type="perspective" color="#868686" opacity=".5" origin=",.5" offset="0,0" matrix=",56756f,,.5"/>
            <o:extrusion v:ext="view" color="#060" rotationangle=",-18" viewpoint="-34.72222mm" viewpointorigin="-.5" skewangle="-45" brightness="4000f" lightposition="0,-50000" lightlevel="52000f" lightposition2="0,50000" lightlevel2="14000f" type="perspective" lightharsh2="t"/>
            <v:textpath style="font-family:&quot;DecoType Thuluth&quot;;font-size:60pt;font-weight:bold;v-text-kern:t" trim="t" fitpath="t" string="الزجــــــــــــــــــــــــــــاج"/>
          </v:shape>
        </w:pict>
      </w:r>
    </w:p>
    <w:p w:rsidR="006123B1" w:rsidRDefault="006123B1" w:rsidP="006123B1">
      <w:pPr>
        <w:bidi/>
        <w:spacing w:after="240" w:line="240" w:lineRule="auto"/>
        <w:jc w:val="center"/>
        <w:rPr>
          <w:rFonts w:ascii="Courier New" w:eastAsia="Times New Roman" w:hAnsi="Courier New" w:cs="Arabic Transparent"/>
          <w:b/>
          <w:bCs/>
          <w:color w:val="FF0000"/>
          <w:sz w:val="36"/>
          <w:szCs w:val="36"/>
          <w:u w:val="single"/>
          <w:rtl/>
          <w:lang w:bidi="ar-EG"/>
        </w:rPr>
      </w:pPr>
    </w:p>
    <w:p w:rsidR="006123B1" w:rsidRDefault="006123B1" w:rsidP="006123B1">
      <w:pPr>
        <w:bidi/>
        <w:spacing w:after="240" w:line="240" w:lineRule="auto"/>
        <w:jc w:val="center"/>
        <w:rPr>
          <w:rFonts w:ascii="Courier New" w:eastAsia="Times New Roman" w:hAnsi="Courier New" w:cs="Arabic Transparent"/>
          <w:b/>
          <w:bCs/>
          <w:color w:val="FF0000"/>
          <w:sz w:val="36"/>
          <w:szCs w:val="36"/>
          <w:u w:val="single"/>
          <w:rtl/>
          <w:lang w:bidi="ar-EG"/>
        </w:rPr>
      </w:pPr>
    </w:p>
    <w:p w:rsidR="006123B1" w:rsidRDefault="006123B1" w:rsidP="006123B1">
      <w:pPr>
        <w:bidi/>
        <w:spacing w:after="240" w:line="240" w:lineRule="auto"/>
        <w:jc w:val="center"/>
        <w:rPr>
          <w:rFonts w:ascii="Courier New" w:eastAsia="Times New Roman" w:hAnsi="Courier New" w:cs="Arabic Transparent"/>
          <w:b/>
          <w:bCs/>
          <w:color w:val="FF0000"/>
          <w:sz w:val="36"/>
          <w:szCs w:val="36"/>
          <w:u w:val="single"/>
          <w:rtl/>
          <w:lang w:bidi="ar-EG"/>
        </w:rPr>
      </w:pPr>
    </w:p>
    <w:p w:rsidR="006123B1" w:rsidRDefault="006123B1" w:rsidP="006123B1">
      <w:pPr>
        <w:bidi/>
        <w:spacing w:after="240" w:line="240" w:lineRule="auto"/>
        <w:jc w:val="center"/>
        <w:rPr>
          <w:rFonts w:ascii="Courier New" w:eastAsia="Times New Roman" w:hAnsi="Courier New" w:cs="Arabic Transparent"/>
          <w:b/>
          <w:bCs/>
          <w:color w:val="FF0000"/>
          <w:sz w:val="36"/>
          <w:szCs w:val="36"/>
          <w:u w:val="single"/>
          <w:rtl/>
          <w:lang w:bidi="ar-EG"/>
        </w:rPr>
      </w:pPr>
    </w:p>
    <w:p w:rsidR="006123B1" w:rsidRDefault="006123B1" w:rsidP="006123B1">
      <w:pPr>
        <w:bidi/>
        <w:spacing w:after="240" w:line="240" w:lineRule="auto"/>
        <w:jc w:val="center"/>
        <w:rPr>
          <w:rFonts w:ascii="Courier New" w:eastAsia="Times New Roman" w:hAnsi="Courier New" w:cs="Arabic Transparent"/>
          <w:b/>
          <w:bCs/>
          <w:color w:val="FF0000"/>
          <w:sz w:val="36"/>
          <w:szCs w:val="36"/>
          <w:u w:val="single"/>
          <w:rtl/>
          <w:lang w:bidi="ar-EG"/>
        </w:rPr>
      </w:pPr>
    </w:p>
    <w:p w:rsidR="006123B1" w:rsidRDefault="006123B1" w:rsidP="006123B1">
      <w:pPr>
        <w:bidi/>
        <w:spacing w:after="240" w:line="240" w:lineRule="auto"/>
        <w:jc w:val="center"/>
        <w:rPr>
          <w:rFonts w:ascii="Courier New" w:eastAsia="Times New Roman" w:hAnsi="Courier New" w:cs="Arabic Transparent"/>
          <w:b/>
          <w:bCs/>
          <w:color w:val="FF0000"/>
          <w:sz w:val="36"/>
          <w:szCs w:val="36"/>
          <w:u w:val="single"/>
          <w:rtl/>
          <w:lang w:bidi="ar-EG"/>
        </w:rPr>
      </w:pPr>
    </w:p>
    <w:p w:rsidR="006123B1" w:rsidRDefault="006123B1" w:rsidP="006123B1">
      <w:pPr>
        <w:bidi/>
        <w:spacing w:after="240" w:line="240" w:lineRule="auto"/>
        <w:jc w:val="center"/>
        <w:rPr>
          <w:rFonts w:ascii="Courier New" w:eastAsia="Times New Roman" w:hAnsi="Courier New" w:cs="Arabic Transparent"/>
          <w:b/>
          <w:bCs/>
          <w:color w:val="FF0000"/>
          <w:sz w:val="36"/>
          <w:szCs w:val="36"/>
          <w:u w:val="single"/>
          <w:rtl/>
          <w:lang w:bidi="ar-EG"/>
        </w:rPr>
      </w:pPr>
    </w:p>
    <w:p w:rsidR="006123B1" w:rsidRDefault="006123B1" w:rsidP="006123B1">
      <w:pPr>
        <w:bidi/>
        <w:spacing w:after="240" w:line="240" w:lineRule="auto"/>
        <w:jc w:val="center"/>
        <w:rPr>
          <w:rFonts w:ascii="Courier New" w:eastAsia="Times New Roman" w:hAnsi="Courier New" w:cs="Arabic Transparent"/>
          <w:b/>
          <w:bCs/>
          <w:color w:val="FF0000"/>
          <w:sz w:val="36"/>
          <w:szCs w:val="36"/>
          <w:u w:val="single"/>
          <w:rtl/>
          <w:lang w:bidi="ar-EG"/>
        </w:rPr>
      </w:pPr>
    </w:p>
    <w:p w:rsidR="006123B1" w:rsidRDefault="006123B1" w:rsidP="006123B1">
      <w:pPr>
        <w:bidi/>
        <w:spacing w:after="240" w:line="240" w:lineRule="auto"/>
        <w:jc w:val="center"/>
        <w:rPr>
          <w:rFonts w:ascii="Courier New" w:eastAsia="Times New Roman" w:hAnsi="Courier New" w:cs="Arabic Transparent"/>
          <w:b/>
          <w:bCs/>
          <w:color w:val="FF0000"/>
          <w:sz w:val="36"/>
          <w:szCs w:val="36"/>
          <w:u w:val="single"/>
          <w:rtl/>
          <w:lang w:bidi="ar-EG"/>
        </w:rPr>
      </w:pPr>
    </w:p>
    <w:p w:rsidR="00666AFC" w:rsidRPr="00005FB0" w:rsidRDefault="00666AFC" w:rsidP="006123B1">
      <w:pPr>
        <w:bidi/>
        <w:spacing w:after="240" w:line="240" w:lineRule="auto"/>
        <w:jc w:val="center"/>
        <w:rPr>
          <w:rFonts w:ascii="Courier New" w:eastAsia="Times New Roman" w:hAnsi="Courier New" w:cs="Arabic Transparent"/>
          <w:b/>
          <w:bCs/>
          <w:color w:val="FF0000"/>
          <w:sz w:val="36"/>
          <w:szCs w:val="36"/>
          <w:u w:val="single"/>
          <w:rtl/>
          <w:lang w:bidi="ar-EG"/>
        </w:rPr>
      </w:pPr>
      <w:r w:rsidRPr="00005FB0">
        <w:rPr>
          <w:rFonts w:ascii="Courier New" w:eastAsia="Times New Roman" w:hAnsi="Courier New" w:cs="Arabic Transparent" w:hint="cs"/>
          <w:b/>
          <w:bCs/>
          <w:color w:val="FF0000"/>
          <w:sz w:val="36"/>
          <w:szCs w:val="36"/>
          <w:u w:val="single"/>
          <w:rtl/>
          <w:lang w:bidi="ar-EG"/>
        </w:rPr>
        <w:lastRenderedPageBreak/>
        <w:t>الزجــــــاج</w:t>
      </w:r>
    </w:p>
    <w:p w:rsidR="00666AFC" w:rsidRDefault="00666AFC" w:rsidP="00666AFC">
      <w:pPr>
        <w:bidi/>
        <w:jc w:val="center"/>
        <w:rPr>
          <w:rFonts w:ascii="Courier New" w:eastAsia="Times New Roman" w:hAnsi="Courier New" w:cs="Arabic Transparent"/>
          <w:b/>
          <w:bCs/>
          <w:color w:val="0000FF"/>
          <w:sz w:val="36"/>
          <w:szCs w:val="36"/>
          <w:rtl/>
        </w:rPr>
      </w:pPr>
      <w:r w:rsidRPr="00F04650">
        <w:rPr>
          <w:rFonts w:ascii="Courier New" w:eastAsia="Times New Roman" w:hAnsi="Courier New" w:cs="Arabic Transparent"/>
          <w:b/>
          <w:bCs/>
          <w:color w:val="0000FF"/>
          <w:sz w:val="36"/>
          <w:szCs w:val="36"/>
          <w:rtl/>
        </w:rPr>
        <w:t>الزجاج يستعمل في عمل مئات المنتجات التي نستخدمها في حياتنا اليومية. تُبين الصور بعض الاستعمالات الكثيرة لهذه المادة القيمة</w:t>
      </w:r>
      <w:r w:rsidRPr="00F04650">
        <w:rPr>
          <w:rFonts w:ascii="Courier New" w:eastAsia="Times New Roman" w:hAnsi="Courier New" w:cs="Arabic Transparent"/>
          <w:b/>
          <w:bCs/>
          <w:color w:val="0000FF"/>
          <w:sz w:val="36"/>
          <w:szCs w:val="36"/>
        </w:rPr>
        <w:t xml:space="preserve">. </w:t>
      </w:r>
      <w:r w:rsidRPr="00F04650">
        <w:rPr>
          <w:rFonts w:ascii="Courier New" w:eastAsia="Times New Roman" w:hAnsi="Courier New" w:cs="Arabic Transparent"/>
          <w:b/>
          <w:bCs/>
          <w:color w:val="0000FF"/>
          <w:sz w:val="36"/>
          <w:szCs w:val="36"/>
        </w:rPr>
        <w:br/>
      </w:r>
      <w:r w:rsidRPr="00F04650">
        <w:rPr>
          <w:rFonts w:ascii="Courier New" w:eastAsia="Times New Roman" w:hAnsi="Courier New" w:cs="Arabic Transparent"/>
          <w:b/>
          <w:bCs/>
          <w:color w:val="0000FF"/>
          <w:sz w:val="36"/>
          <w:szCs w:val="36"/>
          <w:rtl/>
        </w:rPr>
        <w:t>الزُّجـاج مادة من أكثر المواد فائدة في العالم. وهو يصنع بشكل رئيسي من الرمل والصودا والجير</w:t>
      </w:r>
      <w:r w:rsidRPr="00F04650">
        <w:rPr>
          <w:rFonts w:ascii="Courier New" w:eastAsia="Times New Roman" w:hAnsi="Courier New" w:cs="Arabic Transparent"/>
          <w:b/>
          <w:bCs/>
          <w:color w:val="0000FF"/>
          <w:sz w:val="36"/>
          <w:szCs w:val="36"/>
        </w:rPr>
        <w:t>.</w:t>
      </w:r>
      <w:r w:rsidRPr="00F04650">
        <w:rPr>
          <w:rFonts w:ascii="Courier New" w:eastAsia="Times New Roman" w:hAnsi="Courier New" w:cs="Arabic Transparent"/>
          <w:b/>
          <w:bCs/>
          <w:color w:val="0000FF"/>
          <w:sz w:val="36"/>
          <w:szCs w:val="36"/>
        </w:rPr>
        <w:br/>
      </w:r>
      <w:r w:rsidRPr="00F04650">
        <w:rPr>
          <w:rFonts w:ascii="Courier New" w:eastAsia="Times New Roman" w:hAnsi="Courier New" w:cs="Arabic Transparent"/>
          <w:b/>
          <w:bCs/>
          <w:color w:val="0000FF"/>
          <w:sz w:val="36"/>
          <w:szCs w:val="36"/>
        </w:rPr>
        <w:br/>
      </w:r>
      <w:r w:rsidRPr="00F04650">
        <w:rPr>
          <w:rFonts w:ascii="Courier New" w:eastAsia="Times New Roman" w:hAnsi="Courier New" w:cs="Arabic Transparent"/>
          <w:b/>
          <w:bCs/>
          <w:color w:val="0000FF"/>
          <w:sz w:val="36"/>
          <w:szCs w:val="36"/>
          <w:rtl/>
        </w:rPr>
        <w:t>وللزجاج استعمالات كثيرة لايمكن حصرها؛ فهناك من الأطعمة ما يحفظ في جرار زجاجية، كما يتناول الناس بعض أنواع الشراب من كؤوس زجاجية. وهناك نوافذ مباني البيوت، والمدارس، والمكاتب وكلها تصنع من الزجاج. كما أن أولئك النفر من الناس الذين يشكون من مشكلات في بصرهم يلبسون النظارات. ويستعمل العلماء في معاملهم أوعية زجاجية، ومقاييس درجة الحرارة (الترمومترات</w:t>
      </w:r>
      <w:r w:rsidRPr="00F04650">
        <w:rPr>
          <w:rFonts w:ascii="Courier New" w:eastAsia="Times New Roman" w:hAnsi="Courier New" w:cs="Arabic Transparent"/>
          <w:b/>
          <w:bCs/>
          <w:color w:val="0000FF"/>
          <w:sz w:val="36"/>
          <w:szCs w:val="36"/>
        </w:rPr>
        <w:t xml:space="preserve">). </w:t>
      </w:r>
      <w:r w:rsidRPr="00F04650">
        <w:rPr>
          <w:rFonts w:ascii="Courier New" w:eastAsia="Times New Roman" w:hAnsi="Courier New" w:cs="Arabic Transparent"/>
          <w:b/>
          <w:bCs/>
          <w:color w:val="0000FF"/>
          <w:sz w:val="36"/>
          <w:szCs w:val="36"/>
          <w:rtl/>
        </w:rPr>
        <w:t>ولهم عدسات زجاجية في المجاهر (الميكروسكوبات) التي يستعملونها وكذلك التلسكوبات</w:t>
      </w:r>
      <w:r w:rsidRPr="00F04650">
        <w:rPr>
          <w:rFonts w:ascii="Courier New" w:eastAsia="Times New Roman" w:hAnsi="Courier New" w:cs="Arabic Transparent"/>
          <w:b/>
          <w:bCs/>
          <w:color w:val="0000FF"/>
          <w:sz w:val="36"/>
          <w:szCs w:val="36"/>
        </w:rPr>
        <w:t>.</w:t>
      </w:r>
      <w:r w:rsidRPr="00F04650">
        <w:rPr>
          <w:rFonts w:ascii="Courier New" w:eastAsia="Times New Roman" w:hAnsi="Courier New" w:cs="Arabic Transparent"/>
          <w:b/>
          <w:bCs/>
          <w:color w:val="0000FF"/>
          <w:sz w:val="36"/>
          <w:szCs w:val="36"/>
        </w:rPr>
        <w:br/>
      </w:r>
      <w:r w:rsidRPr="00F04650">
        <w:rPr>
          <w:rFonts w:ascii="Courier New" w:eastAsia="Times New Roman" w:hAnsi="Courier New" w:cs="Arabic Transparent"/>
          <w:b/>
          <w:bCs/>
          <w:color w:val="0000FF"/>
          <w:sz w:val="36"/>
          <w:szCs w:val="36"/>
        </w:rPr>
        <w:br/>
      </w:r>
      <w:r w:rsidRPr="00F04650">
        <w:rPr>
          <w:rFonts w:ascii="Courier New" w:eastAsia="Times New Roman" w:hAnsi="Courier New" w:cs="Arabic Transparent"/>
          <w:b/>
          <w:bCs/>
          <w:color w:val="0000FF"/>
          <w:sz w:val="36"/>
          <w:szCs w:val="36"/>
          <w:rtl/>
        </w:rPr>
        <w:t>وبالإضافة إلى فائدة الزجاج، فإنه يستعمل كذلك في الزخارف والتجميل. ومنذ عرف الناس كيف يصنعون الزجاج، فإنهم لجأوا إلى استعماله أيضًا باعتباره مادة فنية</w:t>
      </w:r>
      <w:r w:rsidRPr="00F04650">
        <w:rPr>
          <w:rFonts w:ascii="Courier New" w:eastAsia="Times New Roman" w:hAnsi="Courier New" w:cs="Arabic Transparent"/>
          <w:b/>
          <w:bCs/>
          <w:color w:val="0000FF"/>
          <w:sz w:val="36"/>
          <w:szCs w:val="36"/>
        </w:rPr>
        <w:t>.</w:t>
      </w:r>
      <w:r w:rsidRPr="00F04650">
        <w:rPr>
          <w:rFonts w:ascii="Courier New" w:eastAsia="Times New Roman" w:hAnsi="Courier New" w:cs="Arabic Transparent"/>
          <w:b/>
          <w:bCs/>
          <w:color w:val="0000FF"/>
          <w:sz w:val="36"/>
          <w:szCs w:val="36"/>
        </w:rPr>
        <w:br/>
      </w:r>
      <w:r w:rsidRPr="00F04650">
        <w:rPr>
          <w:rFonts w:ascii="Courier New" w:eastAsia="Times New Roman" w:hAnsi="Courier New" w:cs="Arabic Transparent"/>
          <w:b/>
          <w:bCs/>
          <w:color w:val="0000FF"/>
          <w:sz w:val="36"/>
          <w:szCs w:val="36"/>
        </w:rPr>
        <w:br/>
      </w:r>
      <w:r w:rsidRPr="00F04650">
        <w:rPr>
          <w:rFonts w:ascii="Courier New" w:eastAsia="Times New Roman" w:hAnsi="Courier New" w:cs="Arabic Transparent"/>
          <w:b/>
          <w:bCs/>
          <w:color w:val="0000FF"/>
          <w:sz w:val="36"/>
          <w:szCs w:val="36"/>
          <w:rtl/>
        </w:rPr>
        <w:t>ويمكن أن يصاغ الزجاج في أشكال شتى كأن يغزل بحيث يستخرج منه خيط أرفع من خيط العنكبوت. كما أنه يمكن أن يصبح كالعجينة الطيعة ثم يصاغ ليصبح مرآة تلسكوب، يصل وزنها إلى عدد كبير من الأطنان. ويمكن أن يصنع ليكون أقوى من الفولاذ، وأضعف وأكثر هشاشة من الورق. ومعظم الزجاج شفاف، كما أن بالإمكان تلوينه بأي لون</w:t>
      </w:r>
      <w:r w:rsidRPr="00F04650">
        <w:rPr>
          <w:rFonts w:ascii="Courier New" w:eastAsia="Times New Roman" w:hAnsi="Courier New" w:cs="Arabic Transparent"/>
          <w:b/>
          <w:bCs/>
          <w:color w:val="0000FF"/>
          <w:sz w:val="36"/>
          <w:szCs w:val="36"/>
        </w:rPr>
        <w:t>.</w:t>
      </w:r>
      <w:r w:rsidRPr="00F04650">
        <w:rPr>
          <w:rFonts w:ascii="Courier New" w:eastAsia="Times New Roman" w:hAnsi="Courier New" w:cs="Arabic Transparent"/>
          <w:b/>
          <w:bCs/>
          <w:color w:val="0000FF"/>
          <w:sz w:val="36"/>
          <w:szCs w:val="36"/>
        </w:rPr>
        <w:br/>
      </w:r>
    </w:p>
    <w:p w:rsidR="00666AFC" w:rsidRDefault="00666AFC" w:rsidP="00666AFC">
      <w:pPr>
        <w:bidi/>
        <w:jc w:val="center"/>
        <w:rPr>
          <w:rFonts w:ascii="Courier New" w:eastAsia="Times New Roman" w:hAnsi="Courier New" w:cs="Arabic Transparent"/>
          <w:b/>
          <w:bCs/>
          <w:color w:val="0000FF"/>
          <w:sz w:val="36"/>
          <w:szCs w:val="36"/>
          <w:rtl/>
        </w:rPr>
      </w:pPr>
    </w:p>
    <w:p w:rsidR="00666AFC" w:rsidRDefault="00666AFC" w:rsidP="00666AFC">
      <w:pPr>
        <w:bidi/>
        <w:jc w:val="center"/>
        <w:rPr>
          <w:rFonts w:ascii="Courier New" w:eastAsia="Times New Roman" w:hAnsi="Courier New" w:cs="Arabic Transparent"/>
          <w:b/>
          <w:bCs/>
          <w:color w:val="0000FF"/>
          <w:sz w:val="36"/>
          <w:szCs w:val="36"/>
          <w:rtl/>
        </w:rPr>
      </w:pPr>
    </w:p>
    <w:p w:rsidR="00666AFC" w:rsidRDefault="00666AFC" w:rsidP="00666AFC">
      <w:pPr>
        <w:bidi/>
        <w:jc w:val="center"/>
        <w:rPr>
          <w:rFonts w:ascii="Courier New" w:eastAsia="Times New Roman" w:hAnsi="Courier New" w:cs="Arabic Transparent"/>
          <w:b/>
          <w:bCs/>
          <w:color w:val="0000FF"/>
          <w:sz w:val="36"/>
          <w:szCs w:val="36"/>
          <w:rtl/>
        </w:rPr>
      </w:pPr>
    </w:p>
    <w:p w:rsidR="00666AFC" w:rsidRPr="00005FB0" w:rsidRDefault="00666AFC" w:rsidP="00666AFC">
      <w:pPr>
        <w:bidi/>
        <w:jc w:val="center"/>
        <w:rPr>
          <w:rFonts w:cs="Arabic Transparent"/>
          <w:b/>
          <w:bCs/>
          <w:i/>
          <w:iCs/>
          <w:sz w:val="36"/>
          <w:szCs w:val="36"/>
          <w:rtl/>
        </w:rPr>
      </w:pPr>
      <w:r w:rsidRPr="00F04650">
        <w:rPr>
          <w:rFonts w:ascii="Courier New" w:eastAsia="Times New Roman" w:hAnsi="Courier New" w:cs="Arabic Transparent"/>
          <w:b/>
          <w:bCs/>
          <w:color w:val="0000FF"/>
          <w:sz w:val="36"/>
          <w:szCs w:val="36"/>
        </w:rPr>
        <w:lastRenderedPageBreak/>
        <w:br/>
      </w:r>
      <w:r w:rsidRPr="00005FB0">
        <w:rPr>
          <w:rFonts w:cs="Arabic Transparent" w:hint="cs"/>
          <w:b/>
          <w:bCs/>
          <w:i/>
          <w:iCs/>
          <w:sz w:val="36"/>
          <w:szCs w:val="36"/>
          <w:rtl/>
        </w:rPr>
        <w:t>أنواع الزجاج:</w:t>
      </w:r>
    </w:p>
    <w:p w:rsidR="00666AFC" w:rsidRPr="00005FB0" w:rsidRDefault="00666AFC" w:rsidP="00666AFC">
      <w:pPr>
        <w:bidi/>
        <w:rPr>
          <w:rFonts w:cs="Arabic Transparent"/>
          <w:b/>
          <w:bCs/>
          <w:i/>
          <w:iCs/>
          <w:color w:val="000080"/>
          <w:sz w:val="36"/>
          <w:szCs w:val="36"/>
          <w:rtl/>
        </w:rPr>
      </w:pPr>
      <w:r w:rsidRPr="00005FB0">
        <w:rPr>
          <w:rFonts w:cs="Arabic Transparent" w:hint="cs"/>
          <w:b/>
          <w:bCs/>
          <w:i/>
          <w:iCs/>
          <w:color w:val="000080"/>
          <w:sz w:val="36"/>
          <w:szCs w:val="36"/>
          <w:rtl/>
        </w:rPr>
        <w:t>الزجاج الحساس للضوء :</w:t>
      </w:r>
    </w:p>
    <w:p w:rsidR="00666AFC" w:rsidRPr="00005FB0" w:rsidRDefault="00666AFC" w:rsidP="00666AFC">
      <w:pPr>
        <w:bidi/>
        <w:rPr>
          <w:rFonts w:cs="Arabic Transparent"/>
          <w:b/>
          <w:bCs/>
          <w:i/>
          <w:iCs/>
          <w:color w:val="000000"/>
          <w:sz w:val="36"/>
          <w:szCs w:val="36"/>
        </w:rPr>
      </w:pPr>
      <w:r w:rsidRPr="00005FB0">
        <w:rPr>
          <w:rFonts w:cs="Arabic Transparent" w:hint="cs"/>
          <w:b/>
          <w:bCs/>
          <w:i/>
          <w:iCs/>
          <w:color w:val="000000"/>
          <w:sz w:val="36"/>
          <w:szCs w:val="36"/>
          <w:rtl/>
        </w:rPr>
        <w:t>يمكن تعريضه للضوء فوق البنفسجي، كما يمكن تعريضه للحرارة حتى يمكن لأي نموذج أو صورة فوتوغرافية أن يعاد إظهارها داخل جسم الزجاج نفسه ، ولما كان الصورة المطبوعة ستصبح بعد ذلك جزءاً واقعيا من الزجاج ، فإنها ستبقى موجودة طالما بقى الزجاج.</w:t>
      </w:r>
    </w:p>
    <w:p w:rsidR="00666AFC" w:rsidRPr="00005FB0" w:rsidRDefault="00666AFC" w:rsidP="00666AFC">
      <w:pPr>
        <w:bidi/>
        <w:rPr>
          <w:rFonts w:cs="Arabic Transparent"/>
          <w:b/>
          <w:bCs/>
          <w:i/>
          <w:iCs/>
          <w:color w:val="000080"/>
          <w:sz w:val="36"/>
          <w:szCs w:val="36"/>
          <w:rtl/>
        </w:rPr>
      </w:pPr>
      <w:r w:rsidRPr="00005FB0">
        <w:rPr>
          <w:rFonts w:cs="Arabic Transparent" w:hint="cs"/>
          <w:b/>
          <w:bCs/>
          <w:i/>
          <w:iCs/>
          <w:color w:val="000080"/>
          <w:sz w:val="36"/>
          <w:szCs w:val="36"/>
          <w:rtl/>
        </w:rPr>
        <w:t>الزجاج الكيمائي الضوئي :</w:t>
      </w:r>
    </w:p>
    <w:p w:rsidR="00666AFC" w:rsidRPr="00005FB0" w:rsidRDefault="00666AFC" w:rsidP="00666AFC">
      <w:pPr>
        <w:bidi/>
        <w:rPr>
          <w:rFonts w:cs="Arabic Transparent"/>
          <w:b/>
          <w:bCs/>
          <w:i/>
          <w:iCs/>
          <w:color w:val="000000"/>
          <w:sz w:val="36"/>
          <w:szCs w:val="36"/>
          <w:rtl/>
        </w:rPr>
      </w:pPr>
      <w:r w:rsidRPr="00005FB0">
        <w:rPr>
          <w:rFonts w:cs="Arabic Transparent" w:hint="cs"/>
          <w:b/>
          <w:bCs/>
          <w:i/>
          <w:iCs/>
          <w:color w:val="000000"/>
          <w:sz w:val="36"/>
          <w:szCs w:val="36"/>
          <w:rtl/>
        </w:rPr>
        <w:t>تركيبة خاصة من الزجاج الحساس للضوء الذي يمكن أن يقطع بالحامض . ويمكن إظهار أي تصميم على الزجاج من قلم فوتوغرافي. وعندما يغمس الزجاج في الحمض ، فإن الأجزاء التي تعرضت للضوء ستتآكل تاركة التصميم</w:t>
      </w:r>
    </w:p>
    <w:p w:rsidR="00666AFC" w:rsidRPr="00005FB0" w:rsidRDefault="00666AFC" w:rsidP="00666AFC">
      <w:pPr>
        <w:bidi/>
        <w:rPr>
          <w:rFonts w:cs="Arabic Transparent"/>
          <w:b/>
          <w:bCs/>
          <w:i/>
          <w:iCs/>
          <w:color w:val="000000"/>
          <w:sz w:val="36"/>
          <w:szCs w:val="36"/>
          <w:rtl/>
        </w:rPr>
      </w:pPr>
      <w:r w:rsidRPr="00005FB0">
        <w:rPr>
          <w:rFonts w:cs="Arabic Transparent" w:hint="cs"/>
          <w:b/>
          <w:bCs/>
          <w:i/>
          <w:iCs/>
          <w:color w:val="000000"/>
          <w:sz w:val="36"/>
          <w:szCs w:val="36"/>
          <w:rtl/>
        </w:rPr>
        <w:t>في الزجاج بثلاثة أبعاد. وبهذه الطريقة يمكن نماذج الزجاج  الشبيهة بالزركشة.والزجاج الذي يتلون مع الضوء يشوبه التعتيم عندما يتعرض للاشعة فوق البنفسجية، ثم يصبح صافيا مرة أخرى عند زوال الأشعة، ويستعمل هذا الزجاج في النوافذ ، وفي  النظارات الشمسية وفي أدوات السيطرة على الأجهزة.</w:t>
      </w:r>
    </w:p>
    <w:p w:rsidR="00666AFC" w:rsidRPr="00005FB0" w:rsidRDefault="00666AFC" w:rsidP="00666AFC">
      <w:pPr>
        <w:bidi/>
        <w:rPr>
          <w:rFonts w:cs="Arabic Transparent"/>
          <w:b/>
          <w:bCs/>
          <w:i/>
          <w:iCs/>
          <w:color w:val="000080"/>
          <w:sz w:val="36"/>
          <w:szCs w:val="36"/>
          <w:rtl/>
        </w:rPr>
      </w:pPr>
      <w:r w:rsidRPr="00005FB0">
        <w:rPr>
          <w:rFonts w:cs="Arabic Transparent" w:hint="cs"/>
          <w:b/>
          <w:bCs/>
          <w:i/>
          <w:iCs/>
          <w:color w:val="000080"/>
          <w:sz w:val="36"/>
          <w:szCs w:val="36"/>
          <w:rtl/>
        </w:rPr>
        <w:t>زجاج الصودا والحجر الجيري  :</w:t>
      </w:r>
    </w:p>
    <w:p w:rsidR="00666AFC" w:rsidRPr="00005FB0" w:rsidRDefault="00666AFC" w:rsidP="00666AFC">
      <w:pPr>
        <w:bidi/>
        <w:rPr>
          <w:rFonts w:cs="Arabic Transparent"/>
          <w:b/>
          <w:bCs/>
          <w:i/>
          <w:iCs/>
          <w:color w:val="000000"/>
          <w:sz w:val="36"/>
          <w:szCs w:val="36"/>
          <w:rtl/>
        </w:rPr>
      </w:pPr>
      <w:r w:rsidRPr="00005FB0">
        <w:rPr>
          <w:rFonts w:cs="Arabic Transparent" w:hint="cs"/>
          <w:b/>
          <w:bCs/>
          <w:i/>
          <w:iCs/>
          <w:color w:val="000000"/>
          <w:sz w:val="36"/>
          <w:szCs w:val="36"/>
          <w:rtl/>
        </w:rPr>
        <w:t>هو الذي يستعمل للزجاج المسطح ومعظم الأوعية ومصابيح الإضاءة الكهربائية وكثير من الأشياء الصناعية والفنية. وتبلغ نسبة هذا الزجاج نحو 90% من إجمالي الزجاج المصنوع في العالم ، كما أنه ما زال يصنع من نفس المواد التي كان يصنع منها منذ مئات السنين . وتبلغ نسبة السليكا (الرمل) في هذا الزجاج 72% وبه 15% من أكسيد الكالسيوم (الجير) و4% من مقومات أخرى ثانوية.</w:t>
      </w:r>
    </w:p>
    <w:p w:rsidR="00666AFC" w:rsidRPr="00005FB0" w:rsidRDefault="00666AFC" w:rsidP="00666AFC">
      <w:pPr>
        <w:bidi/>
        <w:rPr>
          <w:rFonts w:cs="Arabic Transparent"/>
          <w:b/>
          <w:bCs/>
          <w:i/>
          <w:iCs/>
          <w:color w:val="000000"/>
          <w:sz w:val="36"/>
          <w:szCs w:val="36"/>
          <w:rtl/>
        </w:rPr>
      </w:pPr>
      <w:r w:rsidRPr="00005FB0">
        <w:rPr>
          <w:rFonts w:cs="Arabic Transparent" w:hint="cs"/>
          <w:b/>
          <w:bCs/>
          <w:i/>
          <w:iCs/>
          <w:color w:val="000000"/>
          <w:sz w:val="36"/>
          <w:szCs w:val="36"/>
          <w:rtl/>
        </w:rPr>
        <w:t xml:space="preserve">ويتم الحصول على السليكا من أماكن التنقيب عن الحجارة الرملية، ثم تطحن إلى رمل ناعم ويغسل جيداً. ويتم الحصول على معظم أكسيد الصوديوم من رماد الصودا الذي يستخرج من معدن الترونا أو الملح، أما أكسيد الكالسيوم فإنه عادة </w:t>
      </w:r>
      <w:r w:rsidRPr="00005FB0">
        <w:rPr>
          <w:rFonts w:cs="Arabic Transparent" w:hint="cs"/>
          <w:b/>
          <w:bCs/>
          <w:i/>
          <w:iCs/>
          <w:color w:val="000000"/>
          <w:sz w:val="36"/>
          <w:szCs w:val="36"/>
          <w:rtl/>
        </w:rPr>
        <w:lastRenderedPageBreak/>
        <w:t>ما يتم الحصول عليه من الحجر الجيري أو الدولميت. والمعروف أن زجاج الصودا والحجر الجيري غير مكلف ومن السهل صهره وتشكيله ، كما أنه متين إلى حد معقول.</w:t>
      </w:r>
    </w:p>
    <w:p w:rsidR="00666AFC" w:rsidRPr="00005FB0" w:rsidRDefault="00666AFC" w:rsidP="00666AFC">
      <w:pPr>
        <w:bidi/>
        <w:rPr>
          <w:rFonts w:cs="Arabic Transparent"/>
          <w:b/>
          <w:bCs/>
          <w:i/>
          <w:iCs/>
          <w:color w:val="000080"/>
          <w:sz w:val="36"/>
          <w:szCs w:val="36"/>
          <w:rtl/>
        </w:rPr>
      </w:pPr>
      <w:r w:rsidRPr="00005FB0">
        <w:rPr>
          <w:rFonts w:cs="Arabic Transparent" w:hint="cs"/>
          <w:b/>
          <w:bCs/>
          <w:i/>
          <w:iCs/>
          <w:color w:val="000080"/>
          <w:sz w:val="36"/>
          <w:szCs w:val="36"/>
          <w:rtl/>
        </w:rPr>
        <w:t>زجاج الصودا والرصاص :</w:t>
      </w:r>
    </w:p>
    <w:p w:rsidR="00666AFC" w:rsidRPr="00005FB0" w:rsidRDefault="00666AFC" w:rsidP="00666AFC">
      <w:pPr>
        <w:bidi/>
        <w:rPr>
          <w:rFonts w:cs="Arabic Transparent"/>
          <w:b/>
          <w:bCs/>
          <w:i/>
          <w:iCs/>
          <w:color w:val="000000"/>
          <w:sz w:val="36"/>
          <w:szCs w:val="36"/>
          <w:rtl/>
        </w:rPr>
      </w:pPr>
      <w:r w:rsidRPr="00005FB0">
        <w:rPr>
          <w:rFonts w:cs="Arabic Transparent" w:hint="cs"/>
          <w:b/>
          <w:bCs/>
          <w:i/>
          <w:iCs/>
          <w:color w:val="000000"/>
          <w:sz w:val="36"/>
          <w:szCs w:val="36"/>
          <w:rtl/>
        </w:rPr>
        <w:t>يطلق على هذا النوع من الزجاج عادة زجاج الرصاص أو البلور (الكريستال). ويصنع هذا الزجاج عن طريق الاستعاضة بأكسيد الرصاص عن أكسيد الكالسيوم، وفي كثير من الأحيان عن جزء من السليكا المستعملة في زجاج الحجر الجيري. وزجاج الصودا والرصاص لين ناعم سهل الانصهار، وتكلفته أكثر بكثير من تكلفة زجاج الصودا والحجر الجيري.</w:t>
      </w:r>
    </w:p>
    <w:p w:rsidR="00666AFC" w:rsidRPr="00005FB0" w:rsidRDefault="00666AFC" w:rsidP="00666AFC">
      <w:pPr>
        <w:bidi/>
        <w:jc w:val="lowKashida"/>
        <w:rPr>
          <w:rFonts w:cs="Arabic Transparent"/>
          <w:b/>
          <w:bCs/>
          <w:i/>
          <w:iCs/>
          <w:color w:val="000000"/>
          <w:sz w:val="36"/>
          <w:szCs w:val="36"/>
          <w:rtl/>
        </w:rPr>
      </w:pPr>
      <w:r w:rsidRPr="00005FB0">
        <w:rPr>
          <w:rFonts w:cs="Arabic Transparent" w:hint="cs"/>
          <w:b/>
          <w:bCs/>
          <w:i/>
          <w:iCs/>
          <w:color w:val="000000"/>
          <w:sz w:val="36"/>
          <w:szCs w:val="36"/>
          <w:rtl/>
        </w:rPr>
        <w:t>ولزجاج الرصاص والصودا بعض الخواص البصرية  القيمة، ومما جعله يستعمل على نطاق واسع في زجاج المناضد الرائعة والأشياء الفنية. وبالإضافة إلى ذلك ، فإن أكسيد الرصاص يحسن الخواص الكهربائية للزجاج</w:t>
      </w:r>
    </w:p>
    <w:p w:rsidR="00666AFC" w:rsidRPr="00005FB0" w:rsidRDefault="00666AFC" w:rsidP="00666AFC">
      <w:pPr>
        <w:bidi/>
        <w:rPr>
          <w:rFonts w:cs="Arabic Transparent"/>
          <w:b/>
          <w:bCs/>
          <w:i/>
          <w:iCs/>
          <w:color w:val="000080"/>
          <w:sz w:val="36"/>
          <w:szCs w:val="36"/>
          <w:rtl/>
        </w:rPr>
      </w:pPr>
      <w:r w:rsidRPr="00005FB0">
        <w:rPr>
          <w:rFonts w:cs="Arabic Transparent" w:hint="cs"/>
          <w:b/>
          <w:bCs/>
          <w:i/>
          <w:iCs/>
          <w:color w:val="000080"/>
          <w:sz w:val="36"/>
          <w:szCs w:val="36"/>
          <w:rtl/>
        </w:rPr>
        <w:t>زجاج البوروسليكات :</w:t>
      </w:r>
    </w:p>
    <w:p w:rsidR="00666AFC" w:rsidRPr="00005FB0" w:rsidRDefault="00666AFC" w:rsidP="00666AFC">
      <w:pPr>
        <w:bidi/>
        <w:rPr>
          <w:rFonts w:cs="Arabic Transparent"/>
          <w:b/>
          <w:bCs/>
          <w:i/>
          <w:iCs/>
          <w:color w:val="000000"/>
          <w:sz w:val="36"/>
          <w:szCs w:val="36"/>
          <w:rtl/>
        </w:rPr>
      </w:pPr>
      <w:r w:rsidRPr="00005FB0">
        <w:rPr>
          <w:rFonts w:cs="Arabic Transparent" w:hint="cs"/>
          <w:b/>
          <w:bCs/>
          <w:i/>
          <w:iCs/>
          <w:color w:val="000000"/>
          <w:sz w:val="36"/>
          <w:szCs w:val="36"/>
          <w:rtl/>
        </w:rPr>
        <w:t>زجاج يقاوم الصدمة الحرارية وهو معروف أكثر بأسمائه التجارية مثل البايركس والكيموكس. ويحتوي هذا الزجاج على 80% من السليكا و4% فقط من القلويات و2% من الألومنيوم و 13% تقريباً من أكسيد البووريك . وتبلغ مقاومة هذا الزجاج للصدمات الحرارية ثلاثة أضعاف زجاج الصودا والحجر الجيري، وهو ممتاز في الاستعمالات الكيميائية والكهربائية. وهذا الزجاج يمكن من إنتاج أوعية الخبز وخطوط الأنابيب الزجاجية.</w:t>
      </w:r>
    </w:p>
    <w:p w:rsidR="00666AFC" w:rsidRPr="00005FB0" w:rsidRDefault="00666AFC" w:rsidP="00666AFC">
      <w:pPr>
        <w:bidi/>
        <w:rPr>
          <w:rFonts w:cs="Arabic Transparent"/>
          <w:b/>
          <w:bCs/>
          <w:i/>
          <w:iCs/>
          <w:color w:val="000080"/>
          <w:sz w:val="36"/>
          <w:szCs w:val="36"/>
        </w:rPr>
      </w:pPr>
      <w:r w:rsidRPr="00005FB0">
        <w:rPr>
          <w:rFonts w:cs="Arabic Transparent" w:hint="cs"/>
          <w:b/>
          <w:bCs/>
          <w:i/>
          <w:iCs/>
          <w:color w:val="000080"/>
          <w:sz w:val="36"/>
          <w:szCs w:val="36"/>
          <w:rtl/>
        </w:rPr>
        <w:t>زجاج السليكا المنصهر :</w:t>
      </w:r>
    </w:p>
    <w:p w:rsidR="00666AFC" w:rsidRPr="00005FB0" w:rsidRDefault="00666AFC" w:rsidP="00666AFC">
      <w:pPr>
        <w:bidi/>
        <w:rPr>
          <w:rFonts w:cs="Arabic Transparent"/>
          <w:b/>
          <w:bCs/>
          <w:i/>
          <w:iCs/>
          <w:color w:val="000080"/>
          <w:sz w:val="36"/>
          <w:szCs w:val="36"/>
          <w:rtl/>
        </w:rPr>
      </w:pPr>
      <w:r w:rsidRPr="00005FB0">
        <w:rPr>
          <w:rFonts w:cs="Arabic Transparent" w:hint="cs"/>
          <w:b/>
          <w:bCs/>
          <w:i/>
          <w:iCs/>
          <w:color w:val="000000"/>
          <w:sz w:val="36"/>
          <w:szCs w:val="36"/>
          <w:rtl/>
        </w:rPr>
        <w:t>لهذا الزجاج مقاومة عالية للصدمات الحرارية. وهو يتكون كلياً من السليكا، ويمكن تسخينه إلى درجة حرارة</w:t>
      </w:r>
    </w:p>
    <w:p w:rsidR="00666AFC" w:rsidRPr="00005FB0" w:rsidRDefault="00666AFC" w:rsidP="00666AFC">
      <w:pPr>
        <w:bidi/>
        <w:rPr>
          <w:rFonts w:cs="Arabic Transparent"/>
          <w:b/>
          <w:bCs/>
          <w:i/>
          <w:iCs/>
          <w:color w:val="000000"/>
          <w:sz w:val="36"/>
          <w:szCs w:val="36"/>
          <w:rtl/>
        </w:rPr>
      </w:pPr>
      <w:r w:rsidRPr="00005FB0">
        <w:rPr>
          <w:rFonts w:cs="Arabic Transparent" w:hint="cs"/>
          <w:b/>
          <w:bCs/>
          <w:i/>
          <w:iCs/>
          <w:color w:val="000000"/>
          <w:sz w:val="36"/>
          <w:szCs w:val="36"/>
          <w:rtl/>
        </w:rPr>
        <w:t xml:space="preserve">عالية للغاية، ثم يدخل في ماء بارد كالثلج دون أن يتصدع. وزجاج السليكا المنصهر هذا عالي التكلفة لأن درجات الحرارة المرتفعة إلى درجة استثنائية </w:t>
      </w:r>
      <w:r w:rsidRPr="00005FB0">
        <w:rPr>
          <w:rFonts w:cs="Arabic Transparent" w:hint="cs"/>
          <w:b/>
          <w:bCs/>
          <w:i/>
          <w:iCs/>
          <w:color w:val="000000"/>
          <w:sz w:val="36"/>
          <w:szCs w:val="36"/>
          <w:rtl/>
        </w:rPr>
        <w:lastRenderedPageBreak/>
        <w:t>يجب أن تستمر أثناء إنتاجه. ويستعمل هذا الزجاج في معدات المعامل والألياف البصرية لمرشدات الموجات.</w:t>
      </w:r>
    </w:p>
    <w:p w:rsidR="00666AFC" w:rsidRPr="00005FB0" w:rsidRDefault="00666AFC" w:rsidP="00666AFC">
      <w:pPr>
        <w:bidi/>
        <w:rPr>
          <w:rFonts w:cs="Arabic Transparent"/>
          <w:b/>
          <w:bCs/>
          <w:i/>
          <w:iCs/>
          <w:color w:val="000080"/>
          <w:sz w:val="36"/>
          <w:szCs w:val="36"/>
          <w:rtl/>
        </w:rPr>
      </w:pPr>
      <w:r w:rsidRPr="00005FB0">
        <w:rPr>
          <w:rFonts w:cs="Arabic Transparent" w:hint="cs"/>
          <w:b/>
          <w:bCs/>
          <w:i/>
          <w:iCs/>
          <w:color w:val="000080"/>
          <w:sz w:val="36"/>
          <w:szCs w:val="36"/>
          <w:rtl/>
        </w:rPr>
        <w:t>زجاج الـ 96% سليكا :</w:t>
      </w:r>
    </w:p>
    <w:p w:rsidR="00666AFC" w:rsidRPr="00005FB0" w:rsidRDefault="00666AFC" w:rsidP="00666AFC">
      <w:pPr>
        <w:bidi/>
        <w:rPr>
          <w:rFonts w:cs="Arabic Transparent"/>
          <w:b/>
          <w:bCs/>
          <w:i/>
          <w:iCs/>
          <w:color w:val="000000"/>
          <w:sz w:val="36"/>
          <w:szCs w:val="36"/>
          <w:rtl/>
        </w:rPr>
      </w:pPr>
      <w:r w:rsidRPr="00005FB0">
        <w:rPr>
          <w:rFonts w:cs="Arabic Transparent" w:hint="cs"/>
          <w:b/>
          <w:bCs/>
          <w:i/>
          <w:iCs/>
          <w:color w:val="000000"/>
          <w:sz w:val="36"/>
          <w:szCs w:val="36"/>
          <w:rtl/>
        </w:rPr>
        <w:t>يقاوم الحرارة تماماً كما يفعل زجاج السليكا المنصهر تقريباً. ولكنه أقل تكلفة في إنتاجه ويتكون هذا الزجاج من خليط خاص للبوروسليكا بعد أن يصنع بمسام عن طريقة معالجة كيميائية وتنكمش المسام عندما يسخن الزجاج تاركة سطحاً شفافاً ناعماً.</w:t>
      </w:r>
    </w:p>
    <w:p w:rsidR="00666AFC" w:rsidRPr="00005FB0" w:rsidRDefault="00666AFC" w:rsidP="00666AFC">
      <w:pPr>
        <w:bidi/>
        <w:rPr>
          <w:rFonts w:cs="Arabic Transparent"/>
          <w:b/>
          <w:bCs/>
          <w:i/>
          <w:iCs/>
          <w:color w:val="000080"/>
          <w:sz w:val="36"/>
          <w:szCs w:val="36"/>
          <w:rtl/>
        </w:rPr>
      </w:pPr>
      <w:r w:rsidRPr="00005FB0">
        <w:rPr>
          <w:rFonts w:cs="Arabic Transparent" w:hint="cs"/>
          <w:b/>
          <w:bCs/>
          <w:i/>
          <w:iCs/>
          <w:color w:val="000080"/>
          <w:sz w:val="36"/>
          <w:szCs w:val="36"/>
          <w:rtl/>
        </w:rPr>
        <w:t>الزجاج الملون :</w:t>
      </w:r>
    </w:p>
    <w:p w:rsidR="00666AFC" w:rsidRPr="00005FB0" w:rsidRDefault="00666AFC" w:rsidP="00666AFC">
      <w:pPr>
        <w:bidi/>
        <w:rPr>
          <w:rFonts w:cs="Arabic Transparent"/>
          <w:b/>
          <w:bCs/>
          <w:i/>
          <w:iCs/>
          <w:color w:val="000000"/>
          <w:sz w:val="36"/>
          <w:szCs w:val="36"/>
          <w:rtl/>
        </w:rPr>
      </w:pPr>
      <w:r w:rsidRPr="00005FB0">
        <w:rPr>
          <w:rFonts w:cs="Arabic Transparent" w:hint="cs"/>
          <w:b/>
          <w:bCs/>
          <w:i/>
          <w:iCs/>
          <w:color w:val="000000"/>
          <w:sz w:val="36"/>
          <w:szCs w:val="36"/>
          <w:rtl/>
        </w:rPr>
        <w:t>كان قدماء المصريين يصنعون زجاجاً ملونا بسبب بعض الشوائب التي كانت تختلط بالمادة الخام أحياناً . وكانوا يعرفون أنه بالإمكان الحصول على ألوان براقة وذلك بإضافة بعض المكونات. ووجد الرومان أنه بالإمكان تحديد ألوان الشوائب  بإضافة المنجنيز أو الإثمد (الأنتيمون) . وتضاف الآن بعض الأكاسيد إلى الزجاج لتلوينه . فقد وجد مثلاً أن جزءاً واحداً من أكسيد النيكل إلى 50.000 جزء زجاج ينتج عنه لون خفيف يتراوح بين الأصفر والبنفسجي اعتمادا على قاعدة الزجاج الأساسية. ويعطي جزء واحد من أكسيد الكوبالت إلى 10.000 جزء زجاج زرقة كثيفة.</w:t>
      </w:r>
    </w:p>
    <w:p w:rsidR="00666AFC" w:rsidRPr="00005FB0" w:rsidRDefault="00666AFC" w:rsidP="00666AFC">
      <w:pPr>
        <w:bidi/>
        <w:rPr>
          <w:rFonts w:cs="Arabic Transparent"/>
          <w:b/>
          <w:bCs/>
          <w:i/>
          <w:iCs/>
          <w:color w:val="000000"/>
          <w:sz w:val="36"/>
          <w:szCs w:val="36"/>
          <w:rtl/>
        </w:rPr>
      </w:pPr>
      <w:r w:rsidRPr="00005FB0">
        <w:rPr>
          <w:rFonts w:cs="Arabic Transparent" w:hint="cs"/>
          <w:b/>
          <w:bCs/>
          <w:i/>
          <w:iCs/>
          <w:color w:val="000000"/>
          <w:sz w:val="36"/>
          <w:szCs w:val="36"/>
          <w:rtl/>
        </w:rPr>
        <w:t>ويصنع الذهب الأحمر بإضافة أكسيد الذهب أو النحاس أو السيلنيوم. كما يمكن الحصول على أنواع أخرى جميلة من الزجاج الملون بإضافة كيميائيات أخرى. ويمكن جمع قطع صغيرة من الزجاج الملون لتشكل صوراً أو تصاميم زخرفية للنوافذ الملونة.</w:t>
      </w:r>
    </w:p>
    <w:p w:rsidR="00666AFC" w:rsidRPr="00005FB0" w:rsidRDefault="00666AFC" w:rsidP="00666AFC">
      <w:pPr>
        <w:bidi/>
        <w:rPr>
          <w:rFonts w:cs="Arabic Transparent"/>
          <w:b/>
          <w:bCs/>
          <w:i/>
          <w:iCs/>
          <w:color w:val="000080"/>
          <w:sz w:val="36"/>
          <w:szCs w:val="36"/>
          <w:rtl/>
          <w:lang w:bidi="ar-KW"/>
        </w:rPr>
      </w:pPr>
      <w:r w:rsidRPr="00005FB0">
        <w:rPr>
          <w:rFonts w:ascii="Arial" w:hAnsi="Arial" w:cs="Arabic Transparent"/>
          <w:b/>
          <w:bCs/>
          <w:i/>
          <w:iCs/>
          <w:color w:val="000080"/>
          <w:sz w:val="36"/>
          <w:szCs w:val="36"/>
          <w:rtl/>
          <w:lang w:bidi="ar-KW"/>
        </w:rPr>
        <w:t>الزجاج المسطح :</w:t>
      </w:r>
    </w:p>
    <w:p w:rsidR="00666AFC" w:rsidRPr="00005FB0" w:rsidRDefault="00666AFC" w:rsidP="00666AFC">
      <w:pPr>
        <w:bidi/>
        <w:rPr>
          <w:rFonts w:cs="Arabic Transparent"/>
          <w:b/>
          <w:bCs/>
          <w:i/>
          <w:iCs/>
          <w:color w:val="000000"/>
          <w:sz w:val="36"/>
          <w:szCs w:val="36"/>
          <w:rtl/>
          <w:lang w:bidi="ar-KW"/>
        </w:rPr>
      </w:pPr>
      <w:r w:rsidRPr="00005FB0">
        <w:rPr>
          <w:rFonts w:ascii="Tahoma" w:hAnsi="Tahoma" w:cs="Arabic Transparent"/>
          <w:b/>
          <w:bCs/>
          <w:i/>
          <w:iCs/>
          <w:color w:val="000000"/>
          <w:sz w:val="36"/>
          <w:szCs w:val="36"/>
          <w:rtl/>
          <w:lang w:bidi="ar-KW"/>
        </w:rPr>
        <w:t>وهو الزجاج المستخدم بشكل رئيسي في صناعة زجاج النوافذ و المرايا و بعض أنواع الأثاث .</w:t>
      </w:r>
    </w:p>
    <w:p w:rsidR="00666AFC" w:rsidRPr="00005FB0" w:rsidRDefault="00666AFC" w:rsidP="00666AFC">
      <w:pPr>
        <w:bidi/>
        <w:rPr>
          <w:rFonts w:cs="Arabic Transparent"/>
          <w:b/>
          <w:bCs/>
          <w:i/>
          <w:iCs/>
          <w:color w:val="000080"/>
          <w:sz w:val="36"/>
          <w:szCs w:val="36"/>
          <w:rtl/>
          <w:lang w:bidi="ar-KW"/>
        </w:rPr>
      </w:pPr>
      <w:r w:rsidRPr="00005FB0">
        <w:rPr>
          <w:rFonts w:ascii="Arial" w:hAnsi="Arial" w:cs="Arabic Transparent"/>
          <w:b/>
          <w:bCs/>
          <w:i/>
          <w:iCs/>
          <w:color w:val="000080"/>
          <w:sz w:val="36"/>
          <w:szCs w:val="36"/>
          <w:rtl/>
          <w:lang w:bidi="ar-KW"/>
        </w:rPr>
        <w:t>زجاج الأواني :</w:t>
      </w:r>
    </w:p>
    <w:p w:rsidR="00666AFC" w:rsidRPr="00005FB0" w:rsidRDefault="00666AFC" w:rsidP="00666AFC">
      <w:pPr>
        <w:bidi/>
        <w:rPr>
          <w:rFonts w:cs="Arabic Transparent"/>
          <w:b/>
          <w:bCs/>
          <w:i/>
          <w:iCs/>
          <w:color w:val="000000"/>
          <w:sz w:val="36"/>
          <w:szCs w:val="36"/>
          <w:rtl/>
          <w:lang w:bidi="ar-KW"/>
        </w:rPr>
      </w:pPr>
      <w:r w:rsidRPr="00005FB0">
        <w:rPr>
          <w:rFonts w:ascii="Tahoma" w:hAnsi="Tahoma" w:cs="Arabic Transparent"/>
          <w:b/>
          <w:bCs/>
          <w:i/>
          <w:iCs/>
          <w:color w:val="000000"/>
          <w:sz w:val="36"/>
          <w:szCs w:val="36"/>
          <w:rtl/>
          <w:lang w:bidi="ar-KW"/>
        </w:rPr>
        <w:lastRenderedPageBreak/>
        <w:t>و هو الزجاج المستخدم في الآنية الزجاجية لحفظ الأطعمة و الأدوية و الكيميائيات و مواد التجميل و المشروبات الغازية ... الخ .</w:t>
      </w:r>
    </w:p>
    <w:p w:rsidR="00666AFC" w:rsidRPr="00005FB0" w:rsidRDefault="00666AFC" w:rsidP="00666AFC">
      <w:pPr>
        <w:bidi/>
        <w:rPr>
          <w:rFonts w:cs="Arabic Transparent"/>
          <w:b/>
          <w:bCs/>
          <w:i/>
          <w:iCs/>
          <w:color w:val="000080"/>
          <w:sz w:val="36"/>
          <w:szCs w:val="36"/>
          <w:rtl/>
          <w:lang w:bidi="ar-KW"/>
        </w:rPr>
      </w:pPr>
      <w:r w:rsidRPr="00005FB0">
        <w:rPr>
          <w:rFonts w:ascii="Arial" w:hAnsi="Arial" w:cs="Arabic Transparent"/>
          <w:b/>
          <w:bCs/>
          <w:i/>
          <w:iCs/>
          <w:color w:val="000080"/>
          <w:sz w:val="36"/>
          <w:szCs w:val="36"/>
          <w:rtl/>
          <w:lang w:bidi="ar-KW"/>
        </w:rPr>
        <w:t>الخزف الزجاجي :</w:t>
      </w:r>
    </w:p>
    <w:p w:rsidR="00666AFC" w:rsidRPr="00005FB0" w:rsidRDefault="00666AFC" w:rsidP="00666AFC">
      <w:pPr>
        <w:bidi/>
        <w:rPr>
          <w:rFonts w:cs="Arabic Transparent"/>
          <w:b/>
          <w:bCs/>
          <w:i/>
          <w:iCs/>
          <w:color w:val="000000"/>
          <w:sz w:val="36"/>
          <w:szCs w:val="36"/>
          <w:rtl/>
          <w:lang w:bidi="ar-KW"/>
        </w:rPr>
      </w:pPr>
      <w:r w:rsidRPr="00005FB0">
        <w:rPr>
          <w:rFonts w:ascii="Tahoma" w:hAnsi="Tahoma" w:cs="Arabic Transparent"/>
          <w:b/>
          <w:bCs/>
          <w:i/>
          <w:iCs/>
          <w:color w:val="000000"/>
          <w:sz w:val="36"/>
          <w:szCs w:val="36"/>
          <w:rtl/>
          <w:lang w:bidi="ar-KW"/>
        </w:rPr>
        <w:t>و يسمى أيضاً السيراميك الزجاجي و هو نوع يتحمل الحرارة العالية و يتم تصنيعه عن طريق تسخين الزجاج بحيث يعاد تنظيم ذراته لتصبح أنماطا منتظمة تسمى بلورات .</w:t>
      </w:r>
    </w:p>
    <w:p w:rsidR="00666AFC" w:rsidRPr="00005FB0" w:rsidRDefault="00666AFC" w:rsidP="00666AFC">
      <w:pPr>
        <w:bidi/>
        <w:rPr>
          <w:rFonts w:cs="Arabic Transparent"/>
          <w:b/>
          <w:bCs/>
          <w:i/>
          <w:iCs/>
          <w:color w:val="000080"/>
          <w:sz w:val="36"/>
          <w:szCs w:val="36"/>
          <w:rtl/>
          <w:lang w:bidi="ar-KW"/>
        </w:rPr>
      </w:pPr>
      <w:r w:rsidRPr="00005FB0">
        <w:rPr>
          <w:rFonts w:ascii="Arial" w:hAnsi="Arial" w:cs="Arabic Transparent"/>
          <w:b/>
          <w:bCs/>
          <w:i/>
          <w:iCs/>
          <w:color w:val="000080"/>
          <w:sz w:val="36"/>
          <w:szCs w:val="36"/>
          <w:rtl/>
          <w:lang w:bidi="ar-KW"/>
        </w:rPr>
        <w:t>زجاج الأمان المصفح :</w:t>
      </w:r>
    </w:p>
    <w:p w:rsidR="00666AFC" w:rsidRPr="00005FB0" w:rsidRDefault="00666AFC" w:rsidP="00666AFC">
      <w:pPr>
        <w:bidi/>
        <w:rPr>
          <w:rFonts w:cs="Arabic Transparent"/>
          <w:b/>
          <w:bCs/>
          <w:i/>
          <w:iCs/>
          <w:color w:val="000000"/>
          <w:sz w:val="36"/>
          <w:szCs w:val="36"/>
          <w:rtl/>
          <w:lang w:bidi="ar-KW"/>
        </w:rPr>
      </w:pPr>
      <w:r w:rsidRPr="00005FB0">
        <w:rPr>
          <w:rFonts w:ascii="Tahoma" w:hAnsi="Tahoma" w:cs="Arabic Transparent"/>
          <w:b/>
          <w:bCs/>
          <w:i/>
          <w:iCs/>
          <w:color w:val="000000"/>
          <w:sz w:val="36"/>
          <w:szCs w:val="36"/>
          <w:rtl/>
          <w:lang w:bidi="ar-KW"/>
        </w:rPr>
        <w:t>هذا النوع يستخدم للحماية من احتمال الاصطدام بأجسام طائرة ، حيث يتم تصنيع هذا النوع من عدة طبقات من الزجاج المسطح وبين كل طبقة توضع طبقة بلاستيكية مطاطية .</w:t>
      </w:r>
    </w:p>
    <w:p w:rsidR="00666AFC" w:rsidRPr="00005FB0" w:rsidRDefault="00666AFC" w:rsidP="00666AFC">
      <w:pPr>
        <w:bidi/>
        <w:rPr>
          <w:rFonts w:cs="Arabic Transparent"/>
          <w:b/>
          <w:bCs/>
          <w:i/>
          <w:iCs/>
          <w:color w:val="000080"/>
          <w:sz w:val="36"/>
          <w:szCs w:val="36"/>
          <w:rtl/>
          <w:lang w:bidi="ar-KW"/>
        </w:rPr>
      </w:pPr>
      <w:r w:rsidRPr="00005FB0">
        <w:rPr>
          <w:rFonts w:ascii="Arial" w:hAnsi="Arial" w:cs="Arabic Transparent"/>
          <w:b/>
          <w:bCs/>
          <w:i/>
          <w:iCs/>
          <w:color w:val="000080"/>
          <w:sz w:val="36"/>
          <w:szCs w:val="36"/>
          <w:rtl/>
          <w:lang w:bidi="ar-KW"/>
        </w:rPr>
        <w:t>زجاج الأمان المقوى :</w:t>
      </w:r>
    </w:p>
    <w:p w:rsidR="00666AFC" w:rsidRPr="00005FB0" w:rsidRDefault="00666AFC" w:rsidP="00666AFC">
      <w:pPr>
        <w:bidi/>
        <w:rPr>
          <w:rFonts w:cs="Arabic Transparent"/>
          <w:b/>
          <w:bCs/>
          <w:i/>
          <w:iCs/>
          <w:color w:val="000000"/>
          <w:sz w:val="36"/>
          <w:szCs w:val="36"/>
          <w:rtl/>
          <w:lang w:bidi="ar-KW"/>
        </w:rPr>
      </w:pPr>
      <w:r w:rsidRPr="00005FB0">
        <w:rPr>
          <w:rFonts w:ascii="Tahoma" w:hAnsi="Tahoma" w:cs="Arabic Transparent"/>
          <w:b/>
          <w:bCs/>
          <w:i/>
          <w:iCs/>
          <w:color w:val="000000"/>
          <w:sz w:val="36"/>
          <w:szCs w:val="36"/>
          <w:rtl/>
          <w:lang w:bidi="ar-KW"/>
        </w:rPr>
        <w:t>وهو عبارة عن طبقة واحدة من الزجاج المصفح عولجت حرارياً بطريقة خاصة و مثال على ذلك ( زجاج المحلات التجارية و النوافذ الجانبية و الخلفية للسيارات ، و الزجاج المستخدم للبنوك و محلات الصرافة ) .</w:t>
      </w:r>
    </w:p>
    <w:p w:rsidR="00666AFC" w:rsidRPr="00005FB0" w:rsidRDefault="00666AFC" w:rsidP="00666AFC">
      <w:pPr>
        <w:bidi/>
        <w:rPr>
          <w:rFonts w:cs="Arabic Transparent"/>
          <w:b/>
          <w:bCs/>
          <w:i/>
          <w:iCs/>
          <w:color w:val="000080"/>
          <w:sz w:val="36"/>
          <w:szCs w:val="36"/>
          <w:rtl/>
          <w:lang w:bidi="ar-KW"/>
        </w:rPr>
      </w:pPr>
      <w:r w:rsidRPr="00005FB0">
        <w:rPr>
          <w:rFonts w:ascii="Arial" w:hAnsi="Arial" w:cs="Arabic Transparent"/>
          <w:b/>
          <w:bCs/>
          <w:i/>
          <w:iCs/>
          <w:color w:val="000080"/>
          <w:sz w:val="36"/>
          <w:szCs w:val="36"/>
          <w:rtl/>
          <w:lang w:bidi="ar-KW"/>
        </w:rPr>
        <w:t>زجاج الأوبال :</w:t>
      </w:r>
    </w:p>
    <w:p w:rsidR="00666AFC" w:rsidRPr="00005FB0" w:rsidRDefault="00666AFC" w:rsidP="00666AFC">
      <w:pPr>
        <w:bidi/>
        <w:rPr>
          <w:rFonts w:cs="Arabic Transparent"/>
          <w:b/>
          <w:bCs/>
          <w:i/>
          <w:iCs/>
          <w:color w:val="000000"/>
          <w:sz w:val="36"/>
          <w:szCs w:val="36"/>
          <w:rtl/>
          <w:lang w:bidi="ar-KW"/>
        </w:rPr>
      </w:pPr>
      <w:r w:rsidRPr="00005FB0">
        <w:rPr>
          <w:rFonts w:ascii="Tahoma" w:hAnsi="Tahoma" w:cs="Arabic Transparent"/>
          <w:b/>
          <w:bCs/>
          <w:i/>
          <w:iCs/>
          <w:color w:val="000000"/>
          <w:sz w:val="36"/>
          <w:szCs w:val="36"/>
          <w:rtl/>
          <w:lang w:bidi="ar-KW"/>
        </w:rPr>
        <w:t>هذا النوع من الزجاج يحتوى على جسيمات صغيرة من مادة الفلوربد تقوم بتشتيت الضوء الذي يمر من خلالها مما يجعل لون الزجاج حليبي .</w:t>
      </w:r>
    </w:p>
    <w:p w:rsidR="00666AFC" w:rsidRPr="00005FB0" w:rsidRDefault="00666AFC" w:rsidP="00666AFC">
      <w:pPr>
        <w:bidi/>
        <w:rPr>
          <w:rFonts w:cs="Arabic Transparent"/>
          <w:b/>
          <w:bCs/>
          <w:i/>
          <w:iCs/>
          <w:color w:val="000080"/>
          <w:sz w:val="36"/>
          <w:szCs w:val="36"/>
          <w:rtl/>
          <w:lang w:bidi="ar-KW"/>
        </w:rPr>
      </w:pPr>
      <w:r w:rsidRPr="00005FB0">
        <w:rPr>
          <w:rFonts w:ascii="Arial" w:hAnsi="Arial" w:cs="Arabic Transparent"/>
          <w:b/>
          <w:bCs/>
          <w:i/>
          <w:iCs/>
          <w:color w:val="000080"/>
          <w:sz w:val="36"/>
          <w:szCs w:val="36"/>
          <w:rtl/>
          <w:lang w:bidi="ar-KW"/>
        </w:rPr>
        <w:t>الزجاج الرغوي :</w:t>
      </w:r>
    </w:p>
    <w:p w:rsidR="00666AFC" w:rsidRPr="00005FB0" w:rsidRDefault="00666AFC" w:rsidP="00666AFC">
      <w:pPr>
        <w:bidi/>
        <w:rPr>
          <w:rFonts w:cs="Arabic Transparent"/>
          <w:b/>
          <w:bCs/>
          <w:i/>
          <w:iCs/>
          <w:color w:val="000000"/>
          <w:sz w:val="36"/>
          <w:szCs w:val="36"/>
          <w:rtl/>
          <w:lang w:bidi="ar-KW"/>
        </w:rPr>
      </w:pPr>
      <w:r w:rsidRPr="00005FB0">
        <w:rPr>
          <w:rFonts w:ascii="Tahoma" w:hAnsi="Tahoma" w:cs="Arabic Transparent"/>
          <w:b/>
          <w:bCs/>
          <w:i/>
          <w:iCs/>
          <w:color w:val="000000"/>
          <w:sz w:val="36"/>
          <w:szCs w:val="36"/>
          <w:rtl/>
          <w:lang w:bidi="ar-KW"/>
        </w:rPr>
        <w:t>يستخدم هذا النوع من الزجاج كعازل حراري ( يستخدم في مجال التدفئة و التكييف المركزي).</w:t>
      </w:r>
    </w:p>
    <w:p w:rsidR="00666AFC" w:rsidRPr="00005FB0" w:rsidRDefault="00666AFC" w:rsidP="00666AFC">
      <w:pPr>
        <w:bidi/>
        <w:rPr>
          <w:rFonts w:cs="Arabic Transparent"/>
          <w:b/>
          <w:bCs/>
          <w:i/>
          <w:iCs/>
          <w:color w:val="000080"/>
          <w:sz w:val="36"/>
          <w:szCs w:val="36"/>
          <w:lang w:bidi="ar-KW"/>
        </w:rPr>
      </w:pPr>
      <w:r w:rsidRPr="00005FB0">
        <w:rPr>
          <w:rFonts w:ascii="Arial" w:hAnsi="Arial" w:cs="Arabic Transparent"/>
          <w:b/>
          <w:bCs/>
          <w:i/>
          <w:iCs/>
          <w:color w:val="000080"/>
          <w:sz w:val="36"/>
          <w:szCs w:val="36"/>
          <w:rtl/>
          <w:lang w:bidi="ar-KW"/>
        </w:rPr>
        <w:t>الزجاج المقاوم للحرارة :</w:t>
      </w:r>
    </w:p>
    <w:p w:rsidR="00666AFC" w:rsidRPr="00005FB0" w:rsidRDefault="00666AFC" w:rsidP="00666AFC">
      <w:pPr>
        <w:bidi/>
        <w:rPr>
          <w:rFonts w:cs="Arabic Transparent"/>
          <w:b/>
          <w:bCs/>
          <w:i/>
          <w:iCs/>
          <w:color w:val="000080"/>
          <w:sz w:val="36"/>
          <w:szCs w:val="36"/>
          <w:rtl/>
          <w:lang w:bidi="ar-KW"/>
        </w:rPr>
      </w:pPr>
      <w:r w:rsidRPr="00005FB0">
        <w:rPr>
          <w:rFonts w:ascii="Tahoma" w:hAnsi="Tahoma" w:cs="Arabic Transparent"/>
          <w:b/>
          <w:bCs/>
          <w:i/>
          <w:iCs/>
          <w:color w:val="000000"/>
          <w:sz w:val="36"/>
          <w:szCs w:val="36"/>
          <w:rtl/>
          <w:lang w:bidi="ar-KW"/>
        </w:rPr>
        <w:t xml:space="preserve">يحتوي هذا النوع من الزجاج بنسبة عالية من السليكا و حمض البوريك و الذي يسمى بزجاج البايركس ، </w:t>
      </w:r>
    </w:p>
    <w:p w:rsidR="00666AFC" w:rsidRPr="00005FB0" w:rsidRDefault="00666AFC" w:rsidP="00666AFC">
      <w:pPr>
        <w:bidi/>
        <w:rPr>
          <w:rFonts w:cs="Arabic Transparent"/>
          <w:b/>
          <w:bCs/>
          <w:i/>
          <w:iCs/>
          <w:color w:val="000000"/>
          <w:sz w:val="36"/>
          <w:szCs w:val="36"/>
          <w:rtl/>
          <w:lang w:bidi="ar-KW"/>
        </w:rPr>
      </w:pPr>
      <w:r w:rsidRPr="00005FB0">
        <w:rPr>
          <w:rFonts w:ascii="Tahoma" w:hAnsi="Tahoma" w:cs="Arabic Transparent"/>
          <w:b/>
          <w:bCs/>
          <w:i/>
          <w:iCs/>
          <w:color w:val="000000"/>
          <w:sz w:val="36"/>
          <w:szCs w:val="36"/>
          <w:rtl/>
          <w:lang w:bidi="ar-KW"/>
        </w:rPr>
        <w:lastRenderedPageBreak/>
        <w:t>و مثال</w:t>
      </w:r>
      <w:r w:rsidRPr="00005FB0">
        <w:rPr>
          <w:rFonts w:ascii="Tahoma" w:hAnsi="Tahoma" w:cs="Arabic Transparent" w:hint="cs"/>
          <w:b/>
          <w:bCs/>
          <w:i/>
          <w:iCs/>
          <w:color w:val="000000"/>
          <w:sz w:val="36"/>
          <w:szCs w:val="36"/>
          <w:rtl/>
          <w:lang w:bidi="ar-KW"/>
        </w:rPr>
        <w:t xml:space="preserve">: </w:t>
      </w:r>
      <w:r w:rsidRPr="00005FB0">
        <w:rPr>
          <w:rFonts w:ascii="Tahoma" w:hAnsi="Tahoma" w:cs="Arabic Transparent"/>
          <w:b/>
          <w:bCs/>
          <w:i/>
          <w:iCs/>
          <w:color w:val="000000"/>
          <w:sz w:val="36"/>
          <w:szCs w:val="36"/>
          <w:rtl/>
          <w:lang w:bidi="ar-KW"/>
        </w:rPr>
        <w:t>على ذلك ( أواني الطبخ الزجاجية ) .</w:t>
      </w:r>
    </w:p>
    <w:p w:rsidR="00666AFC" w:rsidRPr="00005FB0" w:rsidRDefault="00666AFC" w:rsidP="00666AFC">
      <w:pPr>
        <w:bidi/>
        <w:rPr>
          <w:rFonts w:cs="Arabic Transparent"/>
          <w:b/>
          <w:bCs/>
          <w:i/>
          <w:iCs/>
          <w:color w:val="000080"/>
          <w:sz w:val="36"/>
          <w:szCs w:val="36"/>
          <w:rtl/>
          <w:lang w:bidi="ar-KW"/>
        </w:rPr>
      </w:pPr>
      <w:r w:rsidRPr="00005FB0">
        <w:rPr>
          <w:rFonts w:ascii="Arial" w:hAnsi="Arial" w:cs="Arabic Transparent"/>
          <w:b/>
          <w:bCs/>
          <w:i/>
          <w:iCs/>
          <w:color w:val="000080"/>
          <w:sz w:val="36"/>
          <w:szCs w:val="36"/>
          <w:rtl/>
          <w:lang w:bidi="ar-KW"/>
        </w:rPr>
        <w:t>الزجاج المقاوم للحرارة :</w:t>
      </w:r>
    </w:p>
    <w:p w:rsidR="00666AFC" w:rsidRPr="00005FB0" w:rsidRDefault="00666AFC" w:rsidP="00666AFC">
      <w:pPr>
        <w:bidi/>
        <w:rPr>
          <w:rFonts w:cs="Arabic Transparent"/>
          <w:b/>
          <w:bCs/>
          <w:i/>
          <w:iCs/>
          <w:color w:val="000000"/>
          <w:sz w:val="36"/>
          <w:szCs w:val="36"/>
          <w:rtl/>
          <w:lang w:bidi="ar-KW"/>
        </w:rPr>
      </w:pPr>
      <w:r w:rsidRPr="00005FB0">
        <w:rPr>
          <w:rFonts w:ascii="Tahoma" w:hAnsi="Tahoma" w:cs="Arabic Transparent"/>
          <w:b/>
          <w:bCs/>
          <w:i/>
          <w:iCs/>
          <w:color w:val="000000"/>
          <w:sz w:val="36"/>
          <w:szCs w:val="36"/>
          <w:rtl/>
          <w:lang w:bidi="ar-KW"/>
        </w:rPr>
        <w:t>و هو يتكون من عدة طبقات مصفحة بينها طبقات بلاستيكية .</w:t>
      </w:r>
    </w:p>
    <w:p w:rsidR="00666AFC" w:rsidRPr="00005FB0" w:rsidRDefault="00666AFC" w:rsidP="00666AFC">
      <w:pPr>
        <w:bidi/>
        <w:rPr>
          <w:rFonts w:cs="Arabic Transparent"/>
          <w:b/>
          <w:bCs/>
          <w:i/>
          <w:iCs/>
          <w:color w:val="000080"/>
          <w:sz w:val="36"/>
          <w:szCs w:val="36"/>
          <w:rtl/>
          <w:lang w:bidi="ar-KW"/>
        </w:rPr>
      </w:pPr>
      <w:r w:rsidRPr="00005FB0">
        <w:rPr>
          <w:rFonts w:ascii="Arial" w:hAnsi="Arial" w:cs="Arabic Transparent"/>
          <w:b/>
          <w:bCs/>
          <w:i/>
          <w:iCs/>
          <w:color w:val="000080"/>
          <w:sz w:val="36"/>
          <w:szCs w:val="36"/>
          <w:rtl/>
          <w:lang w:bidi="ar-KW"/>
        </w:rPr>
        <w:t>الأدوات المعملية الزجاجية :</w:t>
      </w:r>
    </w:p>
    <w:p w:rsidR="00666AFC" w:rsidRPr="00005FB0" w:rsidRDefault="00666AFC" w:rsidP="00666AFC">
      <w:pPr>
        <w:bidi/>
        <w:rPr>
          <w:rFonts w:cs="Arabic Transparent"/>
          <w:b/>
          <w:bCs/>
          <w:i/>
          <w:iCs/>
          <w:color w:val="000000"/>
          <w:sz w:val="36"/>
          <w:szCs w:val="36"/>
          <w:rtl/>
          <w:lang w:bidi="ar-KW"/>
        </w:rPr>
      </w:pPr>
      <w:r w:rsidRPr="00005FB0">
        <w:rPr>
          <w:rFonts w:ascii="Tahoma" w:hAnsi="Tahoma" w:cs="Arabic Transparent"/>
          <w:b/>
          <w:bCs/>
          <w:i/>
          <w:iCs/>
          <w:color w:val="000000"/>
          <w:sz w:val="36"/>
          <w:szCs w:val="36"/>
          <w:rtl/>
          <w:lang w:bidi="ar-KW"/>
        </w:rPr>
        <w:t>تصنع هذه الأدوات من الزجاج المقاوم للحرارة .</w:t>
      </w:r>
    </w:p>
    <w:p w:rsidR="00666AFC" w:rsidRPr="00005FB0" w:rsidRDefault="00666AFC" w:rsidP="00666AFC">
      <w:pPr>
        <w:bidi/>
        <w:rPr>
          <w:rFonts w:cs="Arabic Transparent"/>
          <w:b/>
          <w:bCs/>
          <w:i/>
          <w:iCs/>
          <w:color w:val="000080"/>
          <w:sz w:val="36"/>
          <w:szCs w:val="36"/>
          <w:rtl/>
          <w:lang w:bidi="ar-KW"/>
        </w:rPr>
      </w:pPr>
      <w:r w:rsidRPr="00005FB0">
        <w:rPr>
          <w:rFonts w:ascii="Arial" w:hAnsi="Arial" w:cs="Arabic Transparent"/>
          <w:b/>
          <w:bCs/>
          <w:i/>
          <w:iCs/>
          <w:color w:val="000080"/>
          <w:sz w:val="36"/>
          <w:szCs w:val="36"/>
          <w:rtl/>
          <w:lang w:bidi="ar-KW"/>
        </w:rPr>
        <w:t>الألياف الزجاجية ( الفايبرقلاص ):</w:t>
      </w:r>
    </w:p>
    <w:p w:rsidR="00666AFC" w:rsidRPr="00005FB0" w:rsidRDefault="00666AFC" w:rsidP="00666AFC">
      <w:pPr>
        <w:bidi/>
        <w:rPr>
          <w:rFonts w:ascii="Tahoma" w:hAnsi="Tahoma" w:cs="Arabic Transparent"/>
          <w:b/>
          <w:bCs/>
          <w:i/>
          <w:iCs/>
          <w:color w:val="000000"/>
          <w:sz w:val="36"/>
          <w:szCs w:val="36"/>
          <w:rtl/>
          <w:lang w:bidi="ar-KW"/>
        </w:rPr>
      </w:pPr>
      <w:r w:rsidRPr="00005FB0">
        <w:rPr>
          <w:rFonts w:ascii="Tahoma" w:hAnsi="Tahoma" w:cs="Arabic Transparent"/>
          <w:b/>
          <w:bCs/>
          <w:i/>
          <w:iCs/>
          <w:color w:val="000000"/>
          <w:sz w:val="36"/>
          <w:szCs w:val="36"/>
          <w:rtl/>
          <w:lang w:bidi="ar-KW"/>
        </w:rPr>
        <w:t>و هي ألياف زجاجية دقيقة جدا متماسكة تستخدم كثيراً في صناعة أجسام السيارات و القوارب و خزانات المياه و الستائر الغير قابلة للاحتراق .</w:t>
      </w:r>
    </w:p>
    <w:p w:rsidR="00666AFC" w:rsidRPr="00005FB0" w:rsidRDefault="00666AFC" w:rsidP="00666AFC">
      <w:pPr>
        <w:bidi/>
        <w:rPr>
          <w:rFonts w:ascii="Tahoma" w:hAnsi="Tahoma" w:cs="Arabic Transparent"/>
          <w:b/>
          <w:bCs/>
          <w:i/>
          <w:iCs/>
          <w:color w:val="008080"/>
          <w:sz w:val="36"/>
          <w:szCs w:val="36"/>
          <w:rtl/>
          <w:lang w:bidi="ar-KW"/>
        </w:rPr>
      </w:pPr>
      <w:r w:rsidRPr="00005FB0">
        <w:rPr>
          <w:rFonts w:ascii="Tahoma" w:hAnsi="Tahoma" w:cs="Arabic Transparent" w:hint="cs"/>
          <w:b/>
          <w:bCs/>
          <w:i/>
          <w:iCs/>
          <w:color w:val="008080"/>
          <w:sz w:val="36"/>
          <w:szCs w:val="36"/>
          <w:rtl/>
          <w:lang w:bidi="ar-KW"/>
        </w:rPr>
        <w:t>وهنا سأتحدث بالتفصيل عن بعض أنواع الزجاج المستخدم في العصر الحديث وأهم استعمالاته:</w:t>
      </w:r>
    </w:p>
    <w:p w:rsidR="00666AFC" w:rsidRPr="00005FB0" w:rsidRDefault="00666AFC" w:rsidP="00666AFC">
      <w:pPr>
        <w:bidi/>
        <w:jc w:val="center"/>
        <w:rPr>
          <w:rFonts w:cs="Arabic Transparent"/>
          <w:b/>
          <w:bCs/>
          <w:i/>
          <w:iCs/>
          <w:sz w:val="36"/>
          <w:szCs w:val="36"/>
          <w:rtl/>
        </w:rPr>
      </w:pPr>
      <w:r w:rsidRPr="00005FB0">
        <w:rPr>
          <w:rFonts w:cs="Arabic Transparent"/>
          <w:b/>
          <w:bCs/>
          <w:i/>
          <w:iCs/>
          <w:sz w:val="36"/>
          <w:szCs w:val="36"/>
          <w:rtl/>
        </w:rPr>
        <w:t>الزجاج المقوى حرارياً</w:t>
      </w:r>
      <w:r w:rsidRPr="00005FB0">
        <w:rPr>
          <w:rFonts w:cs="Arabic Transparent" w:hint="cs"/>
          <w:b/>
          <w:bCs/>
          <w:i/>
          <w:iCs/>
          <w:sz w:val="36"/>
          <w:szCs w:val="36"/>
          <w:rtl/>
        </w:rPr>
        <w:t>:</w:t>
      </w:r>
    </w:p>
    <w:p w:rsidR="00666AFC" w:rsidRPr="00005FB0" w:rsidRDefault="00666AFC" w:rsidP="00666AFC">
      <w:pPr>
        <w:bidi/>
        <w:jc w:val="lowKashida"/>
        <w:rPr>
          <w:rFonts w:cs="Arabic Transparent"/>
          <w:b/>
          <w:bCs/>
          <w:i/>
          <w:iCs/>
          <w:color w:val="000000"/>
          <w:sz w:val="36"/>
          <w:szCs w:val="36"/>
          <w:rtl/>
        </w:rPr>
      </w:pPr>
      <w:r w:rsidRPr="00005FB0">
        <w:rPr>
          <w:rFonts w:cs="Arabic Transparent" w:hint="cs"/>
          <w:b/>
          <w:bCs/>
          <w:i/>
          <w:iCs/>
          <w:color w:val="000000"/>
          <w:sz w:val="36"/>
          <w:szCs w:val="36"/>
          <w:rtl/>
        </w:rPr>
        <w:t>هو نوع آخر من الزجاج المعالج حرارياً, ينتج</w:t>
      </w:r>
      <w:r w:rsidRPr="00005FB0">
        <w:rPr>
          <w:rFonts w:cs="Arabic Transparent" w:hint="cs"/>
          <w:b/>
          <w:bCs/>
          <w:i/>
          <w:iCs/>
          <w:color w:val="000000"/>
          <w:sz w:val="36"/>
          <w:szCs w:val="36"/>
        </w:rPr>
        <w:t xml:space="preserve"> </w:t>
      </w:r>
      <w:r w:rsidRPr="00005FB0">
        <w:rPr>
          <w:rFonts w:cs="Arabic Transparent" w:hint="cs"/>
          <w:b/>
          <w:bCs/>
          <w:i/>
          <w:iCs/>
          <w:color w:val="000000"/>
          <w:sz w:val="36"/>
          <w:szCs w:val="36"/>
          <w:rtl/>
        </w:rPr>
        <w:t>بتسخين الزجاج العادي ( الملدَّن ) إلى درجة قريبة من درجة إنصهاره, ثم يبرد بطريقة خاصة.</w:t>
      </w:r>
    </w:p>
    <w:p w:rsidR="00666AFC" w:rsidRPr="00005FB0" w:rsidRDefault="00666AFC" w:rsidP="00666AFC">
      <w:pPr>
        <w:bidi/>
        <w:jc w:val="lowKashida"/>
        <w:rPr>
          <w:rFonts w:cs="Arabic Transparent"/>
          <w:b/>
          <w:bCs/>
          <w:i/>
          <w:iCs/>
          <w:color w:val="000080"/>
          <w:sz w:val="36"/>
          <w:szCs w:val="36"/>
          <w:rtl/>
        </w:rPr>
      </w:pPr>
      <w:r w:rsidRPr="00005FB0">
        <w:rPr>
          <w:rStyle w:val="amaintext1"/>
          <w:rFonts w:cs="Arabic Transparent" w:hint="default"/>
          <w:b/>
          <w:bCs/>
          <w:i/>
          <w:iCs/>
          <w:color w:val="000080"/>
          <w:sz w:val="36"/>
          <w:szCs w:val="36"/>
          <w:rtl/>
        </w:rPr>
        <w:t>ميزات الزجاج المقوى حرارياً:</w:t>
      </w:r>
    </w:p>
    <w:p w:rsidR="00666AFC" w:rsidRPr="00005FB0" w:rsidRDefault="00666AFC" w:rsidP="00666AFC">
      <w:pPr>
        <w:bidi/>
        <w:jc w:val="center"/>
        <w:rPr>
          <w:rFonts w:cs="Arabic Transparent"/>
          <w:b/>
          <w:bCs/>
          <w:i/>
          <w:iCs/>
          <w:color w:val="000000"/>
          <w:sz w:val="36"/>
          <w:szCs w:val="36"/>
          <w:rtl/>
        </w:rPr>
      </w:pPr>
      <w:r w:rsidRPr="00005FB0">
        <w:rPr>
          <w:rFonts w:cs="Arabic Transparent"/>
          <w:b/>
          <w:bCs/>
          <w:i/>
          <w:iCs/>
          <w:noProof/>
          <w:color w:val="000000"/>
          <w:sz w:val="36"/>
          <w:szCs w:val="36"/>
        </w:rPr>
        <w:drawing>
          <wp:inline distT="0" distB="0" distL="0" distR="0">
            <wp:extent cx="3025117" cy="2030818"/>
            <wp:effectExtent l="19050" t="0" r="3833" b="0"/>
            <wp:docPr id="41" name="Picture 1" descr="heat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t_a"/>
                    <pic:cNvPicPr>
                      <a:picLocks noChangeAspect="1" noChangeArrowheads="1"/>
                    </pic:cNvPicPr>
                  </pic:nvPicPr>
                  <pic:blipFill>
                    <a:blip r:embed="rId24" cstate="print"/>
                    <a:srcRect/>
                    <a:stretch>
                      <a:fillRect/>
                    </a:stretch>
                  </pic:blipFill>
                  <pic:spPr bwMode="auto">
                    <a:xfrm>
                      <a:off x="0" y="0"/>
                      <a:ext cx="3038910" cy="2040078"/>
                    </a:xfrm>
                    <a:prstGeom prst="rect">
                      <a:avLst/>
                    </a:prstGeom>
                    <a:noFill/>
                    <a:ln w="9525">
                      <a:noFill/>
                      <a:miter lim="800000"/>
                      <a:headEnd/>
                      <a:tailEnd/>
                    </a:ln>
                  </pic:spPr>
                </pic:pic>
              </a:graphicData>
            </a:graphic>
          </wp:inline>
        </w:drawing>
      </w:r>
    </w:p>
    <w:p w:rsidR="00666AFC" w:rsidRPr="00005FB0" w:rsidRDefault="00666AFC" w:rsidP="00666AFC">
      <w:pPr>
        <w:bidi/>
        <w:jc w:val="center"/>
        <w:rPr>
          <w:rFonts w:cs="Arabic Transparent"/>
          <w:b/>
          <w:bCs/>
          <w:i/>
          <w:iCs/>
          <w:color w:val="000000"/>
          <w:sz w:val="36"/>
          <w:szCs w:val="36"/>
          <w:rtl/>
        </w:rPr>
      </w:pPr>
    </w:p>
    <w:p w:rsidR="00666AFC" w:rsidRPr="00005FB0" w:rsidRDefault="00666AFC" w:rsidP="00666AFC">
      <w:pPr>
        <w:bidi/>
        <w:rPr>
          <w:rFonts w:cs="Arabic Transparent"/>
          <w:b/>
          <w:bCs/>
          <w:i/>
          <w:iCs/>
          <w:color w:val="000000"/>
          <w:sz w:val="36"/>
          <w:szCs w:val="36"/>
          <w:rtl/>
        </w:rPr>
      </w:pPr>
      <w:r w:rsidRPr="00005FB0">
        <w:rPr>
          <w:rStyle w:val="amaintext1"/>
          <w:rFonts w:cs="Arabic Transparent" w:hint="default"/>
          <w:b/>
          <w:bCs/>
          <w:i/>
          <w:iCs/>
          <w:color w:val="000000"/>
          <w:sz w:val="36"/>
          <w:szCs w:val="36"/>
          <w:rtl/>
        </w:rPr>
        <w:lastRenderedPageBreak/>
        <w:t>- لهذا الزجاج قدرة على مقاومة الكسر بدرجة تعادل ضعف مقاومة الزجاج العادي, كما أن ميله للتحطم أقل بكثير.</w:t>
      </w:r>
      <w:r w:rsidRPr="00005FB0">
        <w:rPr>
          <w:rFonts w:cs="Arabic Transparent" w:hint="cs"/>
          <w:b/>
          <w:bCs/>
          <w:i/>
          <w:iCs/>
          <w:color w:val="000000"/>
          <w:sz w:val="36"/>
          <w:szCs w:val="36"/>
          <w:bdr w:val="single" w:sz="2" w:space="0" w:color="FFFFFF" w:frame="1"/>
          <w:rtl/>
        </w:rPr>
        <w:br/>
      </w:r>
      <w:r w:rsidRPr="00005FB0">
        <w:rPr>
          <w:rStyle w:val="amaintext1"/>
          <w:rFonts w:cs="Arabic Transparent" w:hint="default"/>
          <w:b/>
          <w:bCs/>
          <w:i/>
          <w:iCs/>
          <w:color w:val="000000"/>
          <w:sz w:val="36"/>
          <w:szCs w:val="36"/>
          <w:rtl/>
        </w:rPr>
        <w:t>- في حال تلقى الزجاج المقوَّى حرارياً صدمة ما أدَّت إلى انكساره, فإنه يتحوَّل إلى عدد قليل من القطع الكبيرة, و ذلك بسبب الإجهادات المنخفضة المطبقة عليه.</w:t>
      </w:r>
      <w:r w:rsidRPr="00005FB0">
        <w:rPr>
          <w:rFonts w:cs="Arabic Transparent" w:hint="cs"/>
          <w:b/>
          <w:bCs/>
          <w:i/>
          <w:iCs/>
          <w:color w:val="000000"/>
          <w:sz w:val="36"/>
          <w:szCs w:val="36"/>
          <w:bdr w:val="single" w:sz="2" w:space="0" w:color="FFFFFF" w:frame="1"/>
          <w:rtl/>
        </w:rPr>
        <w:br/>
      </w:r>
      <w:r w:rsidRPr="00005FB0">
        <w:rPr>
          <w:rStyle w:val="amaintext1"/>
          <w:rFonts w:cs="Arabic Transparent" w:hint="default"/>
          <w:b/>
          <w:bCs/>
          <w:i/>
          <w:iCs/>
          <w:color w:val="000000"/>
          <w:sz w:val="36"/>
          <w:szCs w:val="36"/>
          <w:rtl/>
        </w:rPr>
        <w:t>- الميزة الأهم للزجاج المقوَّى حرارياً هو أنه يبقى عالقاً في الإطار المحيط به دون أن يسقط ( إذا كان قد رُكِّبَ بالطريقة الصحيحة ).</w:t>
      </w:r>
    </w:p>
    <w:p w:rsidR="00666AFC" w:rsidRPr="00005FB0" w:rsidRDefault="00666AFC" w:rsidP="00666AFC">
      <w:pPr>
        <w:bidi/>
        <w:rPr>
          <w:rFonts w:cs="Arabic Transparent"/>
          <w:b/>
          <w:bCs/>
          <w:i/>
          <w:iCs/>
          <w:color w:val="333399"/>
          <w:sz w:val="36"/>
          <w:szCs w:val="36"/>
          <w:rtl/>
          <w:lang w:bidi="ar-SY"/>
        </w:rPr>
      </w:pPr>
      <w:r w:rsidRPr="00005FB0">
        <w:rPr>
          <w:rFonts w:cs="Arabic Transparent" w:hint="cs"/>
          <w:b/>
          <w:bCs/>
          <w:i/>
          <w:iCs/>
          <w:color w:val="333399"/>
          <w:sz w:val="36"/>
          <w:szCs w:val="36"/>
          <w:rtl/>
        </w:rPr>
        <w:t>استعمالات الزجاج المقوَّى حرارياً:</w:t>
      </w:r>
    </w:p>
    <w:p w:rsidR="00666AFC" w:rsidRPr="00005FB0" w:rsidRDefault="00666AFC" w:rsidP="00666AFC">
      <w:pPr>
        <w:bidi/>
        <w:rPr>
          <w:rFonts w:cs="Arabic Transparent"/>
          <w:b/>
          <w:bCs/>
          <w:i/>
          <w:iCs/>
          <w:color w:val="000000"/>
          <w:sz w:val="36"/>
          <w:szCs w:val="36"/>
          <w:rtl/>
          <w:lang w:bidi="ar-SY"/>
        </w:rPr>
      </w:pPr>
    </w:p>
    <w:p w:rsidR="00666AFC" w:rsidRPr="00005FB0" w:rsidRDefault="00666AFC" w:rsidP="00666AFC">
      <w:pPr>
        <w:bidi/>
        <w:jc w:val="center"/>
        <w:rPr>
          <w:rFonts w:cs="Arabic Transparent"/>
          <w:b/>
          <w:bCs/>
          <w:i/>
          <w:iCs/>
          <w:color w:val="000000"/>
          <w:sz w:val="36"/>
          <w:szCs w:val="36"/>
          <w:rtl/>
        </w:rPr>
      </w:pPr>
      <w:r w:rsidRPr="00005FB0">
        <w:rPr>
          <w:rFonts w:cs="Arabic Transparent"/>
          <w:b/>
          <w:bCs/>
          <w:i/>
          <w:iCs/>
          <w:noProof/>
          <w:color w:val="000000"/>
          <w:sz w:val="36"/>
          <w:szCs w:val="36"/>
        </w:rPr>
        <w:drawing>
          <wp:inline distT="0" distB="0" distL="0" distR="0">
            <wp:extent cx="2011768" cy="2778845"/>
            <wp:effectExtent l="19050" t="0" r="7532" b="0"/>
            <wp:docPr id="42" name="Picture 2" descr="heatgl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atglass"/>
                    <pic:cNvPicPr>
                      <a:picLocks noChangeAspect="1" noChangeArrowheads="1"/>
                    </pic:cNvPicPr>
                  </pic:nvPicPr>
                  <pic:blipFill>
                    <a:blip r:embed="rId25" cstate="print"/>
                    <a:srcRect/>
                    <a:stretch>
                      <a:fillRect/>
                    </a:stretch>
                  </pic:blipFill>
                  <pic:spPr bwMode="auto">
                    <a:xfrm>
                      <a:off x="0" y="0"/>
                      <a:ext cx="2015141" cy="2783504"/>
                    </a:xfrm>
                    <a:prstGeom prst="rect">
                      <a:avLst/>
                    </a:prstGeom>
                    <a:noFill/>
                    <a:ln w="9525">
                      <a:noFill/>
                      <a:miter lim="800000"/>
                      <a:headEnd/>
                      <a:tailEnd/>
                    </a:ln>
                  </pic:spPr>
                </pic:pic>
              </a:graphicData>
            </a:graphic>
          </wp:inline>
        </w:drawing>
      </w:r>
    </w:p>
    <w:p w:rsidR="00666AFC" w:rsidRPr="00005FB0" w:rsidRDefault="00666AFC" w:rsidP="00666AFC">
      <w:pPr>
        <w:bidi/>
        <w:rPr>
          <w:rFonts w:cs="Arabic Transparent"/>
          <w:b/>
          <w:bCs/>
          <w:i/>
          <w:iCs/>
          <w:color w:val="000000"/>
          <w:sz w:val="36"/>
          <w:szCs w:val="36"/>
          <w:rtl/>
          <w:lang w:bidi="ar-SY"/>
        </w:rPr>
      </w:pPr>
    </w:p>
    <w:p w:rsidR="00666AFC" w:rsidRPr="00005FB0" w:rsidRDefault="00666AFC" w:rsidP="00666AFC">
      <w:pPr>
        <w:bidi/>
        <w:rPr>
          <w:rFonts w:cs="Arabic Transparent"/>
          <w:b/>
          <w:bCs/>
          <w:i/>
          <w:iCs/>
          <w:color w:val="000000"/>
          <w:sz w:val="36"/>
          <w:szCs w:val="36"/>
        </w:rPr>
      </w:pPr>
      <w:r w:rsidRPr="00005FB0">
        <w:rPr>
          <w:rFonts w:cs="Arabic Transparent" w:hint="cs"/>
          <w:b/>
          <w:bCs/>
          <w:i/>
          <w:iCs/>
          <w:color w:val="000000"/>
          <w:sz w:val="36"/>
          <w:szCs w:val="36"/>
          <w:rtl/>
        </w:rPr>
        <w:t>يعتبر الزجاج المقوَّى حرارياً الخيار الأمثل للاستخدام في الأسقف و المظلات الزجاجية و الفتحات السماوية, كما ينصح به في الأبنية المرتفعة, حيث يبدأ استخدامه من الطابق الرابع إلى الطابق الأخير, في حين يستخدم الزجاج المقسَّى في الطوابق الثلاث الأولى من المبنى. و غالباً ما يكون الزجاج المقوَّى حرارياً ضمن وحدة زجاج مجلتن أو وحدة زجاج مزدوج عازل.</w:t>
      </w:r>
    </w:p>
    <w:p w:rsidR="00666AFC" w:rsidRPr="00005FB0" w:rsidRDefault="00666AFC" w:rsidP="00666AFC">
      <w:pPr>
        <w:pStyle w:val="atitle"/>
        <w:bidi/>
        <w:spacing w:before="0" w:beforeAutospacing="0" w:after="0" w:afterAutospacing="0"/>
        <w:jc w:val="center"/>
        <w:rPr>
          <w:rFonts w:cs="Arabic Transparent"/>
          <w:color w:val="FF0000"/>
          <w:sz w:val="36"/>
          <w:szCs w:val="36"/>
          <w:u w:val="single"/>
        </w:rPr>
      </w:pPr>
      <w:r w:rsidRPr="00005FB0">
        <w:rPr>
          <w:rFonts w:cs="Arabic Transparent"/>
          <w:color w:val="FF0000"/>
          <w:sz w:val="36"/>
          <w:szCs w:val="36"/>
          <w:u w:val="single"/>
        </w:rPr>
        <w:t>:(</w:t>
      </w:r>
      <w:r w:rsidRPr="00005FB0">
        <w:rPr>
          <w:rFonts w:cs="Arabic Transparent"/>
          <w:color w:val="FF0000"/>
          <w:sz w:val="36"/>
          <w:szCs w:val="36"/>
          <w:u w:val="single"/>
          <w:rtl/>
        </w:rPr>
        <w:t>وحدات</w:t>
      </w:r>
      <w:r w:rsidRPr="00005FB0">
        <w:rPr>
          <w:rFonts w:cs="Arabic Transparent"/>
          <w:color w:val="FF0000"/>
          <w:sz w:val="36"/>
          <w:szCs w:val="36"/>
          <w:u w:val="single"/>
        </w:rPr>
        <w:t xml:space="preserve"> </w:t>
      </w:r>
      <w:r w:rsidRPr="00005FB0">
        <w:rPr>
          <w:rFonts w:cs="Arabic Transparent"/>
          <w:color w:val="FF0000"/>
          <w:sz w:val="36"/>
          <w:szCs w:val="36"/>
          <w:u w:val="single"/>
          <w:rtl/>
        </w:rPr>
        <w:t>الزجاج العازل (المزدوج</w:t>
      </w:r>
    </w:p>
    <w:p w:rsidR="00666AFC" w:rsidRPr="00005FB0" w:rsidRDefault="00666AFC" w:rsidP="00666AFC">
      <w:pPr>
        <w:pStyle w:val="NormalWeb"/>
        <w:bidi/>
        <w:spacing w:before="0" w:beforeAutospacing="0" w:after="0" w:afterAutospacing="0"/>
        <w:rPr>
          <w:rFonts w:cs="Arabic Transparent"/>
          <w:b/>
          <w:bCs/>
          <w:sz w:val="36"/>
          <w:szCs w:val="36"/>
        </w:rPr>
      </w:pPr>
      <w:r w:rsidRPr="00005FB0">
        <w:rPr>
          <w:rFonts w:cs="Arabic Transparent" w:hint="cs"/>
          <w:b/>
          <w:bCs/>
          <w:sz w:val="36"/>
          <w:szCs w:val="36"/>
          <w:rtl/>
        </w:rPr>
        <w:lastRenderedPageBreak/>
        <w:t>يتكون</w:t>
      </w:r>
      <w:r w:rsidRPr="00005FB0">
        <w:rPr>
          <w:rFonts w:cs="Arabic Transparent" w:hint="cs"/>
          <w:b/>
          <w:bCs/>
          <w:sz w:val="36"/>
          <w:szCs w:val="36"/>
          <w:rtl/>
          <w:lang w:bidi="ar-SY"/>
        </w:rPr>
        <w:t xml:space="preserve"> </w:t>
      </w:r>
      <w:r w:rsidRPr="00005FB0">
        <w:rPr>
          <w:rFonts w:cs="Arabic Transparent" w:hint="cs"/>
          <w:b/>
          <w:bCs/>
          <w:sz w:val="36"/>
          <w:szCs w:val="36"/>
          <w:rtl/>
        </w:rPr>
        <w:t>الزجاج العازل من لوحين زجاجيين على الأقل، متوازيين و مثبتين معا</w:t>
      </w:r>
      <w:r w:rsidRPr="00005FB0">
        <w:rPr>
          <w:rFonts w:cs="Arabic Transparent" w:hint="cs"/>
          <w:b/>
          <w:bCs/>
          <w:sz w:val="36"/>
          <w:szCs w:val="36"/>
          <w:rtl/>
          <w:lang w:bidi="ar-SY"/>
        </w:rPr>
        <w:t xml:space="preserve"> </w:t>
      </w:r>
      <w:r w:rsidRPr="00005FB0">
        <w:rPr>
          <w:rFonts w:cs="Arabic Transparent" w:hint="cs"/>
          <w:b/>
          <w:bCs/>
          <w:sz w:val="36"/>
          <w:szCs w:val="36"/>
          <w:rtl/>
        </w:rPr>
        <w:t>لتكوين</w:t>
      </w:r>
      <w:r w:rsidRPr="00005FB0">
        <w:rPr>
          <w:rFonts w:cs="Arabic Transparent" w:hint="cs"/>
          <w:b/>
          <w:bCs/>
          <w:sz w:val="36"/>
          <w:szCs w:val="36"/>
          <w:rtl/>
          <w:lang w:bidi="ar-SY"/>
        </w:rPr>
        <w:t xml:space="preserve"> </w:t>
      </w:r>
      <w:r w:rsidRPr="00005FB0">
        <w:rPr>
          <w:rStyle w:val="amaintext1"/>
          <w:rFonts w:cs="Arabic Transparent" w:hint="default"/>
          <w:b/>
          <w:bCs/>
          <w:color w:val="000000"/>
          <w:sz w:val="36"/>
          <w:szCs w:val="36"/>
          <w:rtl/>
        </w:rPr>
        <w:t xml:space="preserve">وحدة مختومة بإحكام. والمبدأ الذي تقوم عليه هو إحداث تجويف بين لوحين زجاجيين أو أكثر, مملوء بالهواء الجاف أو بغاز آخر كالآرغون </w:t>
      </w:r>
      <w:r w:rsidRPr="00005FB0">
        <w:rPr>
          <w:rStyle w:val="amaintext1"/>
          <w:rFonts w:cs="Arabic Transparent" w:hint="default"/>
          <w:b/>
          <w:bCs/>
          <w:color w:val="000000"/>
          <w:sz w:val="36"/>
          <w:szCs w:val="36"/>
        </w:rPr>
        <w:t>Argon</w:t>
      </w:r>
      <w:r w:rsidRPr="00005FB0">
        <w:rPr>
          <w:rStyle w:val="amaintext1"/>
          <w:rFonts w:cs="Arabic Transparent" w:hint="default"/>
          <w:b/>
          <w:bCs/>
          <w:color w:val="000000"/>
          <w:sz w:val="36"/>
          <w:szCs w:val="36"/>
          <w:rtl/>
        </w:rPr>
        <w:t xml:space="preserve">, أو الزينون </w:t>
      </w:r>
      <w:r w:rsidRPr="00005FB0">
        <w:rPr>
          <w:rStyle w:val="amaintext1"/>
          <w:rFonts w:cs="Arabic Transparent" w:hint="default"/>
          <w:b/>
          <w:bCs/>
          <w:color w:val="000000"/>
          <w:sz w:val="36"/>
          <w:szCs w:val="36"/>
        </w:rPr>
        <w:t>Xenon</w:t>
      </w:r>
      <w:r w:rsidRPr="00005FB0">
        <w:rPr>
          <w:rStyle w:val="amaintext1"/>
          <w:rFonts w:cs="Arabic Transparent" w:hint="default"/>
          <w:b/>
          <w:bCs/>
          <w:color w:val="000000"/>
          <w:sz w:val="36"/>
          <w:szCs w:val="36"/>
          <w:rtl/>
        </w:rPr>
        <w:t xml:space="preserve"> أو الكربتون </w:t>
      </w:r>
      <w:r w:rsidRPr="00005FB0">
        <w:rPr>
          <w:rStyle w:val="amaintext1"/>
          <w:rFonts w:cs="Arabic Transparent" w:hint="default"/>
          <w:b/>
          <w:bCs/>
          <w:color w:val="000000"/>
          <w:sz w:val="36"/>
          <w:szCs w:val="36"/>
        </w:rPr>
        <w:t>Krypton</w:t>
      </w:r>
      <w:r w:rsidRPr="00005FB0">
        <w:rPr>
          <w:rStyle w:val="amaintext1"/>
          <w:rFonts w:cs="Arabic Transparent" w:hint="default"/>
          <w:b/>
          <w:bCs/>
          <w:color w:val="000000"/>
          <w:sz w:val="36"/>
          <w:szCs w:val="36"/>
          <w:rtl/>
        </w:rPr>
        <w:t>. كما و يملأ قضيب الألمنيوم الفاصل بين</w:t>
      </w:r>
      <w:r w:rsidRPr="00005FB0">
        <w:rPr>
          <w:rStyle w:val="amaintext1"/>
          <w:rFonts w:cs="Arabic Transparent" w:hint="default"/>
          <w:b/>
          <w:bCs/>
          <w:sz w:val="36"/>
          <w:szCs w:val="36"/>
          <w:rtl/>
        </w:rPr>
        <w:t xml:space="preserve"> </w:t>
      </w:r>
      <w:r w:rsidRPr="00005FB0">
        <w:rPr>
          <w:rStyle w:val="amaintext1"/>
          <w:rFonts w:cs="Arabic Transparent" w:hint="default"/>
          <w:b/>
          <w:bCs/>
          <w:color w:val="000000"/>
          <w:sz w:val="36"/>
          <w:szCs w:val="36"/>
          <w:rtl/>
        </w:rPr>
        <w:t>اللوحين بحبيبات ماصة للرطوبة. تكوين وحدة الزجاج المزدوج العازل :</w:t>
      </w:r>
    </w:p>
    <w:p w:rsidR="00666AFC" w:rsidRPr="00005FB0" w:rsidRDefault="00666AFC" w:rsidP="00666AFC">
      <w:pPr>
        <w:pStyle w:val="atitle"/>
        <w:bidi/>
        <w:jc w:val="center"/>
        <w:rPr>
          <w:rFonts w:cs="Arabic Transparent"/>
          <w:sz w:val="36"/>
          <w:szCs w:val="36"/>
        </w:rPr>
      </w:pPr>
      <w:r w:rsidRPr="00005FB0">
        <w:rPr>
          <w:rFonts w:cs="Arabic Transparent"/>
          <w:noProof/>
          <w:sz w:val="36"/>
          <w:szCs w:val="36"/>
        </w:rPr>
        <w:drawing>
          <wp:inline distT="0" distB="0" distL="0" distR="0">
            <wp:extent cx="2862373" cy="1542529"/>
            <wp:effectExtent l="19050" t="0" r="0" b="0"/>
            <wp:docPr id="43" name="Picture 25" descr="insulat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nsulat_a"/>
                    <pic:cNvPicPr>
                      <a:picLocks noChangeAspect="1" noChangeArrowheads="1"/>
                    </pic:cNvPicPr>
                  </pic:nvPicPr>
                  <pic:blipFill>
                    <a:blip r:embed="rId26" cstate="print"/>
                    <a:srcRect/>
                    <a:stretch>
                      <a:fillRect/>
                    </a:stretch>
                  </pic:blipFill>
                  <pic:spPr bwMode="auto">
                    <a:xfrm>
                      <a:off x="0" y="0"/>
                      <a:ext cx="2861341" cy="1541973"/>
                    </a:xfrm>
                    <a:prstGeom prst="rect">
                      <a:avLst/>
                    </a:prstGeom>
                    <a:noFill/>
                    <a:ln w="9525">
                      <a:noFill/>
                      <a:miter lim="800000"/>
                      <a:headEnd/>
                      <a:tailEnd/>
                    </a:ln>
                  </pic:spPr>
                </pic:pic>
              </a:graphicData>
            </a:graphic>
          </wp:inline>
        </w:drawing>
      </w:r>
    </w:p>
    <w:p w:rsidR="00666AFC" w:rsidRPr="00005FB0" w:rsidRDefault="00666AFC" w:rsidP="00666AFC">
      <w:pPr>
        <w:pStyle w:val="atitle"/>
        <w:bidi/>
        <w:spacing w:before="0" w:beforeAutospacing="0" w:after="0" w:afterAutospacing="0"/>
        <w:rPr>
          <w:rStyle w:val="amaintext1"/>
          <w:rFonts w:cs="Arabic Transparent" w:hint="default"/>
          <w:color w:val="000000"/>
          <w:sz w:val="36"/>
          <w:szCs w:val="36"/>
          <w:rtl/>
        </w:rPr>
      </w:pPr>
      <w:r w:rsidRPr="00005FB0">
        <w:rPr>
          <w:rStyle w:val="amaintext1"/>
          <w:rFonts w:cs="Arabic Transparent" w:hint="default"/>
          <w:color w:val="000000"/>
          <w:sz w:val="36"/>
          <w:szCs w:val="36"/>
          <w:rtl/>
        </w:rPr>
        <w:t>لقد أجمع مصممو المباني الحديثة على أن النوافذ هي أضعف أقسام المبنى عند الحديث عن تسرب الطاقة, و تصبح هذه المشكلة أشد إلحاحاً في المباني الحديثة الكبيرة التي تزداد فيها مساحة النوافذ زيادة شديدة.</w:t>
      </w:r>
    </w:p>
    <w:p w:rsidR="00666AFC" w:rsidRPr="00005FB0" w:rsidRDefault="00666AFC" w:rsidP="00666AFC">
      <w:pPr>
        <w:pStyle w:val="atitle"/>
        <w:bidi/>
        <w:spacing w:before="0" w:beforeAutospacing="0" w:after="0" w:afterAutospacing="0"/>
        <w:rPr>
          <w:rStyle w:val="amaintext1"/>
          <w:rFonts w:cs="Arabic Transparent" w:hint="default"/>
          <w:color w:val="000000"/>
          <w:sz w:val="36"/>
          <w:szCs w:val="36"/>
          <w:rtl/>
        </w:rPr>
      </w:pPr>
      <w:r w:rsidRPr="00005FB0">
        <w:rPr>
          <w:rStyle w:val="amaintext1"/>
          <w:rFonts w:cs="Arabic Transparent" w:hint="default"/>
          <w:color w:val="000000"/>
          <w:sz w:val="36"/>
          <w:szCs w:val="36"/>
          <w:rtl/>
        </w:rPr>
        <w:t xml:space="preserve"> و للتخلص من عيب العزل الحراري في حالة النوافذ العادية ( ذات اللوح الزجاجي الواحد ), أجريت بحوث مكثفة أسفرت عن أن العزل الفعَّال, </w:t>
      </w:r>
    </w:p>
    <w:p w:rsidR="00666AFC" w:rsidRPr="00005FB0" w:rsidRDefault="00666AFC" w:rsidP="00666AFC">
      <w:pPr>
        <w:pStyle w:val="atitle"/>
        <w:bidi/>
        <w:spacing w:before="0" w:beforeAutospacing="0" w:after="0" w:afterAutospacing="0"/>
        <w:rPr>
          <w:rStyle w:val="amaintext1"/>
          <w:rFonts w:cs="Arabic Transparent" w:hint="default"/>
          <w:color w:val="000000"/>
          <w:sz w:val="36"/>
          <w:szCs w:val="36"/>
          <w:rtl/>
        </w:rPr>
      </w:pPr>
      <w:r w:rsidRPr="00005FB0">
        <w:rPr>
          <w:rStyle w:val="amaintext1"/>
          <w:rFonts w:cs="Arabic Transparent" w:hint="default"/>
          <w:color w:val="000000"/>
          <w:sz w:val="36"/>
          <w:szCs w:val="36"/>
          <w:rtl/>
        </w:rPr>
        <w:t xml:space="preserve">الذي يؤدي إلى تخفيض جوهري في مصروفات الطاقة ( الكهرباء, المازوت, الغاز … ), لا يتحقق إلا باستعمال الزجاج المزدوج العازل. </w:t>
      </w:r>
      <w:r w:rsidRPr="00005FB0">
        <w:rPr>
          <w:rFonts w:cs="Arabic Transparent" w:hint="cs"/>
          <w:color w:val="000000"/>
          <w:sz w:val="36"/>
          <w:szCs w:val="36"/>
          <w:bdr w:val="single" w:sz="2" w:space="0" w:color="FFFFFF" w:frame="1"/>
          <w:rtl/>
        </w:rPr>
        <w:br/>
      </w:r>
      <w:r w:rsidRPr="00005FB0">
        <w:rPr>
          <w:rStyle w:val="amaintext1"/>
          <w:rFonts w:cs="Arabic Transparent" w:hint="default"/>
          <w:color w:val="000000"/>
          <w:sz w:val="36"/>
          <w:szCs w:val="36"/>
          <w:rtl/>
        </w:rPr>
        <w:t xml:space="preserve">إضافة إلى خواص العزل الحراري, فإن وحدات الزجاج المزدوج العازل توفر فائدة أخرى, و هي العزل الصوتي, و يتعزز العزل الصوتي تعزيزاً كبيراً بانشاء وحدات زجاج ثخانتها غير متناظرة </w:t>
      </w:r>
      <w:r w:rsidRPr="00005FB0">
        <w:rPr>
          <w:rFonts w:cs="Arabic Transparent" w:hint="cs"/>
          <w:color w:val="000000"/>
          <w:sz w:val="36"/>
          <w:szCs w:val="36"/>
          <w:bdr w:val="single" w:sz="2" w:space="0" w:color="FFFFFF" w:frame="1"/>
          <w:rtl/>
        </w:rPr>
        <w:br/>
      </w:r>
      <w:r w:rsidRPr="00005FB0">
        <w:rPr>
          <w:rStyle w:val="amaintext1"/>
          <w:rFonts w:cs="Arabic Transparent" w:hint="default"/>
          <w:color w:val="000000"/>
          <w:sz w:val="36"/>
          <w:szCs w:val="36"/>
          <w:rtl/>
        </w:rPr>
        <w:t>أو باستعمال غاز خاص في الفسحة بين لوحي الزجاج.</w:t>
      </w:r>
    </w:p>
    <w:p w:rsidR="00666AFC" w:rsidRPr="00005FB0" w:rsidRDefault="00666AFC" w:rsidP="00666AFC">
      <w:pPr>
        <w:pStyle w:val="atitle"/>
        <w:bidi/>
        <w:spacing w:before="0" w:beforeAutospacing="0" w:after="0" w:afterAutospacing="0"/>
        <w:rPr>
          <w:rStyle w:val="amaintext1"/>
          <w:rFonts w:cs="Arabic Transparent" w:hint="default"/>
          <w:sz w:val="36"/>
          <w:szCs w:val="36"/>
          <w:rtl/>
          <w:lang w:bidi="ar-SY"/>
        </w:rPr>
      </w:pPr>
      <w:r w:rsidRPr="00005FB0">
        <w:rPr>
          <w:rStyle w:val="amaintext1"/>
          <w:rFonts w:cs="Arabic Transparent" w:hint="default"/>
          <w:color w:val="000080"/>
          <w:sz w:val="36"/>
          <w:szCs w:val="36"/>
          <w:u w:val="single"/>
          <w:rtl/>
        </w:rPr>
        <w:t>أماكن الاستعمال :</w:t>
      </w:r>
      <w:r w:rsidRPr="00005FB0">
        <w:rPr>
          <w:rFonts w:cs="Arabic Transparent" w:hint="cs"/>
          <w:color w:val="333399"/>
          <w:sz w:val="36"/>
          <w:szCs w:val="36"/>
          <w:bdr w:val="single" w:sz="2" w:space="0" w:color="FFFFFF" w:frame="1"/>
          <w:rtl/>
        </w:rPr>
        <w:br/>
      </w:r>
      <w:r w:rsidRPr="00005FB0">
        <w:rPr>
          <w:rStyle w:val="amaintext1"/>
          <w:rFonts w:cs="Arabic Transparent" w:hint="default"/>
          <w:color w:val="008080"/>
          <w:sz w:val="36"/>
          <w:szCs w:val="36"/>
          <w:u w:val="single"/>
          <w:rtl/>
        </w:rPr>
        <w:t>1- في مجال البناء</w:t>
      </w:r>
      <w:r w:rsidRPr="00005FB0">
        <w:rPr>
          <w:rStyle w:val="amaintext1"/>
          <w:rFonts w:cs="Arabic Transparent" w:hint="default"/>
          <w:color w:val="008080"/>
          <w:sz w:val="36"/>
          <w:szCs w:val="36"/>
          <w:rtl/>
        </w:rPr>
        <w:t xml:space="preserve"> :</w:t>
      </w:r>
      <w:r w:rsidRPr="00005FB0">
        <w:rPr>
          <w:rFonts w:cs="Arabic Transparent" w:hint="cs"/>
          <w:color w:val="333399"/>
          <w:sz w:val="36"/>
          <w:szCs w:val="36"/>
          <w:bdr w:val="single" w:sz="2" w:space="0" w:color="FFFFFF" w:frame="1"/>
          <w:rtl/>
        </w:rPr>
        <w:br/>
      </w:r>
      <w:r w:rsidRPr="00005FB0">
        <w:rPr>
          <w:rStyle w:val="amaintext1"/>
          <w:rFonts w:cs="Arabic Transparent" w:hint="default"/>
          <w:color w:val="000000"/>
          <w:sz w:val="36"/>
          <w:szCs w:val="36"/>
          <w:rtl/>
        </w:rPr>
        <w:t>يعتبر الزجاج العازل المزدوج هو الخيار الأمثل في الأبنية السكنية و التجارية , المشافي , المدارس , الفنادق , المطاعم , المطارات , … .</w:t>
      </w:r>
      <w:r w:rsidRPr="00005FB0">
        <w:rPr>
          <w:rFonts w:cs="Arabic Transparent" w:hint="cs"/>
          <w:color w:val="000000"/>
          <w:sz w:val="36"/>
          <w:szCs w:val="36"/>
          <w:bdr w:val="single" w:sz="2" w:space="0" w:color="FFFFFF" w:frame="1"/>
          <w:rtl/>
        </w:rPr>
        <w:br/>
      </w:r>
      <w:r w:rsidRPr="00005FB0">
        <w:rPr>
          <w:rStyle w:val="amaintext1"/>
          <w:rFonts w:cs="Arabic Transparent" w:hint="default"/>
          <w:color w:val="000000"/>
          <w:sz w:val="36"/>
          <w:szCs w:val="36"/>
          <w:rtl/>
        </w:rPr>
        <w:t>- الواجهات الكبيرة للأبنية</w:t>
      </w:r>
      <w:r w:rsidRPr="00005FB0">
        <w:rPr>
          <w:rFonts w:cs="Arabic Transparent" w:hint="cs"/>
          <w:color w:val="000000"/>
          <w:sz w:val="36"/>
          <w:szCs w:val="36"/>
          <w:bdr w:val="single" w:sz="2" w:space="0" w:color="FFFFFF" w:frame="1"/>
          <w:rtl/>
        </w:rPr>
        <w:br/>
      </w:r>
      <w:r w:rsidRPr="00005FB0">
        <w:rPr>
          <w:rStyle w:val="amaintext1"/>
          <w:rFonts w:cs="Arabic Transparent" w:hint="default"/>
          <w:color w:val="000000"/>
          <w:sz w:val="36"/>
          <w:szCs w:val="36"/>
          <w:rtl/>
        </w:rPr>
        <w:t>- واجهات العرض للمحال و المخازن التجارية</w:t>
      </w:r>
      <w:r w:rsidRPr="00005FB0">
        <w:rPr>
          <w:rFonts w:cs="Arabic Transparent" w:hint="cs"/>
          <w:color w:val="000000"/>
          <w:sz w:val="36"/>
          <w:szCs w:val="36"/>
          <w:bdr w:val="single" w:sz="2" w:space="0" w:color="FFFFFF" w:frame="1"/>
          <w:rtl/>
        </w:rPr>
        <w:br/>
      </w:r>
      <w:r w:rsidRPr="00005FB0">
        <w:rPr>
          <w:rStyle w:val="amaintext1"/>
          <w:rFonts w:cs="Arabic Transparent" w:hint="default"/>
          <w:color w:val="000000"/>
          <w:sz w:val="36"/>
          <w:szCs w:val="36"/>
          <w:rtl/>
        </w:rPr>
        <w:t xml:space="preserve">- التقطيعات الداخلية للمكاتب و الوحدات السكنية للفصل بين الأماكن و </w:t>
      </w:r>
      <w:r w:rsidRPr="00005FB0">
        <w:rPr>
          <w:rStyle w:val="amaintext1"/>
          <w:rFonts w:cs="Arabic Transparent" w:hint="default"/>
          <w:color w:val="000000"/>
          <w:sz w:val="36"/>
          <w:szCs w:val="36"/>
          <w:rtl/>
        </w:rPr>
        <w:lastRenderedPageBreak/>
        <w:t xml:space="preserve">الأشخاص </w:t>
      </w:r>
      <w:r w:rsidRPr="00005FB0">
        <w:rPr>
          <w:rFonts w:cs="Arabic Transparent" w:hint="cs"/>
          <w:color w:val="000000"/>
          <w:sz w:val="36"/>
          <w:szCs w:val="36"/>
          <w:bdr w:val="single" w:sz="2" w:space="0" w:color="FFFFFF" w:frame="1"/>
          <w:rtl/>
        </w:rPr>
        <w:br/>
      </w:r>
      <w:r w:rsidRPr="00005FB0">
        <w:rPr>
          <w:rStyle w:val="amaintext1"/>
          <w:rFonts w:cs="Arabic Transparent" w:hint="default"/>
          <w:color w:val="000000"/>
          <w:sz w:val="36"/>
          <w:szCs w:val="36"/>
          <w:rtl/>
        </w:rPr>
        <w:t>- النوافذ و الأبواب الداخلية و الخارجية للأبنية و المحال و المخازن التجارية</w:t>
      </w:r>
      <w:r w:rsidRPr="00005FB0">
        <w:rPr>
          <w:rFonts w:cs="Arabic Transparent" w:hint="cs"/>
          <w:color w:val="000000"/>
          <w:sz w:val="36"/>
          <w:szCs w:val="36"/>
          <w:bdr w:val="single" w:sz="2" w:space="0" w:color="FFFFFF" w:frame="1"/>
          <w:rtl/>
        </w:rPr>
        <w:br/>
      </w:r>
      <w:r w:rsidRPr="00005FB0">
        <w:rPr>
          <w:rStyle w:val="amaintext1"/>
          <w:rFonts w:cs="Arabic Transparent" w:hint="default"/>
          <w:color w:val="000000"/>
          <w:sz w:val="36"/>
          <w:szCs w:val="36"/>
          <w:rtl/>
        </w:rPr>
        <w:t>- نوافذ و أبواب البيوت و بخاصة أبواب الفيرندات</w:t>
      </w:r>
    </w:p>
    <w:p w:rsidR="00666AFC" w:rsidRPr="00005FB0" w:rsidRDefault="00666AFC" w:rsidP="00666AFC">
      <w:pPr>
        <w:pStyle w:val="amaintext"/>
        <w:pBdr>
          <w:top w:val="single" w:sz="2" w:space="1" w:color="FFFFFF"/>
        </w:pBdr>
        <w:bidi/>
        <w:spacing w:before="0" w:beforeAutospacing="0" w:after="0" w:afterAutospacing="0"/>
        <w:rPr>
          <w:rFonts w:cs="Arabic Transparent"/>
          <w:b/>
          <w:bCs/>
          <w:color w:val="000000"/>
          <w:sz w:val="36"/>
          <w:szCs w:val="36"/>
          <w:rtl/>
        </w:rPr>
      </w:pPr>
      <w:r w:rsidRPr="00005FB0">
        <w:rPr>
          <w:rFonts w:cs="Arabic Transparent" w:hint="cs"/>
          <w:b/>
          <w:bCs/>
          <w:color w:val="008080"/>
          <w:sz w:val="36"/>
          <w:szCs w:val="36"/>
          <w:u w:val="single"/>
          <w:rtl/>
        </w:rPr>
        <w:t>2- في المجال الصناعي :</w:t>
      </w:r>
      <w:r w:rsidRPr="00005FB0">
        <w:rPr>
          <w:rFonts w:cs="Arabic Transparent" w:hint="cs"/>
          <w:b/>
          <w:bCs/>
          <w:sz w:val="36"/>
          <w:szCs w:val="36"/>
          <w:rtl/>
        </w:rPr>
        <w:br/>
      </w:r>
      <w:r w:rsidRPr="00005FB0">
        <w:rPr>
          <w:rFonts w:cs="Arabic Transparent" w:hint="cs"/>
          <w:b/>
          <w:bCs/>
          <w:color w:val="000000"/>
          <w:sz w:val="36"/>
          <w:szCs w:val="36"/>
          <w:rtl/>
        </w:rPr>
        <w:t>- زجاج الباصات و الميكروباصات و القطارات و بعض السيارات</w:t>
      </w:r>
      <w:r w:rsidRPr="00005FB0">
        <w:rPr>
          <w:rFonts w:cs="Arabic Transparent" w:hint="cs"/>
          <w:b/>
          <w:bCs/>
          <w:color w:val="000000"/>
          <w:sz w:val="36"/>
          <w:szCs w:val="36"/>
          <w:rtl/>
        </w:rPr>
        <w:br/>
        <w:t>- أبواب البرادات و المجمدات و أفران المايكرو ويف</w:t>
      </w:r>
    </w:p>
    <w:p w:rsidR="00666AFC" w:rsidRPr="00005FB0" w:rsidRDefault="00666AFC" w:rsidP="00666AFC">
      <w:pPr>
        <w:pStyle w:val="amaintext"/>
        <w:pBdr>
          <w:top w:val="single" w:sz="2" w:space="1" w:color="FFFFFF"/>
        </w:pBdr>
        <w:bidi/>
        <w:spacing w:before="0" w:beforeAutospacing="0" w:after="0" w:afterAutospacing="0"/>
        <w:jc w:val="center"/>
        <w:rPr>
          <w:rFonts w:cs="Arabic Transparent"/>
          <w:b/>
          <w:bCs/>
          <w:color w:val="FF0000"/>
          <w:sz w:val="36"/>
          <w:szCs w:val="36"/>
          <w:u w:val="single"/>
          <w:rtl/>
          <w:lang w:bidi="ar-SY"/>
        </w:rPr>
      </w:pPr>
      <w:r w:rsidRPr="00005FB0">
        <w:rPr>
          <w:rStyle w:val="atitle1"/>
          <w:rFonts w:cs="Arabic Transparent"/>
          <w:color w:val="FF0000"/>
          <w:sz w:val="36"/>
          <w:szCs w:val="36"/>
          <w:u w:val="single"/>
          <w:rtl/>
        </w:rPr>
        <w:t>الزجاج المجلتن</w:t>
      </w:r>
      <w:r w:rsidRPr="00005FB0">
        <w:rPr>
          <w:rFonts w:cs="Arabic Transparent" w:hint="cs"/>
          <w:b/>
          <w:bCs/>
          <w:color w:val="FF0000"/>
          <w:sz w:val="36"/>
          <w:szCs w:val="36"/>
          <w:u w:val="single"/>
          <w:rtl/>
          <w:lang w:bidi="ar-SY"/>
        </w:rPr>
        <w:t>:</w:t>
      </w:r>
    </w:p>
    <w:p w:rsidR="00666AFC" w:rsidRPr="00005FB0" w:rsidRDefault="00666AFC" w:rsidP="00666AFC">
      <w:pPr>
        <w:pStyle w:val="amaintext"/>
        <w:bidi/>
        <w:spacing w:before="0" w:beforeAutospacing="0" w:after="0" w:afterAutospacing="0"/>
        <w:rPr>
          <w:rFonts w:cs="Arabic Transparent"/>
          <w:b/>
          <w:bCs/>
          <w:color w:val="000000"/>
          <w:sz w:val="36"/>
          <w:szCs w:val="36"/>
          <w:rtl/>
          <w:lang w:bidi="ar-SY"/>
        </w:rPr>
      </w:pPr>
      <w:r w:rsidRPr="00005FB0">
        <w:rPr>
          <w:rFonts w:cs="Arabic Transparent" w:hint="cs"/>
          <w:b/>
          <w:bCs/>
          <w:color w:val="000000"/>
          <w:sz w:val="36"/>
          <w:szCs w:val="36"/>
          <w:rtl/>
        </w:rPr>
        <w:t xml:space="preserve">يتألف الزجاج المجلتن من طبقتين أو أكثر من الزجاج تفصل بين كل منها طبقة من الراتنجيات </w:t>
      </w:r>
      <w:r w:rsidRPr="00005FB0">
        <w:rPr>
          <w:rFonts w:cs="Arabic Transparent" w:hint="cs"/>
          <w:b/>
          <w:bCs/>
          <w:color w:val="000000"/>
          <w:sz w:val="36"/>
          <w:szCs w:val="36"/>
        </w:rPr>
        <w:t>Resins</w:t>
      </w:r>
      <w:r w:rsidRPr="00005FB0">
        <w:rPr>
          <w:rFonts w:cs="Arabic Transparent" w:hint="cs"/>
          <w:b/>
          <w:bCs/>
          <w:color w:val="000000"/>
          <w:sz w:val="36"/>
          <w:szCs w:val="36"/>
          <w:rtl/>
        </w:rPr>
        <w:t>(مواد عضوية), و ذلك لضمان درجة أعلى من الأمان.</w:t>
      </w:r>
      <w:r w:rsidRPr="00005FB0">
        <w:rPr>
          <w:rFonts w:cs="Arabic Transparent"/>
          <w:b/>
          <w:bCs/>
          <w:snapToGrid w:val="0"/>
          <w:color w:val="000000"/>
          <w:w w:val="0"/>
          <w:sz w:val="36"/>
          <w:szCs w:val="36"/>
          <w:u w:color="000000"/>
          <w:bdr w:val="none" w:sz="0" w:space="0" w:color="000000"/>
          <w:shd w:val="clear" w:color="000000" w:fill="000000"/>
        </w:rPr>
        <w:t xml:space="preserve"> </w:t>
      </w:r>
    </w:p>
    <w:p w:rsidR="00666AFC" w:rsidRPr="00005FB0" w:rsidRDefault="00666AFC" w:rsidP="00666AFC">
      <w:pPr>
        <w:pStyle w:val="amaintext"/>
        <w:bidi/>
        <w:jc w:val="center"/>
        <w:rPr>
          <w:rFonts w:cs="Arabic Transparent"/>
          <w:b/>
          <w:bCs/>
          <w:sz w:val="36"/>
          <w:szCs w:val="36"/>
          <w:lang w:bidi="ar-SY"/>
        </w:rPr>
      </w:pPr>
      <w:r w:rsidRPr="00005FB0">
        <w:rPr>
          <w:rFonts w:cs="Arabic Transparent"/>
          <w:b/>
          <w:bCs/>
          <w:noProof/>
          <w:sz w:val="36"/>
          <w:szCs w:val="36"/>
        </w:rPr>
        <w:drawing>
          <wp:inline distT="0" distB="0" distL="0" distR="0">
            <wp:extent cx="2005965" cy="1242060"/>
            <wp:effectExtent l="19050" t="0" r="0" b="0"/>
            <wp:docPr id="44" name="Picture 26" descr="laminated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laminated_a"/>
                    <pic:cNvPicPr>
                      <a:picLocks noChangeAspect="1" noChangeArrowheads="1"/>
                    </pic:cNvPicPr>
                  </pic:nvPicPr>
                  <pic:blipFill>
                    <a:blip r:embed="rId27" cstate="print"/>
                    <a:srcRect/>
                    <a:stretch>
                      <a:fillRect/>
                    </a:stretch>
                  </pic:blipFill>
                  <pic:spPr bwMode="auto">
                    <a:xfrm>
                      <a:off x="0" y="0"/>
                      <a:ext cx="2005965" cy="1242060"/>
                    </a:xfrm>
                    <a:prstGeom prst="rect">
                      <a:avLst/>
                    </a:prstGeom>
                    <a:solidFill>
                      <a:srgbClr val="000000"/>
                    </a:solidFill>
                    <a:ln w="9525">
                      <a:noFill/>
                      <a:miter lim="800000"/>
                      <a:headEnd/>
                      <a:tailEnd/>
                    </a:ln>
                  </pic:spPr>
                </pic:pic>
              </a:graphicData>
            </a:graphic>
          </wp:inline>
        </w:drawing>
      </w:r>
    </w:p>
    <w:p w:rsidR="00666AFC" w:rsidRPr="00005FB0" w:rsidRDefault="00666AFC" w:rsidP="00666AFC">
      <w:pPr>
        <w:pStyle w:val="amaintext"/>
        <w:bidi/>
        <w:spacing w:before="0" w:beforeAutospacing="0" w:after="0" w:afterAutospacing="0"/>
        <w:rPr>
          <w:rStyle w:val="amaintext1"/>
          <w:rFonts w:cs="Arabic Transparent" w:hint="default"/>
          <w:b/>
          <w:bCs/>
          <w:sz w:val="36"/>
          <w:szCs w:val="36"/>
          <w:rtl/>
          <w:lang w:bidi="ar-SY"/>
        </w:rPr>
      </w:pPr>
      <w:r w:rsidRPr="00005FB0">
        <w:rPr>
          <w:rStyle w:val="amaintext1"/>
          <w:rFonts w:cs="Arabic Transparent" w:hint="default"/>
          <w:b/>
          <w:bCs/>
          <w:color w:val="000080"/>
          <w:sz w:val="36"/>
          <w:szCs w:val="36"/>
          <w:u w:val="single"/>
          <w:rtl/>
        </w:rPr>
        <w:t>ميزات الزجاج المجلتن بطريقة الراتنجيات :</w:t>
      </w:r>
      <w:r w:rsidRPr="00005FB0">
        <w:rPr>
          <w:rFonts w:cs="Arabic Transparent" w:hint="cs"/>
          <w:b/>
          <w:bCs/>
          <w:sz w:val="36"/>
          <w:szCs w:val="36"/>
          <w:bdr w:val="single" w:sz="2" w:space="0" w:color="FFFFFF" w:frame="1"/>
          <w:rtl/>
        </w:rPr>
        <w:br/>
      </w:r>
      <w:r w:rsidRPr="00005FB0">
        <w:rPr>
          <w:rStyle w:val="amaintext1"/>
          <w:rFonts w:cs="Arabic Transparent" w:hint="default"/>
          <w:b/>
          <w:bCs/>
          <w:color w:val="000000"/>
          <w:sz w:val="36"/>
          <w:szCs w:val="36"/>
          <w:rtl/>
        </w:rPr>
        <w:t xml:space="preserve">1- إذا تلقى الزجاج المجلتن صدمة عنيفة أدت إلى كسر إحدى الطبقات الزجاجية, فإنه يبقى ثابتاً في مكانه و لا يتناثر بفضل التصاقه بطبقة ( أو بطبقات ) أخرى، و من هنا أطلقت عليه صفة </w:t>
      </w:r>
      <w:r w:rsidRPr="00005FB0">
        <w:rPr>
          <w:rFonts w:cs="Arabic Transparent" w:hint="cs"/>
          <w:b/>
          <w:bCs/>
          <w:color w:val="000000"/>
          <w:sz w:val="36"/>
          <w:szCs w:val="36"/>
          <w:bdr w:val="single" w:sz="2" w:space="0" w:color="FFFFFF" w:frame="1"/>
          <w:rtl/>
        </w:rPr>
        <w:br/>
      </w:r>
      <w:r w:rsidRPr="00005FB0">
        <w:rPr>
          <w:rStyle w:val="amaintext1"/>
          <w:rFonts w:cs="Arabic Transparent" w:hint="default"/>
          <w:b/>
          <w:bCs/>
          <w:color w:val="000000"/>
          <w:sz w:val="36"/>
          <w:szCs w:val="36"/>
          <w:rtl/>
        </w:rPr>
        <w:t>الزجاج الآمن.</w:t>
      </w:r>
      <w:r w:rsidRPr="00005FB0">
        <w:rPr>
          <w:rFonts w:cs="Arabic Transparent" w:hint="cs"/>
          <w:b/>
          <w:bCs/>
          <w:color w:val="000000"/>
          <w:sz w:val="36"/>
          <w:szCs w:val="36"/>
          <w:bdr w:val="single" w:sz="2" w:space="0" w:color="FFFFFF" w:frame="1"/>
          <w:rtl/>
        </w:rPr>
        <w:br/>
      </w:r>
      <w:r w:rsidRPr="00005FB0">
        <w:rPr>
          <w:rStyle w:val="amaintext1"/>
          <w:rFonts w:cs="Arabic Transparent" w:hint="default"/>
          <w:b/>
          <w:bCs/>
          <w:color w:val="000000"/>
          <w:sz w:val="36"/>
          <w:szCs w:val="36"/>
          <w:rtl/>
        </w:rPr>
        <w:t>2- القدرة الكبيرة على تخفيض مقادير الأشعة فوق البنفسجية التي تمر عبر وحدة الزجاج المجلتن.</w:t>
      </w:r>
      <w:r w:rsidRPr="00005FB0">
        <w:rPr>
          <w:rFonts w:cs="Arabic Transparent" w:hint="cs"/>
          <w:b/>
          <w:bCs/>
          <w:color w:val="000000"/>
          <w:sz w:val="36"/>
          <w:szCs w:val="36"/>
          <w:bdr w:val="single" w:sz="2" w:space="0" w:color="FFFFFF" w:frame="1"/>
          <w:rtl/>
        </w:rPr>
        <w:br/>
      </w:r>
      <w:r w:rsidRPr="00005FB0">
        <w:rPr>
          <w:rStyle w:val="amaintext1"/>
          <w:rFonts w:cs="Arabic Transparent" w:hint="default"/>
          <w:b/>
          <w:bCs/>
          <w:color w:val="000000"/>
          <w:sz w:val="36"/>
          <w:szCs w:val="36"/>
          <w:rtl/>
        </w:rPr>
        <w:t>3- القدرة الملحوظة على تخفيض ضجيج الصوت.</w:t>
      </w:r>
      <w:r w:rsidRPr="00005FB0">
        <w:rPr>
          <w:rFonts w:cs="Arabic Transparent" w:hint="cs"/>
          <w:b/>
          <w:bCs/>
          <w:color w:val="000000"/>
          <w:sz w:val="36"/>
          <w:szCs w:val="36"/>
          <w:bdr w:val="single" w:sz="2" w:space="0" w:color="FFFFFF" w:frame="1"/>
          <w:rtl/>
        </w:rPr>
        <w:br/>
      </w:r>
      <w:r w:rsidRPr="00005FB0">
        <w:rPr>
          <w:rStyle w:val="amaintext1"/>
          <w:rFonts w:cs="Arabic Transparent" w:hint="default"/>
          <w:b/>
          <w:bCs/>
          <w:color w:val="000000"/>
          <w:sz w:val="36"/>
          <w:szCs w:val="36"/>
          <w:rtl/>
        </w:rPr>
        <w:t>4- إمكان تلوين الوحدة الزجاجية بألوان تلائم الديكورات الداخلية للمبنى.</w:t>
      </w:r>
      <w:r w:rsidRPr="00005FB0">
        <w:rPr>
          <w:rFonts w:cs="Arabic Transparent" w:hint="cs"/>
          <w:b/>
          <w:bCs/>
          <w:color w:val="000000"/>
          <w:sz w:val="36"/>
          <w:szCs w:val="36"/>
          <w:bdr w:val="single" w:sz="2" w:space="0" w:color="FFFFFF" w:frame="1"/>
          <w:rtl/>
        </w:rPr>
        <w:br/>
      </w:r>
      <w:r w:rsidRPr="00005FB0">
        <w:rPr>
          <w:rStyle w:val="amaintext1"/>
          <w:rFonts w:cs="Arabic Transparent" w:hint="default"/>
          <w:b/>
          <w:bCs/>
          <w:color w:val="000000"/>
          <w:sz w:val="36"/>
          <w:szCs w:val="36"/>
          <w:rtl/>
        </w:rPr>
        <w:t>5- يؤدي الزجاج المجلتن بطريقة الراتنجيات نفس الأداء الذي يؤديه زجاج مجلتن بطريقة أخرى</w:t>
      </w:r>
      <w:r w:rsidRPr="00005FB0">
        <w:rPr>
          <w:rFonts w:cs="Arabic Transparent" w:hint="cs"/>
          <w:b/>
          <w:bCs/>
          <w:color w:val="000000"/>
          <w:sz w:val="36"/>
          <w:szCs w:val="36"/>
          <w:bdr w:val="single" w:sz="2" w:space="0" w:color="FFFFFF" w:frame="1"/>
          <w:rtl/>
        </w:rPr>
        <w:br/>
      </w:r>
      <w:r w:rsidRPr="00005FB0">
        <w:rPr>
          <w:rStyle w:val="amaintext1"/>
          <w:rFonts w:cs="Arabic Transparent" w:hint="default"/>
          <w:b/>
          <w:bCs/>
          <w:color w:val="000000"/>
          <w:sz w:val="36"/>
          <w:szCs w:val="36"/>
          <w:rtl/>
        </w:rPr>
        <w:t>6- يمكن جلتنة الزجاج الأبيض الشفاف و الملوَّن و المطلي بطبقة عاكسة, سواء كان مقسَّىً, أو مقوَّىً حرارياً, أو ملدَّناً ( عادياً )، ثم إنه يمكن استخدامه مفرداً أو في أحد طرفي وحدة الزجاج المزدوج العازل، كما يمكن استخدامه للتطبيقات الداخلية و الخارجية.</w:t>
      </w:r>
    </w:p>
    <w:p w:rsidR="00666AFC" w:rsidRPr="00005FB0" w:rsidRDefault="00666AFC" w:rsidP="00666AFC">
      <w:pPr>
        <w:pStyle w:val="amaintext"/>
        <w:bidi/>
        <w:spacing w:before="0" w:beforeAutospacing="0" w:after="0" w:afterAutospacing="0"/>
        <w:rPr>
          <w:rFonts w:cs="Arabic Transparent"/>
          <w:b/>
          <w:bCs/>
          <w:color w:val="000080"/>
          <w:sz w:val="36"/>
          <w:szCs w:val="36"/>
          <w:u w:val="single"/>
          <w:rtl/>
          <w:lang w:bidi="ar-SY"/>
        </w:rPr>
      </w:pPr>
      <w:r w:rsidRPr="00005FB0">
        <w:rPr>
          <w:rFonts w:cs="Arabic Transparent"/>
          <w:b/>
          <w:bCs/>
          <w:color w:val="000080"/>
          <w:sz w:val="36"/>
          <w:szCs w:val="36"/>
          <w:u w:val="single"/>
          <w:rtl/>
        </w:rPr>
        <w:t>استعمالات الزجاج المجلتن</w:t>
      </w:r>
      <w:r w:rsidRPr="00005FB0">
        <w:rPr>
          <w:rFonts w:cs="Arabic Transparent" w:hint="cs"/>
          <w:b/>
          <w:bCs/>
          <w:color w:val="000080"/>
          <w:sz w:val="36"/>
          <w:szCs w:val="36"/>
          <w:u w:val="single"/>
          <w:rtl/>
        </w:rPr>
        <w:t>:</w:t>
      </w:r>
    </w:p>
    <w:p w:rsidR="00666AFC" w:rsidRPr="00005FB0" w:rsidRDefault="00666AFC" w:rsidP="00666AFC">
      <w:pPr>
        <w:pStyle w:val="amaintext"/>
        <w:numPr>
          <w:ilvl w:val="0"/>
          <w:numId w:val="16"/>
        </w:numPr>
        <w:bidi/>
        <w:spacing w:before="0" w:beforeAutospacing="0" w:after="0" w:afterAutospacing="0"/>
        <w:jc w:val="lowKashida"/>
        <w:rPr>
          <w:rFonts w:cs="Arabic Transparent"/>
          <w:b/>
          <w:bCs/>
          <w:color w:val="000000"/>
          <w:sz w:val="36"/>
          <w:szCs w:val="36"/>
          <w:lang w:bidi="ar-SY"/>
        </w:rPr>
      </w:pPr>
      <w:r w:rsidRPr="00005FB0">
        <w:rPr>
          <w:rFonts w:cs="Arabic Transparent"/>
          <w:b/>
          <w:bCs/>
          <w:color w:val="000000"/>
          <w:sz w:val="36"/>
          <w:szCs w:val="36"/>
          <w:rtl/>
        </w:rPr>
        <w:lastRenderedPageBreak/>
        <w:t>الفتحات السماوية و المظلات الزجاجي</w:t>
      </w:r>
    </w:p>
    <w:p w:rsidR="00666AFC" w:rsidRPr="00005FB0" w:rsidRDefault="00666AFC" w:rsidP="00666AFC">
      <w:pPr>
        <w:pStyle w:val="amaintext"/>
        <w:numPr>
          <w:ilvl w:val="0"/>
          <w:numId w:val="16"/>
        </w:numPr>
        <w:bidi/>
        <w:spacing w:before="0" w:beforeAutospacing="0" w:after="0" w:afterAutospacing="0"/>
        <w:rPr>
          <w:rFonts w:cs="Arabic Transparent"/>
          <w:b/>
          <w:bCs/>
          <w:color w:val="000000"/>
          <w:sz w:val="36"/>
          <w:szCs w:val="36"/>
          <w:rtl/>
          <w:lang w:bidi="ar-SY"/>
        </w:rPr>
      </w:pPr>
      <w:r w:rsidRPr="00005FB0">
        <w:rPr>
          <w:rFonts w:cs="Arabic Transparent"/>
          <w:b/>
          <w:bCs/>
          <w:color w:val="000000"/>
          <w:sz w:val="36"/>
          <w:szCs w:val="36"/>
          <w:rtl/>
        </w:rPr>
        <w:t>الأسقف و الشرفات و الدرابزينات و الأدراج الزجاجية</w:t>
      </w:r>
    </w:p>
    <w:p w:rsidR="00666AFC" w:rsidRPr="00005FB0" w:rsidRDefault="00666AFC" w:rsidP="00666AFC">
      <w:pPr>
        <w:pStyle w:val="amaintext"/>
        <w:numPr>
          <w:ilvl w:val="0"/>
          <w:numId w:val="16"/>
        </w:numPr>
        <w:bidi/>
        <w:spacing w:before="0" w:beforeAutospacing="0" w:after="0" w:afterAutospacing="0"/>
        <w:rPr>
          <w:rFonts w:cs="Arabic Transparent"/>
          <w:b/>
          <w:bCs/>
          <w:color w:val="000000"/>
          <w:sz w:val="36"/>
          <w:szCs w:val="36"/>
          <w:rtl/>
          <w:lang w:bidi="ar-SY"/>
        </w:rPr>
      </w:pPr>
      <w:r w:rsidRPr="00005FB0">
        <w:rPr>
          <w:rFonts w:cs="Arabic Transparent"/>
          <w:b/>
          <w:bCs/>
          <w:color w:val="000000"/>
          <w:sz w:val="36"/>
          <w:szCs w:val="36"/>
          <w:rtl/>
        </w:rPr>
        <w:t>دور الأطفال, و المدارس, و كافة الأماكن التي يخشى فيها من تدافع التجمعات البشرية</w:t>
      </w:r>
    </w:p>
    <w:p w:rsidR="00666AFC" w:rsidRPr="00005FB0" w:rsidRDefault="00666AFC" w:rsidP="00666AFC">
      <w:pPr>
        <w:pStyle w:val="amaintext"/>
        <w:numPr>
          <w:ilvl w:val="0"/>
          <w:numId w:val="16"/>
        </w:numPr>
        <w:bidi/>
        <w:spacing w:before="0" w:beforeAutospacing="0" w:after="0" w:afterAutospacing="0"/>
        <w:rPr>
          <w:rFonts w:cs="Arabic Transparent"/>
          <w:b/>
          <w:bCs/>
          <w:color w:val="000000"/>
          <w:sz w:val="36"/>
          <w:szCs w:val="36"/>
          <w:rtl/>
          <w:lang w:bidi="ar-SY"/>
        </w:rPr>
      </w:pPr>
      <w:r w:rsidRPr="00005FB0">
        <w:rPr>
          <w:rFonts w:cs="Arabic Transparent"/>
          <w:b/>
          <w:bCs/>
          <w:color w:val="000000"/>
          <w:sz w:val="36"/>
          <w:szCs w:val="36"/>
          <w:rtl/>
        </w:rPr>
        <w:t>التقسيمات الداخلية ( للمنازل و الشركات و المكاتب التجارية</w:t>
      </w:r>
      <w:r w:rsidRPr="00005FB0">
        <w:rPr>
          <w:rFonts w:cs="Arabic Transparent" w:hint="cs"/>
          <w:b/>
          <w:bCs/>
          <w:color w:val="000000"/>
          <w:sz w:val="36"/>
          <w:szCs w:val="36"/>
          <w:rtl/>
          <w:lang w:bidi="ar-SY"/>
        </w:rPr>
        <w:t>)</w:t>
      </w:r>
    </w:p>
    <w:p w:rsidR="00666AFC" w:rsidRPr="00005FB0" w:rsidRDefault="00666AFC" w:rsidP="00666AFC">
      <w:pPr>
        <w:pStyle w:val="amaintext"/>
        <w:numPr>
          <w:ilvl w:val="0"/>
          <w:numId w:val="16"/>
        </w:numPr>
        <w:bidi/>
        <w:spacing w:before="0" w:beforeAutospacing="0" w:after="0" w:afterAutospacing="0"/>
        <w:rPr>
          <w:rFonts w:cs="Arabic Transparent"/>
          <w:b/>
          <w:bCs/>
          <w:color w:val="000000"/>
          <w:sz w:val="36"/>
          <w:szCs w:val="36"/>
          <w:lang w:bidi="ar-SY"/>
        </w:rPr>
      </w:pPr>
      <w:r w:rsidRPr="00005FB0">
        <w:rPr>
          <w:rFonts w:cs="Arabic Transparent"/>
          <w:b/>
          <w:bCs/>
          <w:color w:val="000000"/>
          <w:sz w:val="36"/>
          <w:szCs w:val="36"/>
          <w:rtl/>
        </w:rPr>
        <w:t>واجهات الأبنية السكنية و الأبنية الضخمة ( المجمعات التجارية, المطارات, الفنادق</w:t>
      </w:r>
      <w:r w:rsidRPr="00005FB0">
        <w:rPr>
          <w:rFonts w:cs="Arabic Transparent" w:hint="cs"/>
          <w:b/>
          <w:bCs/>
          <w:color w:val="000000"/>
          <w:sz w:val="36"/>
          <w:szCs w:val="36"/>
          <w:rtl/>
          <w:lang w:bidi="ar-SY"/>
        </w:rPr>
        <w:t>)</w:t>
      </w:r>
      <w:r w:rsidRPr="00005FB0">
        <w:rPr>
          <w:rFonts w:cs="Arabic Transparent"/>
          <w:b/>
          <w:bCs/>
          <w:color w:val="000000"/>
          <w:sz w:val="36"/>
          <w:szCs w:val="36"/>
        </w:rPr>
        <w:t>.</w:t>
      </w:r>
    </w:p>
    <w:p w:rsidR="00666AFC" w:rsidRPr="00005FB0" w:rsidRDefault="00666AFC" w:rsidP="00666AFC">
      <w:pPr>
        <w:pStyle w:val="amaintext"/>
        <w:numPr>
          <w:ilvl w:val="0"/>
          <w:numId w:val="16"/>
        </w:numPr>
        <w:bidi/>
        <w:spacing w:before="0" w:beforeAutospacing="0" w:after="0" w:afterAutospacing="0"/>
        <w:rPr>
          <w:rFonts w:cs="Arabic Transparent"/>
          <w:b/>
          <w:bCs/>
          <w:color w:val="000000"/>
          <w:sz w:val="36"/>
          <w:szCs w:val="36"/>
          <w:lang w:bidi="ar-SY"/>
        </w:rPr>
      </w:pPr>
      <w:r w:rsidRPr="00005FB0">
        <w:rPr>
          <w:rFonts w:cs="Arabic Transparent" w:hint="cs"/>
          <w:b/>
          <w:bCs/>
          <w:color w:val="000000"/>
          <w:sz w:val="36"/>
          <w:szCs w:val="36"/>
          <w:rtl/>
        </w:rPr>
        <w:t xml:space="preserve">المباني الأمنية ( وزارات, سفارات… ), و الأماكن التي تحتاج إلى حماية من السرقة, من مصارف, و متاحف, و محال التحف و المجوهرات </w:t>
      </w:r>
    </w:p>
    <w:p w:rsidR="00666AFC" w:rsidRPr="00005FB0" w:rsidRDefault="00666AFC" w:rsidP="00666AFC">
      <w:pPr>
        <w:pStyle w:val="amaintext"/>
        <w:numPr>
          <w:ilvl w:val="0"/>
          <w:numId w:val="16"/>
        </w:numPr>
        <w:bidi/>
        <w:spacing w:before="0" w:beforeAutospacing="0" w:after="0" w:afterAutospacing="0"/>
        <w:rPr>
          <w:rFonts w:cs="Arabic Transparent"/>
          <w:b/>
          <w:bCs/>
          <w:color w:val="000000"/>
          <w:sz w:val="36"/>
          <w:szCs w:val="36"/>
          <w:lang w:bidi="ar-SY"/>
        </w:rPr>
      </w:pPr>
      <w:r w:rsidRPr="00005FB0">
        <w:rPr>
          <w:rFonts w:cs="Arabic Transparent" w:hint="cs"/>
          <w:b/>
          <w:bCs/>
          <w:color w:val="000000"/>
          <w:sz w:val="36"/>
          <w:szCs w:val="36"/>
          <w:rtl/>
        </w:rPr>
        <w:t>الزجاج المضاد للرصاص.</w:t>
      </w:r>
    </w:p>
    <w:p w:rsidR="00666AFC" w:rsidRPr="00005FB0" w:rsidRDefault="00666AFC" w:rsidP="00666AFC">
      <w:pPr>
        <w:pStyle w:val="amaintext"/>
        <w:numPr>
          <w:ilvl w:val="0"/>
          <w:numId w:val="16"/>
        </w:numPr>
        <w:bidi/>
        <w:spacing w:before="0" w:beforeAutospacing="0" w:after="0" w:afterAutospacing="0"/>
        <w:rPr>
          <w:rFonts w:cs="Arabic Transparent"/>
          <w:b/>
          <w:bCs/>
          <w:color w:val="000000"/>
          <w:sz w:val="36"/>
          <w:szCs w:val="36"/>
          <w:lang w:bidi="ar-SY"/>
        </w:rPr>
      </w:pPr>
      <w:r w:rsidRPr="00005FB0">
        <w:rPr>
          <w:rFonts w:cs="Arabic Transparent" w:hint="cs"/>
          <w:b/>
          <w:bCs/>
          <w:color w:val="000000"/>
          <w:sz w:val="36"/>
          <w:szCs w:val="36"/>
          <w:rtl/>
        </w:rPr>
        <w:t>المفروشات الزجاجية</w:t>
      </w:r>
      <w:r w:rsidRPr="00005FB0">
        <w:rPr>
          <w:rFonts w:cs="Arabic Transparent" w:hint="cs"/>
          <w:b/>
          <w:bCs/>
          <w:color w:val="000000"/>
          <w:sz w:val="36"/>
          <w:szCs w:val="36"/>
          <w:rtl/>
          <w:lang w:bidi="ar-SY"/>
        </w:rPr>
        <w:t>.</w:t>
      </w:r>
    </w:p>
    <w:p w:rsidR="00666AFC" w:rsidRPr="00005FB0" w:rsidRDefault="00666AFC" w:rsidP="00666AFC">
      <w:pPr>
        <w:pStyle w:val="amaintext"/>
        <w:bidi/>
        <w:spacing w:before="0" w:beforeAutospacing="0" w:after="0" w:afterAutospacing="0"/>
        <w:rPr>
          <w:rFonts w:cs="Arabic Transparent"/>
          <w:b/>
          <w:bCs/>
          <w:color w:val="000000"/>
          <w:sz w:val="36"/>
          <w:szCs w:val="36"/>
          <w:rtl/>
          <w:lang w:bidi="ar-SY"/>
        </w:rPr>
      </w:pPr>
    </w:p>
    <w:p w:rsidR="00666AFC" w:rsidRPr="00005FB0" w:rsidRDefault="00666AFC" w:rsidP="00666AFC">
      <w:pPr>
        <w:pStyle w:val="atitle"/>
        <w:bidi/>
        <w:spacing w:before="0" w:beforeAutospacing="0" w:after="0" w:afterAutospacing="0"/>
        <w:jc w:val="center"/>
        <w:rPr>
          <w:rFonts w:cs="Arabic Transparent"/>
          <w:color w:val="FF0000"/>
          <w:sz w:val="36"/>
          <w:szCs w:val="36"/>
          <w:u w:val="single"/>
          <w:rtl/>
        </w:rPr>
      </w:pPr>
      <w:r w:rsidRPr="00005FB0">
        <w:rPr>
          <w:rFonts w:cs="Arabic Transparent"/>
          <w:color w:val="FF0000"/>
          <w:sz w:val="36"/>
          <w:szCs w:val="36"/>
          <w:u w:val="single"/>
          <w:rtl/>
        </w:rPr>
        <w:t>الزجاج المقاوم للرصاص</w:t>
      </w:r>
      <w:r w:rsidRPr="00005FB0">
        <w:rPr>
          <w:rFonts w:cs="Arabic Transparent" w:hint="cs"/>
          <w:color w:val="FF0000"/>
          <w:sz w:val="36"/>
          <w:szCs w:val="36"/>
          <w:u w:val="single"/>
          <w:rtl/>
        </w:rPr>
        <w:t>:</w:t>
      </w:r>
    </w:p>
    <w:p w:rsidR="00666AFC" w:rsidRPr="00005FB0" w:rsidRDefault="00666AFC" w:rsidP="00666AFC">
      <w:pPr>
        <w:pStyle w:val="atitle"/>
        <w:bidi/>
        <w:jc w:val="center"/>
        <w:rPr>
          <w:rFonts w:cs="Arabic Transparent"/>
          <w:sz w:val="36"/>
          <w:szCs w:val="36"/>
          <w:rtl/>
        </w:rPr>
      </w:pPr>
      <w:r w:rsidRPr="00005FB0">
        <w:rPr>
          <w:rFonts w:cs="Arabic Transparent"/>
          <w:noProof/>
          <w:sz w:val="36"/>
          <w:szCs w:val="36"/>
        </w:rPr>
        <w:drawing>
          <wp:inline distT="0" distB="0" distL="0" distR="0">
            <wp:extent cx="1910715" cy="1282700"/>
            <wp:effectExtent l="19050" t="0" r="0" b="0"/>
            <wp:docPr id="45" name="Picture 3" descr="bul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ullet"/>
                    <pic:cNvPicPr>
                      <a:picLocks noChangeAspect="1" noChangeArrowheads="1"/>
                    </pic:cNvPicPr>
                  </pic:nvPicPr>
                  <pic:blipFill>
                    <a:blip r:embed="rId28" cstate="print"/>
                    <a:srcRect/>
                    <a:stretch>
                      <a:fillRect/>
                    </a:stretch>
                  </pic:blipFill>
                  <pic:spPr bwMode="auto">
                    <a:xfrm>
                      <a:off x="0" y="0"/>
                      <a:ext cx="1910715" cy="1282700"/>
                    </a:xfrm>
                    <a:prstGeom prst="rect">
                      <a:avLst/>
                    </a:prstGeom>
                    <a:noFill/>
                    <a:ln w="9525">
                      <a:noFill/>
                      <a:miter lim="800000"/>
                      <a:headEnd/>
                      <a:tailEnd/>
                    </a:ln>
                  </pic:spPr>
                </pic:pic>
              </a:graphicData>
            </a:graphic>
          </wp:inline>
        </w:drawing>
      </w:r>
    </w:p>
    <w:p w:rsidR="00666AFC" w:rsidRPr="00005FB0" w:rsidRDefault="00666AFC" w:rsidP="00666AFC">
      <w:pPr>
        <w:pStyle w:val="atitle"/>
        <w:bidi/>
        <w:spacing w:before="0" w:beforeAutospacing="0" w:after="0" w:afterAutospacing="0"/>
        <w:rPr>
          <w:rFonts w:cs="Arabic Transparent"/>
          <w:color w:val="000000"/>
          <w:sz w:val="36"/>
          <w:szCs w:val="36"/>
          <w:rtl/>
        </w:rPr>
      </w:pPr>
      <w:r w:rsidRPr="00005FB0">
        <w:rPr>
          <w:rFonts w:cs="Arabic Transparent" w:hint="cs"/>
          <w:color w:val="000000"/>
          <w:sz w:val="36"/>
          <w:szCs w:val="36"/>
          <w:rtl/>
        </w:rPr>
        <w:t xml:space="preserve">عدة طبقات من الزجاج المجلتن الذي يمكن أن يحوي طبقة من مادة البولي كاربونيت </w:t>
      </w:r>
      <w:r w:rsidRPr="00005FB0">
        <w:rPr>
          <w:rStyle w:val="amaintext1"/>
          <w:rFonts w:cs="Arabic Transparent" w:hint="default"/>
          <w:color w:val="000000"/>
          <w:sz w:val="36"/>
          <w:szCs w:val="36"/>
          <w:rtl/>
        </w:rPr>
        <w:t>بحيث يمنع الرصاص أو قطع الزجاج المتكسر, نتيجة لإطلاق الرصاص, من الطيران نحو الأشخاص و الممتلكات.</w:t>
      </w:r>
    </w:p>
    <w:p w:rsidR="00666AFC" w:rsidRPr="00005FB0" w:rsidRDefault="00666AFC" w:rsidP="00666AFC">
      <w:pPr>
        <w:pStyle w:val="NormalWeb"/>
        <w:bidi/>
        <w:spacing w:before="0" w:beforeAutospacing="0" w:after="0" w:afterAutospacing="0"/>
        <w:rPr>
          <w:rFonts w:cs="Arabic Transparent"/>
          <w:b/>
          <w:bCs/>
          <w:sz w:val="36"/>
          <w:szCs w:val="36"/>
          <w:rtl/>
        </w:rPr>
      </w:pPr>
      <w:r w:rsidRPr="00005FB0">
        <w:rPr>
          <w:rStyle w:val="amaintext1"/>
          <w:rFonts w:cs="Arabic Transparent" w:hint="default"/>
          <w:b/>
          <w:bCs/>
          <w:color w:val="000000"/>
          <w:sz w:val="36"/>
          <w:szCs w:val="36"/>
          <w:rtl/>
        </w:rPr>
        <w:t>ينصح بإستعمال هذا النوع من الزجاج في نوافذ المصارف و الحواجز التي تفصل زبائن المصارف عن موظفيها, المباني المالية, مكاتب البريد, مراكز صرافة العملات, و في السيارات المصفحة.</w:t>
      </w:r>
      <w:r w:rsidRPr="00005FB0">
        <w:rPr>
          <w:rFonts w:cs="Arabic Transparent"/>
          <w:b/>
          <w:bCs/>
          <w:sz w:val="36"/>
          <w:szCs w:val="36"/>
          <w:rtl/>
        </w:rPr>
        <w:t xml:space="preserve"> </w:t>
      </w:r>
    </w:p>
    <w:p w:rsidR="00666AFC" w:rsidRPr="00005FB0" w:rsidRDefault="00666AFC" w:rsidP="00666AFC">
      <w:pPr>
        <w:pStyle w:val="NormalWeb"/>
        <w:bidi/>
        <w:spacing w:before="0" w:beforeAutospacing="0" w:after="0" w:afterAutospacing="0"/>
        <w:jc w:val="center"/>
        <w:rPr>
          <w:rFonts w:cs="Arabic Transparent"/>
          <w:b/>
          <w:bCs/>
          <w:color w:val="FF0000"/>
          <w:sz w:val="36"/>
          <w:szCs w:val="36"/>
          <w:u w:val="single"/>
          <w:rtl/>
        </w:rPr>
      </w:pPr>
      <w:r w:rsidRPr="00005FB0">
        <w:rPr>
          <w:rFonts w:cs="Arabic Transparent"/>
          <w:b/>
          <w:bCs/>
          <w:color w:val="FF0000"/>
          <w:sz w:val="36"/>
          <w:szCs w:val="36"/>
          <w:u w:val="single"/>
          <w:rtl/>
        </w:rPr>
        <w:t>الزجاج المقاوم للحريق</w:t>
      </w:r>
      <w:r w:rsidRPr="00005FB0">
        <w:rPr>
          <w:rFonts w:cs="Arabic Transparent" w:hint="cs"/>
          <w:b/>
          <w:bCs/>
          <w:color w:val="FF0000"/>
          <w:sz w:val="36"/>
          <w:szCs w:val="36"/>
          <w:u w:val="single"/>
          <w:rtl/>
        </w:rPr>
        <w:t>:</w:t>
      </w:r>
    </w:p>
    <w:p w:rsidR="00666AFC" w:rsidRPr="00005FB0" w:rsidRDefault="00666AFC" w:rsidP="00666AFC">
      <w:pPr>
        <w:pStyle w:val="NormalWeb"/>
        <w:bidi/>
        <w:spacing w:before="0" w:beforeAutospacing="0" w:after="0" w:afterAutospacing="0"/>
        <w:rPr>
          <w:rFonts w:cs="Arabic Transparent"/>
          <w:b/>
          <w:bCs/>
          <w:sz w:val="36"/>
          <w:szCs w:val="36"/>
          <w:rtl/>
        </w:rPr>
      </w:pPr>
      <w:r w:rsidRPr="00005FB0">
        <w:rPr>
          <w:rFonts w:cs="Arabic Transparent" w:hint="cs"/>
          <w:b/>
          <w:bCs/>
          <w:sz w:val="36"/>
          <w:szCs w:val="36"/>
          <w:rtl/>
        </w:rPr>
        <w:t>هذا زجاج</w:t>
      </w:r>
      <w:r w:rsidRPr="00005FB0">
        <w:rPr>
          <w:rFonts w:cs="Arabic Transparent" w:hint="cs"/>
          <w:b/>
          <w:bCs/>
          <w:sz w:val="36"/>
          <w:szCs w:val="36"/>
          <w:rtl/>
          <w:lang w:bidi="ar-SY"/>
        </w:rPr>
        <w:t xml:space="preserve"> </w:t>
      </w:r>
      <w:r w:rsidRPr="00005FB0">
        <w:rPr>
          <w:rFonts w:cs="Arabic Transparent" w:hint="cs"/>
          <w:b/>
          <w:bCs/>
          <w:sz w:val="36"/>
          <w:szCs w:val="36"/>
          <w:rtl/>
        </w:rPr>
        <w:t xml:space="preserve">مؤلف من عدة رقائق توحّد بينها طبقات بينية شفافة من مواد معينة </w:t>
      </w:r>
      <w:r w:rsidRPr="00005FB0">
        <w:rPr>
          <w:rStyle w:val="amaintext1"/>
          <w:rFonts w:cs="Arabic Transparent" w:hint="default"/>
          <w:b/>
          <w:bCs/>
          <w:color w:val="000000"/>
          <w:sz w:val="36"/>
          <w:szCs w:val="36"/>
          <w:rtl/>
        </w:rPr>
        <w:t xml:space="preserve">حين يُعرّض هذا الزجاج للنار (بدرجة حرارة ْ120 مئوية تقريباً), فإن اللوح الذي يواجه اللهب يتصدع, لكنه يبقى في مكانه, وتتحول الطبقات البينية, الواحدة تلو الأخرى, إلى رغوة سميكة, عاتمة, مرنة, تكوّن درعاً عازلاً يمنع </w:t>
      </w:r>
      <w:r w:rsidRPr="00005FB0">
        <w:rPr>
          <w:rStyle w:val="amaintext1"/>
          <w:rFonts w:cs="Arabic Transparent" w:hint="default"/>
          <w:b/>
          <w:bCs/>
          <w:color w:val="000000"/>
          <w:sz w:val="36"/>
          <w:szCs w:val="36"/>
          <w:rtl/>
        </w:rPr>
        <w:lastRenderedPageBreak/>
        <w:t>حرارة الوهج.</w:t>
      </w:r>
      <w:r w:rsidRPr="00005FB0">
        <w:rPr>
          <w:rFonts w:cs="Arabic Transparent" w:hint="cs"/>
          <w:b/>
          <w:bCs/>
          <w:sz w:val="36"/>
          <w:szCs w:val="36"/>
          <w:bdr w:val="single" w:sz="2" w:space="0" w:color="FFFFFF" w:frame="1"/>
          <w:rtl/>
        </w:rPr>
        <w:br/>
      </w:r>
      <w:r w:rsidRPr="00005FB0">
        <w:rPr>
          <w:rStyle w:val="amaintext1"/>
          <w:rFonts w:cs="Arabic Transparent" w:hint="default"/>
          <w:b/>
          <w:bCs/>
          <w:color w:val="000000"/>
          <w:sz w:val="36"/>
          <w:szCs w:val="36"/>
          <w:rtl/>
        </w:rPr>
        <w:t>تتلخص فوائد هذا الدرع العاتم بما يلي :</w:t>
      </w:r>
    </w:p>
    <w:p w:rsidR="00666AFC" w:rsidRPr="00005FB0" w:rsidRDefault="00666AFC" w:rsidP="00666AFC">
      <w:pPr>
        <w:bidi/>
        <w:ind w:left="-360"/>
        <w:rPr>
          <w:rFonts w:cs="Arabic Transparent"/>
          <w:b/>
          <w:bCs/>
          <w:i/>
          <w:iCs/>
          <w:color w:val="000000"/>
          <w:sz w:val="36"/>
          <w:szCs w:val="36"/>
        </w:rPr>
      </w:pPr>
      <w:r w:rsidRPr="00005FB0">
        <w:rPr>
          <w:rFonts w:cs="Arabic Transparent"/>
          <w:b/>
          <w:bCs/>
          <w:i/>
          <w:iCs/>
          <w:color w:val="000000"/>
          <w:sz w:val="36"/>
          <w:szCs w:val="36"/>
          <w:rtl/>
        </w:rPr>
        <w:t>إن الزجاج يبقى في موقعه ولا ينهار, لذا لن يتمكن الدخان, أو اللهب, أو الغازات الحارة, من تجاوزه.</w:t>
      </w:r>
    </w:p>
    <w:p w:rsidR="00666AFC" w:rsidRPr="00005FB0" w:rsidRDefault="00666AFC" w:rsidP="00666AFC">
      <w:pPr>
        <w:bidi/>
        <w:ind w:left="-360"/>
        <w:rPr>
          <w:rFonts w:cs="Arabic Transparent"/>
          <w:b/>
          <w:bCs/>
          <w:i/>
          <w:iCs/>
          <w:color w:val="000000"/>
          <w:sz w:val="36"/>
          <w:szCs w:val="36"/>
          <w:rtl/>
        </w:rPr>
      </w:pPr>
      <w:r w:rsidRPr="00005FB0">
        <w:rPr>
          <w:rFonts w:cs="Arabic Transparent"/>
          <w:b/>
          <w:bCs/>
          <w:i/>
          <w:iCs/>
          <w:color w:val="000000"/>
          <w:sz w:val="36"/>
          <w:szCs w:val="36"/>
          <w:rtl/>
        </w:rPr>
        <w:t>لا يمكن انتقال الحرارة إلى الجانب الآخر من الحريق. ويستمر هذا من 45إلى 120 دقيقة تكون الحماية خلالها كاملة.</w:t>
      </w:r>
    </w:p>
    <w:p w:rsidR="00666AFC" w:rsidRPr="00005FB0" w:rsidRDefault="00666AFC" w:rsidP="00666AFC">
      <w:pPr>
        <w:bidi/>
        <w:ind w:left="-360"/>
        <w:rPr>
          <w:rFonts w:cs="Arabic Transparent"/>
          <w:b/>
          <w:bCs/>
          <w:i/>
          <w:iCs/>
          <w:color w:val="000000"/>
          <w:sz w:val="36"/>
          <w:szCs w:val="36"/>
        </w:rPr>
      </w:pPr>
      <w:r w:rsidRPr="00005FB0">
        <w:rPr>
          <w:rFonts w:cs="Arabic Transparent"/>
          <w:b/>
          <w:bCs/>
          <w:i/>
          <w:iCs/>
          <w:color w:val="000000"/>
          <w:sz w:val="36"/>
          <w:szCs w:val="36"/>
          <w:rtl/>
        </w:rPr>
        <w:t>لا ينتقل هذا الحريق خلال هذه المدة إلى الغرف, والسلالم, وطوابق البناء الأخرى المجاورة.ونتفادى خلال تلك المدة خطر احتراق المواد القابلة للاشتعال في الناحية الأخرى من الحريق، ثم إن إخلاء الناس يجري بهدوء وبدون فزع لأنهم لن يروا الحريق ولن يحسوا بحرارته.</w:t>
      </w:r>
    </w:p>
    <w:p w:rsidR="00666AFC" w:rsidRPr="00005FB0" w:rsidRDefault="00666AFC" w:rsidP="00666AFC">
      <w:pPr>
        <w:bidi/>
        <w:spacing w:before="100" w:beforeAutospacing="1" w:after="100" w:afterAutospacing="1"/>
        <w:jc w:val="center"/>
        <w:rPr>
          <w:rFonts w:cs="Arabic Transparent"/>
          <w:b/>
          <w:bCs/>
          <w:i/>
          <w:iCs/>
          <w:color w:val="000000"/>
          <w:sz w:val="36"/>
          <w:szCs w:val="36"/>
          <w:rtl/>
        </w:rPr>
      </w:pPr>
      <w:r w:rsidRPr="00005FB0">
        <w:rPr>
          <w:rFonts w:cs="Arabic Transparent"/>
          <w:b/>
          <w:bCs/>
          <w:i/>
          <w:iCs/>
          <w:noProof/>
          <w:color w:val="000000"/>
          <w:sz w:val="36"/>
          <w:szCs w:val="36"/>
        </w:rPr>
        <w:drawing>
          <wp:inline distT="0" distB="0" distL="0" distR="0">
            <wp:extent cx="1910715" cy="1282700"/>
            <wp:effectExtent l="19050" t="0" r="0" b="0"/>
            <wp:docPr id="46" name="Picture 4" descr="f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re"/>
                    <pic:cNvPicPr>
                      <a:picLocks noChangeAspect="1" noChangeArrowheads="1"/>
                    </pic:cNvPicPr>
                  </pic:nvPicPr>
                  <pic:blipFill>
                    <a:blip r:embed="rId29" cstate="print"/>
                    <a:srcRect/>
                    <a:stretch>
                      <a:fillRect/>
                    </a:stretch>
                  </pic:blipFill>
                  <pic:spPr bwMode="auto">
                    <a:xfrm>
                      <a:off x="0" y="0"/>
                      <a:ext cx="1910715" cy="1282700"/>
                    </a:xfrm>
                    <a:prstGeom prst="rect">
                      <a:avLst/>
                    </a:prstGeom>
                    <a:noFill/>
                    <a:ln w="9525">
                      <a:noFill/>
                      <a:miter lim="800000"/>
                      <a:headEnd/>
                      <a:tailEnd/>
                    </a:ln>
                  </pic:spPr>
                </pic:pic>
              </a:graphicData>
            </a:graphic>
          </wp:inline>
        </w:drawing>
      </w:r>
    </w:p>
    <w:p w:rsidR="00666AFC" w:rsidRPr="00005FB0" w:rsidRDefault="00666AFC" w:rsidP="00666AFC">
      <w:pPr>
        <w:bidi/>
        <w:rPr>
          <w:rFonts w:cs="Arabic Transparent"/>
          <w:b/>
          <w:bCs/>
          <w:i/>
          <w:iCs/>
          <w:color w:val="000000"/>
          <w:sz w:val="36"/>
          <w:szCs w:val="36"/>
          <w:rtl/>
        </w:rPr>
      </w:pPr>
      <w:r w:rsidRPr="00005FB0">
        <w:rPr>
          <w:rFonts w:cs="Arabic Transparent"/>
          <w:b/>
          <w:bCs/>
          <w:i/>
          <w:iCs/>
          <w:color w:val="000000"/>
          <w:sz w:val="36"/>
          <w:szCs w:val="36"/>
          <w:rtl/>
        </w:rPr>
        <w:t xml:space="preserve">يمكن استعمال الزجاج المقاوم للحريق في جميع التطبيقات حيث تشترط تعليمات البناء توفر مستوى معين من مقاومة الحريق, وحيث يكون من الضروري وجود ضوء النهار وتوفُّر رؤية واضحة فيها. ومن الأماكن التي </w:t>
      </w:r>
      <w:r w:rsidRPr="00005FB0">
        <w:rPr>
          <w:rFonts w:cs="Arabic Transparent"/>
          <w:b/>
          <w:bCs/>
          <w:i/>
          <w:iCs/>
          <w:color w:val="000080"/>
          <w:sz w:val="36"/>
          <w:szCs w:val="36"/>
          <w:rtl/>
        </w:rPr>
        <w:t>يمكن استعمال هذا النوع من الزجاج فيها</w:t>
      </w:r>
      <w:r w:rsidRPr="00005FB0">
        <w:rPr>
          <w:rFonts w:cs="Arabic Transparent"/>
          <w:b/>
          <w:bCs/>
          <w:i/>
          <w:iCs/>
          <w:color w:val="000000"/>
          <w:sz w:val="36"/>
          <w:szCs w:val="36"/>
          <w:rtl/>
        </w:rPr>
        <w:t xml:space="preserve"> :</w:t>
      </w:r>
    </w:p>
    <w:p w:rsidR="00666AFC" w:rsidRPr="00005FB0" w:rsidRDefault="00666AFC" w:rsidP="00666AFC">
      <w:pPr>
        <w:numPr>
          <w:ilvl w:val="0"/>
          <w:numId w:val="17"/>
        </w:numPr>
        <w:bidi/>
        <w:spacing w:after="0" w:line="240" w:lineRule="auto"/>
        <w:ind w:left="0"/>
        <w:rPr>
          <w:rFonts w:cs="Arabic Transparent"/>
          <w:b/>
          <w:bCs/>
          <w:i/>
          <w:iCs/>
          <w:color w:val="000000"/>
          <w:sz w:val="36"/>
          <w:szCs w:val="36"/>
        </w:rPr>
      </w:pPr>
      <w:r w:rsidRPr="00005FB0">
        <w:rPr>
          <w:rFonts w:cs="Arabic Transparent"/>
          <w:b/>
          <w:bCs/>
          <w:i/>
          <w:iCs/>
          <w:color w:val="000000"/>
          <w:sz w:val="36"/>
          <w:szCs w:val="36"/>
          <w:rtl/>
        </w:rPr>
        <w:t>المستشفيات.</w:t>
      </w:r>
    </w:p>
    <w:p w:rsidR="00666AFC" w:rsidRPr="00005FB0" w:rsidRDefault="00666AFC" w:rsidP="00666AFC">
      <w:pPr>
        <w:numPr>
          <w:ilvl w:val="0"/>
          <w:numId w:val="17"/>
        </w:numPr>
        <w:bidi/>
        <w:spacing w:after="0" w:line="240" w:lineRule="auto"/>
        <w:ind w:left="0"/>
        <w:rPr>
          <w:rFonts w:cs="Arabic Transparent"/>
          <w:b/>
          <w:bCs/>
          <w:i/>
          <w:iCs/>
          <w:color w:val="000000"/>
          <w:sz w:val="36"/>
          <w:szCs w:val="36"/>
          <w:rtl/>
        </w:rPr>
      </w:pPr>
      <w:r w:rsidRPr="00005FB0">
        <w:rPr>
          <w:rFonts w:cs="Arabic Transparent"/>
          <w:b/>
          <w:bCs/>
          <w:i/>
          <w:iCs/>
          <w:color w:val="000000"/>
          <w:sz w:val="36"/>
          <w:szCs w:val="36"/>
          <w:rtl/>
        </w:rPr>
        <w:t> المدارس.</w:t>
      </w:r>
    </w:p>
    <w:p w:rsidR="00666AFC" w:rsidRPr="00005FB0" w:rsidRDefault="00666AFC" w:rsidP="00666AFC">
      <w:pPr>
        <w:numPr>
          <w:ilvl w:val="0"/>
          <w:numId w:val="17"/>
        </w:numPr>
        <w:bidi/>
        <w:spacing w:after="0" w:line="240" w:lineRule="auto"/>
        <w:ind w:left="0"/>
        <w:rPr>
          <w:rFonts w:cs="Arabic Transparent"/>
          <w:b/>
          <w:bCs/>
          <w:i/>
          <w:iCs/>
          <w:color w:val="000000"/>
          <w:sz w:val="36"/>
          <w:szCs w:val="36"/>
          <w:rtl/>
        </w:rPr>
      </w:pPr>
      <w:r w:rsidRPr="00005FB0">
        <w:rPr>
          <w:rFonts w:cs="Arabic Transparent"/>
          <w:b/>
          <w:bCs/>
          <w:i/>
          <w:iCs/>
          <w:color w:val="000000"/>
          <w:sz w:val="36"/>
          <w:szCs w:val="36"/>
          <w:rtl/>
        </w:rPr>
        <w:t> الفنادق والمطاعم.</w:t>
      </w:r>
    </w:p>
    <w:p w:rsidR="00666AFC" w:rsidRPr="00005FB0" w:rsidRDefault="00666AFC" w:rsidP="00666AFC">
      <w:pPr>
        <w:numPr>
          <w:ilvl w:val="0"/>
          <w:numId w:val="17"/>
        </w:numPr>
        <w:bidi/>
        <w:spacing w:after="0" w:line="240" w:lineRule="auto"/>
        <w:ind w:left="0"/>
        <w:rPr>
          <w:rFonts w:cs="Arabic Transparent"/>
          <w:b/>
          <w:bCs/>
          <w:i/>
          <w:iCs/>
          <w:color w:val="000000"/>
          <w:sz w:val="36"/>
          <w:szCs w:val="36"/>
          <w:rtl/>
        </w:rPr>
      </w:pPr>
      <w:r w:rsidRPr="00005FB0">
        <w:rPr>
          <w:rFonts w:cs="Arabic Transparent"/>
          <w:b/>
          <w:bCs/>
          <w:i/>
          <w:iCs/>
          <w:color w:val="000000"/>
          <w:sz w:val="36"/>
          <w:szCs w:val="36"/>
          <w:rtl/>
        </w:rPr>
        <w:t> المتاجر ومراكز التسوق.</w:t>
      </w:r>
    </w:p>
    <w:p w:rsidR="00666AFC" w:rsidRPr="00005FB0" w:rsidRDefault="00666AFC" w:rsidP="00666AFC">
      <w:pPr>
        <w:numPr>
          <w:ilvl w:val="0"/>
          <w:numId w:val="17"/>
        </w:numPr>
        <w:bidi/>
        <w:spacing w:after="0" w:line="240" w:lineRule="auto"/>
        <w:ind w:left="0"/>
        <w:rPr>
          <w:rFonts w:cs="Arabic Transparent"/>
          <w:b/>
          <w:bCs/>
          <w:i/>
          <w:iCs/>
          <w:color w:val="000000"/>
          <w:sz w:val="36"/>
          <w:szCs w:val="36"/>
          <w:rtl/>
        </w:rPr>
      </w:pPr>
      <w:r w:rsidRPr="00005FB0">
        <w:rPr>
          <w:rFonts w:cs="Arabic Transparent"/>
          <w:b/>
          <w:bCs/>
          <w:i/>
          <w:iCs/>
          <w:color w:val="000000"/>
          <w:sz w:val="36"/>
          <w:szCs w:val="36"/>
          <w:rtl/>
        </w:rPr>
        <w:t> الأبنية التجارية، وتلك التي تحوي حواسب ومختبرات.</w:t>
      </w:r>
    </w:p>
    <w:p w:rsidR="00666AFC" w:rsidRDefault="00666AFC" w:rsidP="00666AFC">
      <w:pPr>
        <w:numPr>
          <w:ilvl w:val="0"/>
          <w:numId w:val="17"/>
        </w:numPr>
        <w:bidi/>
        <w:spacing w:after="0" w:line="240" w:lineRule="auto"/>
        <w:ind w:left="0"/>
        <w:rPr>
          <w:rFonts w:cs="Arabic Transparent"/>
          <w:b/>
          <w:bCs/>
          <w:i/>
          <w:iCs/>
          <w:color w:val="000000"/>
          <w:sz w:val="36"/>
          <w:szCs w:val="36"/>
        </w:rPr>
      </w:pPr>
      <w:r w:rsidRPr="00005FB0">
        <w:rPr>
          <w:rFonts w:cs="Arabic Transparent"/>
          <w:b/>
          <w:bCs/>
          <w:i/>
          <w:iCs/>
          <w:color w:val="000000"/>
          <w:sz w:val="36"/>
          <w:szCs w:val="36"/>
          <w:rtl/>
        </w:rPr>
        <w:t> المطارات.</w:t>
      </w:r>
    </w:p>
    <w:p w:rsidR="00666AFC" w:rsidRDefault="00666AFC" w:rsidP="00666AFC">
      <w:pPr>
        <w:bidi/>
        <w:spacing w:after="0" w:line="240" w:lineRule="auto"/>
        <w:rPr>
          <w:rFonts w:cs="Arabic Transparent"/>
          <w:b/>
          <w:bCs/>
          <w:i/>
          <w:iCs/>
          <w:color w:val="000000"/>
          <w:sz w:val="36"/>
          <w:szCs w:val="36"/>
          <w:rtl/>
        </w:rPr>
      </w:pPr>
    </w:p>
    <w:p w:rsidR="00666AFC" w:rsidRDefault="00666AFC" w:rsidP="00666AFC">
      <w:pPr>
        <w:bidi/>
        <w:spacing w:after="0" w:line="240" w:lineRule="auto"/>
        <w:rPr>
          <w:rFonts w:cs="Arabic Transparent"/>
          <w:b/>
          <w:bCs/>
          <w:i/>
          <w:iCs/>
          <w:color w:val="000000"/>
          <w:sz w:val="36"/>
          <w:szCs w:val="36"/>
          <w:rtl/>
        </w:rPr>
      </w:pPr>
    </w:p>
    <w:p w:rsidR="00666AFC" w:rsidRPr="00005FB0" w:rsidRDefault="00666AFC" w:rsidP="00666AFC">
      <w:pPr>
        <w:bidi/>
        <w:spacing w:after="0" w:line="240" w:lineRule="auto"/>
        <w:rPr>
          <w:rFonts w:cs="Arabic Transparent"/>
          <w:b/>
          <w:bCs/>
          <w:i/>
          <w:iCs/>
          <w:color w:val="000000"/>
          <w:sz w:val="36"/>
          <w:szCs w:val="36"/>
        </w:rPr>
      </w:pPr>
    </w:p>
    <w:p w:rsidR="00666AFC" w:rsidRPr="00005FB0" w:rsidRDefault="00666AFC" w:rsidP="00666AFC">
      <w:pPr>
        <w:pStyle w:val="atitle"/>
        <w:bidi/>
        <w:spacing w:before="0" w:beforeAutospacing="0" w:after="0" w:afterAutospacing="0"/>
        <w:jc w:val="center"/>
        <w:rPr>
          <w:rFonts w:cs="Arabic Transparent"/>
          <w:color w:val="FF0000"/>
          <w:sz w:val="36"/>
          <w:szCs w:val="36"/>
          <w:u w:val="single"/>
        </w:rPr>
      </w:pPr>
      <w:r w:rsidRPr="00005FB0">
        <w:rPr>
          <w:rFonts w:cs="Arabic Transparent"/>
          <w:color w:val="FF0000"/>
          <w:sz w:val="36"/>
          <w:szCs w:val="36"/>
          <w:u w:val="single"/>
          <w:rtl/>
        </w:rPr>
        <w:lastRenderedPageBreak/>
        <w:t>الزجاج المقسَّى: متانة وأمان</w:t>
      </w:r>
      <w:r w:rsidRPr="00005FB0">
        <w:rPr>
          <w:rFonts w:cs="Arabic Transparent" w:hint="cs"/>
          <w:color w:val="FF0000"/>
          <w:sz w:val="36"/>
          <w:szCs w:val="36"/>
          <w:u w:val="single"/>
          <w:rtl/>
        </w:rPr>
        <w:t>:</w:t>
      </w:r>
    </w:p>
    <w:p w:rsidR="00666AFC" w:rsidRPr="00005FB0" w:rsidRDefault="00666AFC" w:rsidP="00666AFC">
      <w:pPr>
        <w:pStyle w:val="amaintext"/>
        <w:bidi/>
        <w:spacing w:before="0" w:beforeAutospacing="0" w:after="0" w:afterAutospacing="0"/>
        <w:rPr>
          <w:rFonts w:cs="Arabic Transparent"/>
          <w:b/>
          <w:bCs/>
          <w:color w:val="000000"/>
          <w:sz w:val="36"/>
          <w:szCs w:val="36"/>
        </w:rPr>
      </w:pPr>
      <w:r w:rsidRPr="00005FB0">
        <w:rPr>
          <w:rFonts w:cs="Arabic Transparent" w:hint="cs"/>
          <w:b/>
          <w:bCs/>
          <w:color w:val="000000"/>
          <w:sz w:val="36"/>
          <w:szCs w:val="36"/>
          <w:rtl/>
        </w:rPr>
        <w:t>أُجري الكثير من البحوث في البلدان المتقدمة صناعيا, بغية تطوير صناعة الزجاج</w:t>
      </w:r>
      <w:r w:rsidRPr="00005FB0">
        <w:rPr>
          <w:rFonts w:cs="Arabic Transparent" w:hint="cs"/>
          <w:b/>
          <w:bCs/>
          <w:color w:val="000000"/>
          <w:sz w:val="36"/>
          <w:szCs w:val="36"/>
          <w:rtl/>
        </w:rPr>
        <w:br/>
        <w:t>وقد توجَّهَت هذه الجهود بإنتاج نمط من الزجاج أكثر أماناً يسمى زجاج الأمان المقسَّى.</w:t>
      </w:r>
    </w:p>
    <w:p w:rsidR="00666AFC" w:rsidRPr="00005FB0" w:rsidRDefault="00666AFC" w:rsidP="00666AFC">
      <w:pPr>
        <w:pStyle w:val="amaintext"/>
        <w:bidi/>
        <w:spacing w:before="0" w:beforeAutospacing="0" w:after="0" w:afterAutospacing="0"/>
        <w:rPr>
          <w:rFonts w:cs="Arabic Transparent"/>
          <w:b/>
          <w:bCs/>
          <w:color w:val="000000"/>
          <w:sz w:val="36"/>
          <w:szCs w:val="36"/>
          <w:rtl/>
        </w:rPr>
      </w:pPr>
      <w:r w:rsidRPr="00005FB0">
        <w:rPr>
          <w:rFonts w:cs="Arabic Transparent" w:hint="cs"/>
          <w:b/>
          <w:bCs/>
          <w:color w:val="000000"/>
          <w:sz w:val="36"/>
          <w:szCs w:val="36"/>
          <w:rtl/>
        </w:rPr>
        <w:t>تُجْرى عملية تقسيمة الزجاج بتسخين الزجاج العادي إلى درجات حرارة عالية( ْ660 مئوية)، ثم بتبريد الزجاج بسرعة عالية نسبياً.</w:t>
      </w:r>
    </w:p>
    <w:p w:rsidR="00666AFC" w:rsidRPr="00005FB0" w:rsidRDefault="00666AFC" w:rsidP="00666AFC">
      <w:pPr>
        <w:pStyle w:val="amaintext"/>
        <w:bidi/>
        <w:spacing w:before="0" w:beforeAutospacing="0" w:after="0" w:afterAutospacing="0"/>
        <w:rPr>
          <w:rFonts w:cs="Arabic Transparent"/>
          <w:b/>
          <w:bCs/>
          <w:color w:val="000000"/>
          <w:sz w:val="36"/>
          <w:szCs w:val="36"/>
        </w:rPr>
      </w:pPr>
    </w:p>
    <w:p w:rsidR="00666AFC" w:rsidRPr="00005FB0" w:rsidRDefault="00666AFC" w:rsidP="00666AFC">
      <w:pPr>
        <w:bidi/>
        <w:ind w:left="360"/>
        <w:jc w:val="center"/>
        <w:rPr>
          <w:rFonts w:cs="Arabic Transparent"/>
          <w:b/>
          <w:bCs/>
          <w:i/>
          <w:iCs/>
          <w:color w:val="000000"/>
          <w:sz w:val="36"/>
          <w:szCs w:val="36"/>
          <w:rtl/>
          <w:lang w:bidi="ar-SY"/>
        </w:rPr>
      </w:pPr>
      <w:r w:rsidRPr="00005FB0">
        <w:rPr>
          <w:rFonts w:cs="Arabic Transparent"/>
          <w:b/>
          <w:bCs/>
          <w:i/>
          <w:iCs/>
          <w:noProof/>
          <w:color w:val="000000"/>
          <w:sz w:val="36"/>
          <w:szCs w:val="36"/>
        </w:rPr>
        <w:drawing>
          <wp:inline distT="0" distB="0" distL="0" distR="0">
            <wp:extent cx="1910715" cy="1433195"/>
            <wp:effectExtent l="19050" t="0" r="0" b="0"/>
            <wp:docPr id="47" name="Picture 5" descr="resist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ist_a"/>
                    <pic:cNvPicPr>
                      <a:picLocks noChangeAspect="1" noChangeArrowheads="1"/>
                    </pic:cNvPicPr>
                  </pic:nvPicPr>
                  <pic:blipFill>
                    <a:blip r:embed="rId30" cstate="print"/>
                    <a:srcRect/>
                    <a:stretch>
                      <a:fillRect/>
                    </a:stretch>
                  </pic:blipFill>
                  <pic:spPr bwMode="auto">
                    <a:xfrm>
                      <a:off x="0" y="0"/>
                      <a:ext cx="1910715" cy="1433195"/>
                    </a:xfrm>
                    <a:prstGeom prst="rect">
                      <a:avLst/>
                    </a:prstGeom>
                    <a:noFill/>
                    <a:ln w="9525">
                      <a:noFill/>
                      <a:miter lim="800000"/>
                      <a:headEnd/>
                      <a:tailEnd/>
                    </a:ln>
                  </pic:spPr>
                </pic:pic>
              </a:graphicData>
            </a:graphic>
          </wp:inline>
        </w:drawing>
      </w:r>
    </w:p>
    <w:p w:rsidR="00666AFC" w:rsidRPr="00005FB0" w:rsidRDefault="00666AFC" w:rsidP="00666AFC">
      <w:pPr>
        <w:bidi/>
        <w:ind w:left="360"/>
        <w:jc w:val="center"/>
        <w:rPr>
          <w:rFonts w:cs="Arabic Transparent"/>
          <w:b/>
          <w:bCs/>
          <w:i/>
          <w:iCs/>
          <w:color w:val="000000"/>
          <w:sz w:val="36"/>
          <w:szCs w:val="36"/>
          <w:rtl/>
          <w:lang w:bidi="ar-SY"/>
        </w:rPr>
      </w:pPr>
    </w:p>
    <w:p w:rsidR="00666AFC" w:rsidRPr="00005FB0" w:rsidRDefault="00666AFC" w:rsidP="00666AFC">
      <w:pPr>
        <w:bidi/>
        <w:ind w:left="360"/>
        <w:rPr>
          <w:rFonts w:cs="Arabic Transparent"/>
          <w:b/>
          <w:bCs/>
          <w:i/>
          <w:iCs/>
          <w:color w:val="000000"/>
          <w:sz w:val="36"/>
          <w:szCs w:val="36"/>
          <w:rtl/>
          <w:lang w:bidi="ar-SY"/>
        </w:rPr>
      </w:pPr>
      <w:r w:rsidRPr="00005FB0">
        <w:rPr>
          <w:rFonts w:cs="Arabic Transparent" w:hint="cs"/>
          <w:b/>
          <w:bCs/>
          <w:i/>
          <w:iCs/>
          <w:color w:val="000000"/>
          <w:sz w:val="36"/>
          <w:szCs w:val="36"/>
          <w:rtl/>
        </w:rPr>
        <w:t>وينجم عن هذه العملية تغيير الترتيب الذرّيّ لجزيئاته, وهذا يجعلها أقوى ارتباطاً بعضها ببعض. زجاج الأمان المقسَّى يتيح للناس داخل البنايات التمتع بضوء النهار، وهذا يختصر قدراً كبيراً من الأموال التي تُصرف على الطاقة, ثم إنه يحسن من صحة الناس. لقد أثبتت الدراسات أن الطقس الداخليّ للمباني التي يدخلها ضوء النهار يُوفر مزيداً من الراحة لعيون الناس, ويزيد من إنتاجية العاملين فيها.</w:t>
      </w:r>
      <w:r w:rsidRPr="00005FB0">
        <w:rPr>
          <w:rFonts w:cs="Arabic Transparent" w:hint="cs"/>
          <w:b/>
          <w:bCs/>
          <w:i/>
          <w:iCs/>
          <w:color w:val="000000"/>
          <w:sz w:val="36"/>
          <w:szCs w:val="36"/>
          <w:rtl/>
        </w:rPr>
        <w:br/>
        <w:t>ثبت أيضاً أن الشفاء من الأمراض يكون أسرع في المشافي التي يدخلها ضوء النهار, وأن المبيعات تكون أكثر في المتاجر المنيرة.</w:t>
      </w:r>
    </w:p>
    <w:p w:rsidR="00666AFC" w:rsidRPr="00005FB0" w:rsidRDefault="00666AFC" w:rsidP="00666AFC">
      <w:pPr>
        <w:bidi/>
        <w:ind w:left="360"/>
        <w:rPr>
          <w:rFonts w:cs="Arabic Transparent"/>
          <w:b/>
          <w:bCs/>
          <w:i/>
          <w:iCs/>
          <w:color w:val="000000"/>
          <w:sz w:val="36"/>
          <w:szCs w:val="36"/>
          <w:rtl/>
          <w:lang w:bidi="ar-SY"/>
        </w:rPr>
      </w:pPr>
      <w:r w:rsidRPr="00005FB0">
        <w:rPr>
          <w:rFonts w:cs="Arabic Transparent" w:hint="cs"/>
          <w:b/>
          <w:bCs/>
          <w:i/>
          <w:iCs/>
          <w:color w:val="000080"/>
          <w:sz w:val="36"/>
          <w:szCs w:val="36"/>
          <w:rtl/>
        </w:rPr>
        <w:t>وأهم ميزات هذا الزجاج هي:</w:t>
      </w:r>
      <w:r w:rsidRPr="00005FB0">
        <w:rPr>
          <w:rFonts w:cs="Arabic Transparent" w:hint="cs"/>
          <w:b/>
          <w:bCs/>
          <w:i/>
          <w:iCs/>
          <w:sz w:val="36"/>
          <w:szCs w:val="36"/>
          <w:rtl/>
        </w:rPr>
        <w:br/>
      </w:r>
      <w:r w:rsidRPr="00005FB0">
        <w:rPr>
          <w:rFonts w:cs="Arabic Transparent" w:hint="cs"/>
          <w:b/>
          <w:bCs/>
          <w:i/>
          <w:iCs/>
          <w:color w:val="000000"/>
          <w:sz w:val="36"/>
          <w:szCs w:val="36"/>
          <w:rtl/>
        </w:rPr>
        <w:t>يمكن للزجاج المقسَّى تحمل صدمات ميكانيكية أشدّ ممّا يتحمله الزجاج الملوّن العادي بـ 5 - 7 مرات.</w:t>
      </w:r>
      <w:r w:rsidRPr="00005FB0">
        <w:rPr>
          <w:rFonts w:cs="Arabic Transparent" w:hint="cs"/>
          <w:b/>
          <w:bCs/>
          <w:i/>
          <w:iCs/>
          <w:color w:val="000000"/>
          <w:sz w:val="36"/>
          <w:szCs w:val="36"/>
          <w:rtl/>
        </w:rPr>
        <w:br/>
        <w:t xml:space="preserve">عندما يتكسر الزجاج نتيجة صدمة شديدة, يتحول الى عدد كبير من الشظايا صغيرة التي لا تجرح ولا تؤذي أحداً( لهذا السبب يسمى هذا الزجاج زجاج أمان مقسَّى). وخلافاً للزجاج المقسًّى، فإن الزجاج العادي يتناثر عند تكسره </w:t>
      </w:r>
      <w:r w:rsidRPr="00005FB0">
        <w:rPr>
          <w:rFonts w:cs="Arabic Transparent" w:hint="cs"/>
          <w:b/>
          <w:bCs/>
          <w:i/>
          <w:iCs/>
          <w:color w:val="000000"/>
          <w:sz w:val="36"/>
          <w:szCs w:val="36"/>
          <w:rtl/>
        </w:rPr>
        <w:lastRenderedPageBreak/>
        <w:t>إلى شظايا حادة جارحة بالغة الضرر.</w:t>
      </w:r>
      <w:r w:rsidRPr="00005FB0">
        <w:rPr>
          <w:rFonts w:cs="Arabic Transparent" w:hint="cs"/>
          <w:b/>
          <w:bCs/>
          <w:i/>
          <w:iCs/>
          <w:color w:val="000000"/>
          <w:sz w:val="36"/>
          <w:szCs w:val="36"/>
          <w:rtl/>
        </w:rPr>
        <w:br/>
        <w:t xml:space="preserve">يمكن للزجاج المقسَّى تحمل فروق في درجات الحرارة الداخلية والخارجية, تصل إلى 300ْ مئوية, في حين لا تتجاوز الفروق المقابلة في الزجاج قبل تكسره مباشرةً </w:t>
      </w:r>
      <w:r w:rsidRPr="00005FB0">
        <w:rPr>
          <w:rFonts w:cs="Arabic Transparent" w:hint="cs"/>
          <w:b/>
          <w:bCs/>
          <w:i/>
          <w:iCs/>
          <w:color w:val="000000"/>
          <w:sz w:val="36"/>
          <w:szCs w:val="36"/>
        </w:rPr>
        <w:t>70</w:t>
      </w:r>
      <w:r w:rsidRPr="00005FB0">
        <w:rPr>
          <w:rFonts w:ascii="Tahoma" w:hAnsi="Tahoma" w:cs="Tahoma"/>
          <w:b/>
          <w:bCs/>
          <w:i/>
          <w:iCs/>
          <w:color w:val="000000"/>
          <w:sz w:val="36"/>
          <w:szCs w:val="36"/>
          <w:rtl/>
        </w:rPr>
        <w:t>ْ</w:t>
      </w:r>
      <w:r w:rsidRPr="00005FB0">
        <w:rPr>
          <w:rFonts w:cs="Arabic Transparent" w:hint="cs"/>
          <w:b/>
          <w:bCs/>
          <w:i/>
          <w:iCs/>
          <w:color w:val="000000"/>
          <w:sz w:val="36"/>
          <w:szCs w:val="36"/>
          <w:rtl/>
        </w:rPr>
        <w:t xml:space="preserve"> مئوية.</w:t>
      </w:r>
      <w:r w:rsidRPr="00005FB0">
        <w:rPr>
          <w:rFonts w:cs="Arabic Transparent" w:hint="cs"/>
          <w:b/>
          <w:bCs/>
          <w:i/>
          <w:iCs/>
          <w:color w:val="000000"/>
          <w:sz w:val="36"/>
          <w:szCs w:val="36"/>
          <w:rtl/>
        </w:rPr>
        <w:br/>
        <w:t>يمكن تقسيمة أنواع مختلفة من الزجاج : الشفاف, والملوّن, والعاكس, والمعالج كيمائياً، والمطبوع, وغيرها.</w:t>
      </w:r>
      <w:r w:rsidRPr="00005FB0">
        <w:rPr>
          <w:rFonts w:cs="Arabic Transparent" w:hint="cs"/>
          <w:b/>
          <w:bCs/>
          <w:i/>
          <w:iCs/>
          <w:color w:val="000000"/>
          <w:sz w:val="36"/>
          <w:szCs w:val="36"/>
          <w:rtl/>
        </w:rPr>
        <w:br/>
        <w:t>يمكن أن يكون سمك الزجاج الذي سيُقسَّى بين 4 ملم وَ 19 ملم.</w:t>
      </w:r>
      <w:r w:rsidRPr="00005FB0">
        <w:rPr>
          <w:rFonts w:cs="Arabic Transparent" w:hint="cs"/>
          <w:b/>
          <w:bCs/>
          <w:i/>
          <w:iCs/>
          <w:color w:val="000000"/>
          <w:sz w:val="36"/>
          <w:szCs w:val="36"/>
          <w:rtl/>
        </w:rPr>
        <w:br/>
        <w:t>ومساحة ألواح الزجاج التي يمكن تقسيمها تصل إلى 2440 ملم *3900 ملم.</w:t>
      </w:r>
    </w:p>
    <w:p w:rsidR="00666AFC" w:rsidRPr="00005FB0" w:rsidRDefault="00666AFC" w:rsidP="00666AFC">
      <w:pPr>
        <w:bidi/>
        <w:rPr>
          <w:rFonts w:cs="Arabic Transparent"/>
          <w:b/>
          <w:bCs/>
          <w:i/>
          <w:iCs/>
          <w:color w:val="000080"/>
          <w:sz w:val="36"/>
          <w:szCs w:val="36"/>
          <w:rtl/>
          <w:lang w:bidi="ar-SY"/>
        </w:rPr>
      </w:pPr>
      <w:r w:rsidRPr="00005FB0">
        <w:rPr>
          <w:rFonts w:cs="Arabic Transparent"/>
          <w:b/>
          <w:bCs/>
          <w:color w:val="000080"/>
          <w:sz w:val="36"/>
          <w:szCs w:val="36"/>
          <w:rtl/>
        </w:rPr>
        <w:t>أهم استعمالات زجاج الأمان المقسَّى هي</w:t>
      </w:r>
    </w:p>
    <w:p w:rsidR="00666AFC" w:rsidRPr="00005FB0" w:rsidRDefault="00666AFC" w:rsidP="00666AFC">
      <w:pPr>
        <w:pStyle w:val="amaintext"/>
        <w:bidi/>
        <w:spacing w:before="0" w:beforeAutospacing="0" w:after="0" w:afterAutospacing="0"/>
        <w:rPr>
          <w:rFonts w:cs="Arabic Transparent"/>
          <w:b/>
          <w:bCs/>
          <w:color w:val="000000"/>
          <w:sz w:val="36"/>
          <w:szCs w:val="36"/>
          <w:rtl/>
        </w:rPr>
      </w:pPr>
      <w:r w:rsidRPr="00005FB0">
        <w:rPr>
          <w:rFonts w:cs="Arabic Transparent" w:hint="cs"/>
          <w:b/>
          <w:bCs/>
          <w:color w:val="008080"/>
          <w:sz w:val="36"/>
          <w:szCs w:val="36"/>
          <w:u w:val="single"/>
          <w:rtl/>
        </w:rPr>
        <w:t>في مجال البناء</w:t>
      </w:r>
      <w:r w:rsidRPr="00005FB0">
        <w:rPr>
          <w:rFonts w:cs="Arabic Transparent" w:hint="cs"/>
          <w:b/>
          <w:bCs/>
          <w:color w:val="000000"/>
          <w:sz w:val="36"/>
          <w:szCs w:val="36"/>
          <w:rtl/>
        </w:rPr>
        <w:t xml:space="preserve"> </w:t>
      </w:r>
      <w:r w:rsidRPr="00005FB0">
        <w:rPr>
          <w:rFonts w:cs="Arabic Transparent" w:hint="cs"/>
          <w:b/>
          <w:bCs/>
          <w:color w:val="000000"/>
          <w:sz w:val="36"/>
          <w:szCs w:val="36"/>
          <w:rtl/>
        </w:rPr>
        <w:br/>
        <w:t>الواجهات الكبيرة</w:t>
      </w:r>
      <w:r w:rsidRPr="00005FB0">
        <w:rPr>
          <w:rFonts w:cs="Arabic Transparent" w:hint="cs"/>
          <w:b/>
          <w:bCs/>
          <w:color w:val="000000"/>
          <w:sz w:val="36"/>
          <w:szCs w:val="36"/>
          <w:rtl/>
        </w:rPr>
        <w:br/>
        <w:t>واجهات العرض, الأبواب الداخلية والخارجية في المراكز التجارية.</w:t>
      </w:r>
      <w:r w:rsidRPr="00005FB0">
        <w:rPr>
          <w:rFonts w:cs="Arabic Transparent" w:hint="cs"/>
          <w:b/>
          <w:bCs/>
          <w:color w:val="000000"/>
          <w:sz w:val="36"/>
          <w:szCs w:val="36"/>
          <w:rtl/>
        </w:rPr>
        <w:br/>
        <w:t>غرف الدوش وأبواب البانيوهات.</w:t>
      </w:r>
      <w:r w:rsidRPr="00005FB0">
        <w:rPr>
          <w:rFonts w:cs="Arabic Transparent" w:hint="cs"/>
          <w:b/>
          <w:bCs/>
          <w:color w:val="000000"/>
          <w:sz w:val="36"/>
          <w:szCs w:val="36"/>
          <w:rtl/>
        </w:rPr>
        <w:br/>
        <w:t>التقسيمات الداخلية للمكاتب والوحدات السكنية.</w:t>
      </w:r>
      <w:r w:rsidRPr="00005FB0">
        <w:rPr>
          <w:rFonts w:cs="Arabic Transparent" w:hint="cs"/>
          <w:b/>
          <w:bCs/>
          <w:color w:val="000000"/>
          <w:sz w:val="36"/>
          <w:szCs w:val="36"/>
          <w:rtl/>
        </w:rPr>
        <w:br/>
        <w:t>الشرفات وسياج الحدائق</w:t>
      </w:r>
      <w:r w:rsidRPr="00005FB0">
        <w:rPr>
          <w:rFonts w:cs="Arabic Transparent" w:hint="cs"/>
          <w:b/>
          <w:bCs/>
          <w:color w:val="000000"/>
          <w:sz w:val="36"/>
          <w:szCs w:val="36"/>
          <w:rtl/>
        </w:rPr>
        <w:br/>
        <w:t>الأبواب والنوافذ الداخلية والخارجية في الأبنية الضخمة العالية</w:t>
      </w:r>
      <w:r w:rsidRPr="00005FB0">
        <w:rPr>
          <w:rFonts w:cs="Arabic Transparent" w:hint="cs"/>
          <w:b/>
          <w:bCs/>
          <w:color w:val="000000"/>
          <w:sz w:val="36"/>
          <w:szCs w:val="36"/>
          <w:rtl/>
        </w:rPr>
        <w:br/>
        <w:t xml:space="preserve">(فنادق, مشافي, سفارات, مطارات, الخ...) </w:t>
      </w:r>
    </w:p>
    <w:p w:rsidR="00666AFC" w:rsidRPr="00005FB0" w:rsidRDefault="00666AFC" w:rsidP="00666AFC">
      <w:pPr>
        <w:pStyle w:val="amaintext"/>
        <w:bidi/>
        <w:spacing w:before="0" w:beforeAutospacing="0" w:after="0" w:afterAutospacing="0"/>
        <w:rPr>
          <w:rFonts w:cs="Arabic Transparent"/>
          <w:b/>
          <w:bCs/>
          <w:color w:val="000000"/>
          <w:sz w:val="36"/>
          <w:szCs w:val="36"/>
          <w:rtl/>
        </w:rPr>
      </w:pPr>
      <w:r w:rsidRPr="00005FB0">
        <w:rPr>
          <w:rFonts w:cs="Arabic Transparent" w:hint="cs"/>
          <w:b/>
          <w:bCs/>
          <w:color w:val="008080"/>
          <w:sz w:val="36"/>
          <w:szCs w:val="36"/>
          <w:u w:val="single"/>
          <w:rtl/>
        </w:rPr>
        <w:t>في مجال الصناعة</w:t>
      </w:r>
      <w:r w:rsidRPr="00005FB0">
        <w:rPr>
          <w:rFonts w:cs="Arabic Transparent" w:hint="cs"/>
          <w:b/>
          <w:bCs/>
          <w:color w:val="000000"/>
          <w:sz w:val="36"/>
          <w:szCs w:val="36"/>
          <w:rtl/>
        </w:rPr>
        <w:br/>
        <w:t>أبواب أفران الغاز</w:t>
      </w:r>
      <w:r w:rsidRPr="00005FB0">
        <w:rPr>
          <w:rFonts w:cs="Arabic Transparent" w:hint="cs"/>
          <w:b/>
          <w:bCs/>
          <w:color w:val="000000"/>
          <w:sz w:val="36"/>
          <w:szCs w:val="36"/>
          <w:rtl/>
        </w:rPr>
        <w:br/>
        <w:t>رفوف وأبواب البرادات والمجمّدات</w:t>
      </w:r>
      <w:r w:rsidRPr="00005FB0">
        <w:rPr>
          <w:rFonts w:cs="Arabic Transparent" w:hint="cs"/>
          <w:b/>
          <w:bCs/>
          <w:color w:val="000000"/>
          <w:sz w:val="36"/>
          <w:szCs w:val="36"/>
          <w:rtl/>
        </w:rPr>
        <w:br/>
        <w:t>أفران المكروويف, المدافئ الكهربائية</w:t>
      </w:r>
      <w:r w:rsidRPr="00005FB0">
        <w:rPr>
          <w:rFonts w:cs="Arabic Transparent" w:hint="cs"/>
          <w:b/>
          <w:bCs/>
          <w:color w:val="000000"/>
          <w:sz w:val="36"/>
          <w:szCs w:val="36"/>
          <w:rtl/>
        </w:rPr>
        <w:br/>
        <w:t>الباصات, والمكروباصات, والقطارات, وبعض وسائل النقل</w:t>
      </w:r>
    </w:p>
    <w:p w:rsidR="00666AFC" w:rsidRPr="00005FB0" w:rsidRDefault="00666AFC" w:rsidP="00666AFC">
      <w:pPr>
        <w:pStyle w:val="amaintext"/>
        <w:bidi/>
        <w:spacing w:before="0" w:beforeAutospacing="0" w:after="0" w:afterAutospacing="0"/>
        <w:rPr>
          <w:rStyle w:val="amaintext1"/>
          <w:rFonts w:cs="Arabic Transparent" w:hint="default"/>
          <w:b/>
          <w:bCs/>
          <w:color w:val="000000"/>
          <w:sz w:val="36"/>
          <w:szCs w:val="36"/>
          <w:rtl/>
        </w:rPr>
      </w:pPr>
      <w:r w:rsidRPr="00005FB0">
        <w:rPr>
          <w:rStyle w:val="amaintext1"/>
          <w:rFonts w:cs="Arabic Transparent" w:hint="default"/>
          <w:b/>
          <w:bCs/>
          <w:color w:val="008080"/>
          <w:sz w:val="36"/>
          <w:szCs w:val="36"/>
          <w:u w:val="single"/>
          <w:rtl/>
        </w:rPr>
        <w:t>في مجال الديكور</w:t>
      </w:r>
      <w:r w:rsidRPr="00005FB0">
        <w:rPr>
          <w:rFonts w:cs="Arabic Transparent" w:hint="cs"/>
          <w:b/>
          <w:bCs/>
          <w:sz w:val="36"/>
          <w:szCs w:val="36"/>
          <w:bdr w:val="single" w:sz="2" w:space="0" w:color="FFFFFF" w:frame="1"/>
          <w:rtl/>
        </w:rPr>
        <w:br/>
      </w:r>
      <w:r w:rsidRPr="00005FB0">
        <w:rPr>
          <w:rStyle w:val="amaintext1"/>
          <w:rFonts w:cs="Arabic Transparent" w:hint="default"/>
          <w:b/>
          <w:bCs/>
          <w:color w:val="000000"/>
          <w:sz w:val="36"/>
          <w:szCs w:val="36"/>
          <w:rtl/>
        </w:rPr>
        <w:t xml:space="preserve">الأثاث طاولات, مكاتب, خزائن </w:t>
      </w:r>
      <w:r w:rsidRPr="00005FB0">
        <w:rPr>
          <w:rFonts w:cs="Arabic Transparent" w:hint="cs"/>
          <w:b/>
          <w:bCs/>
          <w:color w:val="000000"/>
          <w:sz w:val="36"/>
          <w:szCs w:val="36"/>
          <w:bdr w:val="single" w:sz="2" w:space="0" w:color="FFFFFF" w:frame="1"/>
          <w:rtl/>
        </w:rPr>
        <w:br/>
      </w:r>
      <w:r w:rsidRPr="00005FB0">
        <w:rPr>
          <w:rStyle w:val="amaintext1"/>
          <w:rFonts w:cs="Arabic Transparent" w:hint="default"/>
          <w:b/>
          <w:bCs/>
          <w:color w:val="000000"/>
          <w:sz w:val="36"/>
          <w:szCs w:val="36"/>
          <w:rtl/>
        </w:rPr>
        <w:t xml:space="preserve">التزيينات الداخلية للمكاتب والوحدات السكنية </w:t>
      </w:r>
      <w:r w:rsidRPr="00005FB0">
        <w:rPr>
          <w:rFonts w:cs="Arabic Transparent" w:hint="cs"/>
          <w:b/>
          <w:bCs/>
          <w:color w:val="000000"/>
          <w:sz w:val="36"/>
          <w:szCs w:val="36"/>
          <w:bdr w:val="single" w:sz="2" w:space="0" w:color="FFFFFF" w:frame="1"/>
          <w:rtl/>
        </w:rPr>
        <w:br/>
      </w:r>
      <w:r w:rsidRPr="00005FB0">
        <w:rPr>
          <w:rStyle w:val="amaintext1"/>
          <w:rFonts w:cs="Arabic Transparent" w:hint="default"/>
          <w:b/>
          <w:bCs/>
          <w:color w:val="000000"/>
          <w:sz w:val="36"/>
          <w:szCs w:val="36"/>
          <w:rtl/>
        </w:rPr>
        <w:t>الديكورات والتزيينات المختلفة</w:t>
      </w:r>
    </w:p>
    <w:p w:rsidR="00666AFC" w:rsidRPr="00005FB0" w:rsidRDefault="00666AFC" w:rsidP="00666AFC">
      <w:pPr>
        <w:pStyle w:val="amaintext"/>
        <w:bidi/>
        <w:spacing w:before="0" w:beforeAutospacing="0" w:after="0" w:afterAutospacing="0"/>
        <w:rPr>
          <w:rFonts w:cs="Arabic Transparent"/>
          <w:b/>
          <w:bCs/>
          <w:color w:val="000000"/>
          <w:sz w:val="36"/>
          <w:szCs w:val="36"/>
          <w:rtl/>
        </w:rPr>
      </w:pPr>
      <w:r w:rsidRPr="00005FB0">
        <w:rPr>
          <w:rStyle w:val="amaintext1"/>
          <w:rFonts w:cs="Arabic Transparent" w:hint="default"/>
          <w:b/>
          <w:bCs/>
          <w:color w:val="008080"/>
          <w:sz w:val="36"/>
          <w:szCs w:val="36"/>
          <w:u w:val="single"/>
          <w:rtl/>
        </w:rPr>
        <w:t>تطبيقات أخرى</w:t>
      </w:r>
      <w:r w:rsidRPr="00005FB0">
        <w:rPr>
          <w:rFonts w:cs="Arabic Transparent" w:hint="cs"/>
          <w:b/>
          <w:bCs/>
          <w:sz w:val="36"/>
          <w:szCs w:val="36"/>
          <w:bdr w:val="single" w:sz="2" w:space="0" w:color="FFFFFF" w:frame="1"/>
          <w:rtl/>
        </w:rPr>
        <w:br/>
      </w:r>
      <w:r w:rsidRPr="00005FB0">
        <w:rPr>
          <w:rStyle w:val="amaintext1"/>
          <w:rFonts w:cs="Arabic Transparent" w:hint="default"/>
          <w:b/>
          <w:bCs/>
          <w:color w:val="000000"/>
          <w:sz w:val="36"/>
          <w:szCs w:val="36"/>
          <w:rtl/>
        </w:rPr>
        <w:t>الوقاية من الحريق</w:t>
      </w:r>
      <w:r w:rsidRPr="00005FB0">
        <w:rPr>
          <w:rFonts w:cs="Arabic Transparent" w:hint="cs"/>
          <w:b/>
          <w:bCs/>
          <w:color w:val="000000"/>
          <w:sz w:val="36"/>
          <w:szCs w:val="36"/>
          <w:bdr w:val="single" w:sz="2" w:space="0" w:color="FFFFFF" w:frame="1"/>
          <w:rtl/>
        </w:rPr>
        <w:br/>
      </w:r>
      <w:r w:rsidRPr="00005FB0">
        <w:rPr>
          <w:rStyle w:val="amaintext1"/>
          <w:rFonts w:cs="Arabic Transparent" w:hint="default"/>
          <w:b/>
          <w:bCs/>
          <w:color w:val="000000"/>
          <w:sz w:val="36"/>
          <w:szCs w:val="36"/>
          <w:rtl/>
        </w:rPr>
        <w:t>التحكم في مستويات الحرارة والضجيج.</w:t>
      </w:r>
      <w:r w:rsidRPr="00005FB0">
        <w:rPr>
          <w:rFonts w:cs="Arabic Transparent" w:hint="cs"/>
          <w:b/>
          <w:bCs/>
          <w:color w:val="000000"/>
          <w:sz w:val="36"/>
          <w:szCs w:val="36"/>
          <w:bdr w:val="single" w:sz="2" w:space="0" w:color="FFFFFF" w:frame="1"/>
          <w:rtl/>
        </w:rPr>
        <w:br/>
      </w:r>
      <w:r w:rsidRPr="00005FB0">
        <w:rPr>
          <w:rStyle w:val="amaintext1"/>
          <w:rFonts w:cs="Arabic Transparent" w:hint="default"/>
          <w:b/>
          <w:bCs/>
          <w:color w:val="000000"/>
          <w:sz w:val="36"/>
          <w:szCs w:val="36"/>
          <w:rtl/>
        </w:rPr>
        <w:lastRenderedPageBreak/>
        <w:t xml:space="preserve">مقاومة الرصاص(بعد اتخاذ إجراءات إضافية) </w:t>
      </w:r>
      <w:r w:rsidRPr="00005FB0">
        <w:rPr>
          <w:rFonts w:cs="Arabic Transparent" w:hint="cs"/>
          <w:b/>
          <w:bCs/>
          <w:color w:val="000000"/>
          <w:sz w:val="36"/>
          <w:szCs w:val="36"/>
          <w:bdr w:val="single" w:sz="2" w:space="0" w:color="FFFFFF" w:frame="1"/>
          <w:rtl/>
        </w:rPr>
        <w:br/>
      </w:r>
      <w:r w:rsidRPr="00005FB0">
        <w:rPr>
          <w:rStyle w:val="amaintext1"/>
          <w:rFonts w:cs="Arabic Transparent" w:hint="default"/>
          <w:b/>
          <w:bCs/>
          <w:color w:val="000000"/>
          <w:sz w:val="36"/>
          <w:szCs w:val="36"/>
          <w:rtl/>
        </w:rPr>
        <w:t>جميع التطبيقات التي يُستعمل فيها الزجاج المزدوج</w:t>
      </w:r>
    </w:p>
    <w:p w:rsidR="00666AFC" w:rsidRPr="00005FB0" w:rsidRDefault="00666AFC" w:rsidP="00666AFC">
      <w:pPr>
        <w:pStyle w:val="NormalWeb"/>
        <w:bidi/>
        <w:spacing w:before="0" w:beforeAutospacing="0" w:after="0" w:afterAutospacing="0"/>
        <w:jc w:val="center"/>
        <w:rPr>
          <w:rFonts w:cs="Arabic Transparent"/>
          <w:b/>
          <w:bCs/>
          <w:color w:val="FF0000"/>
          <w:sz w:val="36"/>
          <w:szCs w:val="36"/>
          <w:u w:val="single"/>
          <w:rtl/>
        </w:rPr>
      </w:pPr>
      <w:r w:rsidRPr="00005FB0">
        <w:rPr>
          <w:rStyle w:val="Strong"/>
          <w:rFonts w:cs="Arabic Transparent" w:hint="cs"/>
          <w:color w:val="FF0000"/>
          <w:sz w:val="36"/>
          <w:szCs w:val="36"/>
          <w:u w:val="single"/>
          <w:rtl/>
        </w:rPr>
        <w:t>ألــوان الزجــاج</w:t>
      </w:r>
      <w:r w:rsidRPr="00005FB0">
        <w:rPr>
          <w:rFonts w:cs="Arabic Transparent" w:hint="cs"/>
          <w:b/>
          <w:bCs/>
          <w:color w:val="FF0000"/>
          <w:sz w:val="36"/>
          <w:szCs w:val="36"/>
          <w:u w:val="single"/>
          <w:rtl/>
        </w:rPr>
        <w:t>:</w:t>
      </w:r>
    </w:p>
    <w:p w:rsidR="00666AFC" w:rsidRPr="00005FB0" w:rsidRDefault="00666AFC" w:rsidP="00666AFC">
      <w:pPr>
        <w:bidi/>
        <w:jc w:val="lowKashida"/>
        <w:rPr>
          <w:rFonts w:cs="Arabic Transparent"/>
          <w:b/>
          <w:bCs/>
          <w:i/>
          <w:iCs/>
          <w:color w:val="000000"/>
          <w:sz w:val="36"/>
          <w:szCs w:val="36"/>
          <w:rtl/>
          <w:lang w:bidi="ar-KW"/>
        </w:rPr>
      </w:pPr>
      <w:r w:rsidRPr="00005FB0">
        <w:rPr>
          <w:rFonts w:ascii="Tahoma" w:hAnsi="Tahoma" w:cs="Arabic Transparent"/>
          <w:b/>
          <w:bCs/>
          <w:i/>
          <w:iCs/>
          <w:color w:val="000000"/>
          <w:sz w:val="36"/>
          <w:szCs w:val="36"/>
          <w:rtl/>
          <w:lang w:bidi="ar-KW"/>
        </w:rPr>
        <w:t>للزجاج أنواع كثيرة و تعتمد على نوعية العناصر و الأكاسيد المستخدمة . و هذه نبذة مختصرة لبعض هذه الألوان :</w:t>
      </w:r>
    </w:p>
    <w:p w:rsidR="00666AFC" w:rsidRPr="00005FB0" w:rsidRDefault="00666AFC" w:rsidP="00666AFC">
      <w:pPr>
        <w:bidi/>
        <w:jc w:val="lowKashida"/>
        <w:rPr>
          <w:rFonts w:cs="Arabic Transparent"/>
          <w:b/>
          <w:bCs/>
          <w:i/>
          <w:iCs/>
          <w:color w:val="000080"/>
          <w:sz w:val="36"/>
          <w:szCs w:val="36"/>
          <w:rtl/>
          <w:lang w:bidi="ar-KW"/>
        </w:rPr>
      </w:pPr>
      <w:r w:rsidRPr="00005FB0">
        <w:rPr>
          <w:rFonts w:ascii="Arial" w:hAnsi="Arial" w:cs="Arabic Transparent"/>
          <w:b/>
          <w:bCs/>
          <w:i/>
          <w:iCs/>
          <w:color w:val="000080"/>
          <w:sz w:val="36"/>
          <w:szCs w:val="36"/>
          <w:rtl/>
          <w:lang w:bidi="ar-KW"/>
        </w:rPr>
        <w:t>1- اللون الأزرق :</w:t>
      </w:r>
    </w:p>
    <w:p w:rsidR="00666AFC" w:rsidRPr="00005FB0" w:rsidRDefault="00666AFC" w:rsidP="00666AFC">
      <w:pPr>
        <w:bidi/>
        <w:jc w:val="lowKashida"/>
        <w:rPr>
          <w:rFonts w:cs="Arabic Transparent"/>
          <w:b/>
          <w:bCs/>
          <w:i/>
          <w:iCs/>
          <w:color w:val="000000"/>
          <w:sz w:val="36"/>
          <w:szCs w:val="36"/>
          <w:rtl/>
          <w:lang w:bidi="ar-KW"/>
        </w:rPr>
      </w:pPr>
      <w:r w:rsidRPr="00005FB0">
        <w:rPr>
          <w:rFonts w:ascii="Tahoma" w:hAnsi="Tahoma" w:cs="Arabic Transparent"/>
          <w:b/>
          <w:bCs/>
          <w:i/>
          <w:iCs/>
          <w:color w:val="000000"/>
          <w:sz w:val="36"/>
          <w:szCs w:val="36"/>
          <w:rtl/>
          <w:lang w:bidi="ar-KW"/>
        </w:rPr>
        <w:t>و هو نتيجه إضافة أكسيد الكوبالت أو النحاس الأحمر أو الحديد .</w:t>
      </w:r>
    </w:p>
    <w:p w:rsidR="00666AFC" w:rsidRPr="00005FB0" w:rsidRDefault="00666AFC" w:rsidP="00666AFC">
      <w:pPr>
        <w:bidi/>
        <w:jc w:val="lowKashida"/>
        <w:rPr>
          <w:rFonts w:cs="Arabic Transparent"/>
          <w:b/>
          <w:bCs/>
          <w:i/>
          <w:iCs/>
          <w:color w:val="000000"/>
          <w:sz w:val="36"/>
          <w:szCs w:val="36"/>
          <w:rtl/>
          <w:lang w:bidi="ar-KW"/>
        </w:rPr>
      </w:pPr>
      <w:r w:rsidRPr="00005FB0">
        <w:rPr>
          <w:rFonts w:ascii="Arial" w:hAnsi="Arial" w:cs="Arabic Transparent"/>
          <w:b/>
          <w:bCs/>
          <w:i/>
          <w:iCs/>
          <w:color w:val="000080"/>
          <w:sz w:val="36"/>
          <w:szCs w:val="36"/>
          <w:rtl/>
          <w:lang w:bidi="ar-KW"/>
        </w:rPr>
        <w:t xml:space="preserve">2- اللون الأخضر </w:t>
      </w:r>
      <w:r w:rsidRPr="00005FB0">
        <w:rPr>
          <w:rFonts w:ascii="Arial" w:hAnsi="Arial" w:cs="Arabic Transparent"/>
          <w:b/>
          <w:bCs/>
          <w:i/>
          <w:iCs/>
          <w:color w:val="800000"/>
          <w:sz w:val="36"/>
          <w:szCs w:val="36"/>
          <w:rtl/>
          <w:lang w:bidi="ar-KW"/>
        </w:rPr>
        <w:t>:</w:t>
      </w:r>
    </w:p>
    <w:p w:rsidR="00666AFC" w:rsidRPr="00005FB0" w:rsidRDefault="00666AFC" w:rsidP="00666AFC">
      <w:pPr>
        <w:bidi/>
        <w:jc w:val="lowKashida"/>
        <w:rPr>
          <w:rFonts w:cs="Arabic Transparent"/>
          <w:b/>
          <w:bCs/>
          <w:i/>
          <w:iCs/>
          <w:color w:val="000000"/>
          <w:sz w:val="36"/>
          <w:szCs w:val="36"/>
          <w:rtl/>
          <w:lang w:bidi="ar-KW"/>
        </w:rPr>
      </w:pPr>
      <w:r w:rsidRPr="00005FB0">
        <w:rPr>
          <w:rFonts w:ascii="Tahoma" w:hAnsi="Tahoma" w:cs="Arabic Transparent"/>
          <w:b/>
          <w:bCs/>
          <w:i/>
          <w:iCs/>
          <w:color w:val="000000"/>
          <w:sz w:val="36"/>
          <w:szCs w:val="36"/>
          <w:rtl/>
          <w:lang w:bidi="ar-KW"/>
        </w:rPr>
        <w:t>نتيجه إضافه أكسيد الكروم و الحديد و النحاس و النحاس الأحمر و اليورانيوم أو الفاينديوم .</w:t>
      </w:r>
    </w:p>
    <w:p w:rsidR="00666AFC" w:rsidRPr="00005FB0" w:rsidRDefault="00666AFC" w:rsidP="00666AFC">
      <w:pPr>
        <w:bidi/>
        <w:jc w:val="lowKashida"/>
        <w:rPr>
          <w:rFonts w:cs="Arabic Transparent"/>
          <w:b/>
          <w:bCs/>
          <w:i/>
          <w:iCs/>
          <w:color w:val="000080"/>
          <w:sz w:val="36"/>
          <w:szCs w:val="36"/>
          <w:rtl/>
          <w:lang w:bidi="ar-KW"/>
        </w:rPr>
      </w:pPr>
      <w:r w:rsidRPr="00005FB0">
        <w:rPr>
          <w:rFonts w:ascii="Arial" w:hAnsi="Arial" w:cs="Arabic Transparent"/>
          <w:b/>
          <w:bCs/>
          <w:i/>
          <w:iCs/>
          <w:color w:val="000080"/>
          <w:sz w:val="36"/>
          <w:szCs w:val="36"/>
          <w:rtl/>
          <w:lang w:bidi="ar-KW"/>
        </w:rPr>
        <w:t>3- اللون الأرجواني ( أحمر غامق ):</w:t>
      </w:r>
    </w:p>
    <w:p w:rsidR="00666AFC" w:rsidRPr="00005FB0" w:rsidRDefault="00666AFC" w:rsidP="00666AFC">
      <w:pPr>
        <w:bidi/>
        <w:jc w:val="lowKashida"/>
        <w:rPr>
          <w:rFonts w:cs="Arabic Transparent"/>
          <w:b/>
          <w:bCs/>
          <w:i/>
          <w:iCs/>
          <w:color w:val="000000"/>
          <w:sz w:val="36"/>
          <w:szCs w:val="36"/>
          <w:rtl/>
          <w:lang w:bidi="ar-KW"/>
        </w:rPr>
      </w:pPr>
      <w:r w:rsidRPr="00005FB0">
        <w:rPr>
          <w:rFonts w:ascii="Tahoma" w:hAnsi="Tahoma" w:cs="Arabic Transparent"/>
          <w:b/>
          <w:bCs/>
          <w:i/>
          <w:iCs/>
          <w:color w:val="000000"/>
          <w:sz w:val="36"/>
          <w:szCs w:val="36"/>
          <w:rtl/>
          <w:lang w:bidi="ar-KW"/>
        </w:rPr>
        <w:t>و هو نتيجه إضافة المنجنيز ثلاثي التكافؤ و مزيج من أكسيدات اليوديميوم و البراسوديوم أو النيكل يضاف إلى زجاج البوتاسيوم .</w:t>
      </w:r>
    </w:p>
    <w:p w:rsidR="00666AFC" w:rsidRPr="00005FB0" w:rsidRDefault="00666AFC" w:rsidP="00666AFC">
      <w:pPr>
        <w:bidi/>
        <w:jc w:val="lowKashida"/>
        <w:rPr>
          <w:rFonts w:cs="Arabic Transparent"/>
          <w:b/>
          <w:bCs/>
          <w:i/>
          <w:iCs/>
          <w:color w:val="000000"/>
          <w:sz w:val="36"/>
          <w:szCs w:val="36"/>
          <w:rtl/>
          <w:lang w:bidi="ar-KW"/>
        </w:rPr>
      </w:pPr>
      <w:r w:rsidRPr="00005FB0">
        <w:rPr>
          <w:rFonts w:ascii="Arial" w:hAnsi="Arial" w:cs="Arabic Transparent"/>
          <w:b/>
          <w:bCs/>
          <w:i/>
          <w:iCs/>
          <w:color w:val="000080"/>
          <w:sz w:val="36"/>
          <w:szCs w:val="36"/>
          <w:rtl/>
          <w:lang w:bidi="ar-KW"/>
        </w:rPr>
        <w:t>4- اللون الأصفر :</w:t>
      </w:r>
    </w:p>
    <w:p w:rsidR="00666AFC" w:rsidRPr="00005FB0" w:rsidRDefault="00666AFC" w:rsidP="00666AFC">
      <w:pPr>
        <w:bidi/>
        <w:jc w:val="lowKashida"/>
        <w:rPr>
          <w:rFonts w:cs="Arabic Transparent"/>
          <w:b/>
          <w:bCs/>
          <w:i/>
          <w:iCs/>
          <w:color w:val="000000"/>
          <w:sz w:val="36"/>
          <w:szCs w:val="36"/>
          <w:rtl/>
          <w:lang w:bidi="ar-KW"/>
        </w:rPr>
      </w:pPr>
      <w:r w:rsidRPr="00005FB0">
        <w:rPr>
          <w:rFonts w:ascii="Tahoma" w:hAnsi="Tahoma" w:cs="Arabic Transparent"/>
          <w:b/>
          <w:bCs/>
          <w:i/>
          <w:iCs/>
          <w:color w:val="000000"/>
          <w:sz w:val="36"/>
          <w:szCs w:val="36"/>
          <w:rtl/>
          <w:lang w:bidi="ar-KW"/>
        </w:rPr>
        <w:t>و هو نتيجه إضافه أكسيد السيلينيوم .</w:t>
      </w:r>
    </w:p>
    <w:p w:rsidR="00666AFC" w:rsidRPr="00005FB0" w:rsidRDefault="00666AFC" w:rsidP="00666AFC">
      <w:pPr>
        <w:bidi/>
        <w:jc w:val="lowKashida"/>
        <w:rPr>
          <w:rFonts w:cs="Arabic Transparent"/>
          <w:b/>
          <w:bCs/>
          <w:i/>
          <w:iCs/>
          <w:color w:val="000080"/>
          <w:sz w:val="36"/>
          <w:szCs w:val="36"/>
          <w:rtl/>
          <w:lang w:bidi="ar-KW"/>
        </w:rPr>
      </w:pPr>
      <w:r w:rsidRPr="00005FB0">
        <w:rPr>
          <w:rFonts w:ascii="Arial" w:hAnsi="Arial" w:cs="Arabic Transparent"/>
          <w:b/>
          <w:bCs/>
          <w:i/>
          <w:iCs/>
          <w:color w:val="000080"/>
          <w:sz w:val="36"/>
          <w:szCs w:val="36"/>
          <w:rtl/>
          <w:lang w:bidi="ar-KW"/>
        </w:rPr>
        <w:t>5- اللون الأحمر:</w:t>
      </w:r>
    </w:p>
    <w:p w:rsidR="00666AFC" w:rsidRPr="00005FB0" w:rsidRDefault="00666AFC" w:rsidP="00666AFC">
      <w:pPr>
        <w:bidi/>
        <w:jc w:val="lowKashida"/>
        <w:rPr>
          <w:rFonts w:cs="Arabic Transparent"/>
          <w:b/>
          <w:bCs/>
          <w:i/>
          <w:iCs/>
          <w:color w:val="000000"/>
          <w:sz w:val="36"/>
          <w:szCs w:val="36"/>
          <w:rtl/>
          <w:lang w:bidi="ar-KW"/>
        </w:rPr>
      </w:pPr>
      <w:r w:rsidRPr="00005FB0">
        <w:rPr>
          <w:rFonts w:ascii="Tahoma" w:hAnsi="Tahoma" w:cs="Arabic Transparent"/>
          <w:b/>
          <w:bCs/>
          <w:i/>
          <w:iCs/>
          <w:color w:val="000000"/>
          <w:sz w:val="36"/>
          <w:szCs w:val="36"/>
          <w:rtl/>
          <w:lang w:bidi="ar-KW"/>
        </w:rPr>
        <w:t>و هو نتيجة إضافه عنصر الذهب و أكسيد النحاس و الكادميوم سلفوسيلينايد .</w:t>
      </w:r>
    </w:p>
    <w:p w:rsidR="00666AFC" w:rsidRPr="00005FB0" w:rsidRDefault="00666AFC" w:rsidP="00666AFC">
      <w:pPr>
        <w:bidi/>
        <w:jc w:val="lowKashida"/>
        <w:rPr>
          <w:rFonts w:cs="Arabic Transparent"/>
          <w:b/>
          <w:bCs/>
          <w:i/>
          <w:iCs/>
          <w:color w:val="000080"/>
          <w:sz w:val="36"/>
          <w:szCs w:val="36"/>
          <w:rtl/>
          <w:lang w:bidi="ar-KW"/>
        </w:rPr>
      </w:pPr>
      <w:r w:rsidRPr="00005FB0">
        <w:rPr>
          <w:rFonts w:ascii="Arial" w:hAnsi="Arial" w:cs="Arabic Transparent"/>
          <w:b/>
          <w:bCs/>
          <w:i/>
          <w:iCs/>
          <w:color w:val="000080"/>
          <w:sz w:val="36"/>
          <w:szCs w:val="36"/>
          <w:rtl/>
          <w:lang w:bidi="ar-KW"/>
        </w:rPr>
        <w:t>6- اللون الأبيض الشفاف ( الأوبال ) :</w:t>
      </w:r>
    </w:p>
    <w:p w:rsidR="00666AFC" w:rsidRPr="00005FB0" w:rsidRDefault="00666AFC" w:rsidP="00666AFC">
      <w:pPr>
        <w:bidi/>
        <w:jc w:val="lowKashida"/>
        <w:rPr>
          <w:rFonts w:cs="Arabic Transparent"/>
          <w:b/>
          <w:bCs/>
          <w:i/>
          <w:iCs/>
          <w:color w:val="000000"/>
          <w:sz w:val="36"/>
          <w:szCs w:val="36"/>
          <w:rtl/>
          <w:lang w:bidi="ar-KW"/>
        </w:rPr>
      </w:pPr>
      <w:r w:rsidRPr="00005FB0">
        <w:rPr>
          <w:rFonts w:ascii="Tahoma" w:hAnsi="Tahoma" w:cs="Arabic Transparent"/>
          <w:b/>
          <w:bCs/>
          <w:i/>
          <w:iCs/>
          <w:color w:val="000000"/>
          <w:sz w:val="36"/>
          <w:szCs w:val="36"/>
          <w:rtl/>
          <w:lang w:bidi="ar-KW"/>
        </w:rPr>
        <w:t>و هو نتيجه إضافة الفلوريد .</w:t>
      </w:r>
    </w:p>
    <w:p w:rsidR="00666AFC" w:rsidRPr="00005FB0" w:rsidRDefault="00666AFC" w:rsidP="00666AFC">
      <w:pPr>
        <w:bidi/>
        <w:jc w:val="lowKashida"/>
        <w:rPr>
          <w:rFonts w:cs="Arabic Transparent"/>
          <w:b/>
          <w:bCs/>
          <w:i/>
          <w:iCs/>
          <w:color w:val="000080"/>
          <w:sz w:val="36"/>
          <w:szCs w:val="36"/>
          <w:rtl/>
          <w:lang w:bidi="ar-KW"/>
        </w:rPr>
      </w:pPr>
      <w:r w:rsidRPr="00005FB0">
        <w:rPr>
          <w:rFonts w:ascii="Arial" w:hAnsi="Arial" w:cs="Arabic Transparent"/>
          <w:b/>
          <w:bCs/>
          <w:i/>
          <w:iCs/>
          <w:color w:val="000080"/>
          <w:sz w:val="36"/>
          <w:szCs w:val="36"/>
          <w:rtl/>
          <w:lang w:bidi="ar-KW"/>
        </w:rPr>
        <w:t>7- اللون الاحمر الداكن :</w:t>
      </w:r>
    </w:p>
    <w:p w:rsidR="00666AFC" w:rsidRPr="00005FB0" w:rsidRDefault="00666AFC" w:rsidP="00666AFC">
      <w:pPr>
        <w:bidi/>
        <w:jc w:val="lowKashida"/>
        <w:rPr>
          <w:rFonts w:cs="Arabic Transparent"/>
          <w:b/>
          <w:bCs/>
          <w:i/>
          <w:iCs/>
          <w:color w:val="000000"/>
          <w:sz w:val="36"/>
          <w:szCs w:val="36"/>
          <w:rtl/>
          <w:lang w:bidi="ar-KW"/>
        </w:rPr>
      </w:pPr>
      <w:r w:rsidRPr="00005FB0">
        <w:rPr>
          <w:rFonts w:ascii="Tahoma" w:hAnsi="Tahoma" w:cs="Arabic Transparent"/>
          <w:b/>
          <w:bCs/>
          <w:i/>
          <w:iCs/>
          <w:color w:val="000000"/>
          <w:sz w:val="36"/>
          <w:szCs w:val="36"/>
          <w:rtl/>
          <w:lang w:bidi="ar-KW"/>
        </w:rPr>
        <w:t>و هو نتيجه إضافة السلفر و الكادميوم و السيلينيوم . و هذا النوع من الزجاج يستخدم لعمل الإشارات الضوئية و الأضواء الكاشفة .</w:t>
      </w:r>
    </w:p>
    <w:p w:rsidR="00666AFC" w:rsidRPr="00005FB0" w:rsidRDefault="00666AFC" w:rsidP="00666AFC">
      <w:pPr>
        <w:bidi/>
        <w:jc w:val="lowKashida"/>
        <w:rPr>
          <w:rFonts w:cs="Arabic Transparent"/>
          <w:b/>
          <w:bCs/>
          <w:i/>
          <w:iCs/>
          <w:color w:val="000000"/>
          <w:sz w:val="36"/>
          <w:szCs w:val="36"/>
          <w:rtl/>
          <w:lang w:bidi="ar-KW"/>
        </w:rPr>
      </w:pPr>
    </w:p>
    <w:p w:rsidR="00666AFC" w:rsidRPr="00005FB0" w:rsidRDefault="00666AFC" w:rsidP="00666AFC">
      <w:pPr>
        <w:bidi/>
        <w:jc w:val="lowKashida"/>
        <w:rPr>
          <w:rFonts w:cs="Arabic Transparent"/>
          <w:b/>
          <w:bCs/>
          <w:i/>
          <w:iCs/>
          <w:color w:val="000080"/>
          <w:sz w:val="36"/>
          <w:szCs w:val="36"/>
          <w:rtl/>
          <w:lang w:bidi="ar-KW"/>
        </w:rPr>
      </w:pPr>
      <w:r w:rsidRPr="00005FB0">
        <w:rPr>
          <w:rFonts w:ascii="Arial" w:hAnsi="Arial" w:cs="Arabic Transparent"/>
          <w:b/>
          <w:bCs/>
          <w:i/>
          <w:iCs/>
          <w:color w:val="000080"/>
          <w:sz w:val="36"/>
          <w:szCs w:val="36"/>
          <w:rtl/>
          <w:lang w:bidi="ar-KW"/>
        </w:rPr>
        <w:t>8- أحمر داكن أكثر:</w:t>
      </w:r>
    </w:p>
    <w:p w:rsidR="00666AFC" w:rsidRPr="00005FB0" w:rsidRDefault="00666AFC" w:rsidP="00666AFC">
      <w:pPr>
        <w:bidi/>
        <w:jc w:val="lowKashida"/>
        <w:rPr>
          <w:rFonts w:cs="Arabic Transparent"/>
          <w:b/>
          <w:bCs/>
          <w:i/>
          <w:iCs/>
          <w:color w:val="000000"/>
          <w:sz w:val="36"/>
          <w:szCs w:val="36"/>
          <w:rtl/>
          <w:lang w:bidi="ar-KW"/>
        </w:rPr>
      </w:pPr>
      <w:r w:rsidRPr="00005FB0">
        <w:rPr>
          <w:rFonts w:ascii="Tahoma" w:hAnsi="Tahoma" w:cs="Arabic Transparent"/>
          <w:b/>
          <w:bCs/>
          <w:i/>
          <w:iCs/>
          <w:color w:val="000000"/>
          <w:sz w:val="36"/>
          <w:szCs w:val="36"/>
          <w:rtl/>
          <w:lang w:bidi="ar-KW"/>
        </w:rPr>
        <w:t xml:space="preserve">و هو نتيجه إضافة كمية قليلة من الفضة و النحاس . </w:t>
      </w:r>
    </w:p>
    <w:p w:rsidR="00666AFC" w:rsidRPr="00005FB0" w:rsidRDefault="00666AFC" w:rsidP="00666AFC">
      <w:pPr>
        <w:pStyle w:val="amaintext"/>
        <w:bidi/>
        <w:spacing w:before="0" w:beforeAutospacing="0" w:after="0" w:afterAutospacing="0"/>
        <w:rPr>
          <w:rFonts w:cs="Arabic Transparent"/>
          <w:b/>
          <w:bCs/>
          <w:color w:val="FF0000"/>
          <w:sz w:val="36"/>
          <w:szCs w:val="36"/>
          <w:u w:val="single"/>
          <w:rtl/>
        </w:rPr>
      </w:pPr>
      <w:r w:rsidRPr="00005FB0">
        <w:rPr>
          <w:rFonts w:cs="Arabic Transparent"/>
          <w:b/>
          <w:bCs/>
          <w:color w:val="FF0000"/>
          <w:sz w:val="36"/>
          <w:szCs w:val="36"/>
          <w:u w:val="single"/>
          <w:rtl/>
        </w:rPr>
        <w:t>باحث أمريكي يحاول تركيب مادة المستقبل- الزجاج المعدني</w:t>
      </w:r>
      <w:r w:rsidRPr="00005FB0">
        <w:rPr>
          <w:rFonts w:cs="Arabic Transparent" w:hint="cs"/>
          <w:b/>
          <w:bCs/>
          <w:color w:val="FF0000"/>
          <w:sz w:val="36"/>
          <w:szCs w:val="36"/>
          <w:u w:val="single"/>
          <w:rtl/>
        </w:rPr>
        <w:t>:</w:t>
      </w:r>
    </w:p>
    <w:p w:rsidR="00666AFC" w:rsidRPr="00005FB0" w:rsidRDefault="00666AFC" w:rsidP="00666AFC">
      <w:pPr>
        <w:pStyle w:val="amaintext"/>
        <w:bidi/>
        <w:spacing w:before="0" w:beforeAutospacing="0" w:after="0" w:afterAutospacing="0"/>
        <w:rPr>
          <w:rFonts w:cs="Arabic Transparent"/>
          <w:b/>
          <w:bCs/>
          <w:color w:val="000000"/>
          <w:sz w:val="36"/>
          <w:szCs w:val="36"/>
        </w:rPr>
      </w:pPr>
    </w:p>
    <w:p w:rsidR="00666AFC" w:rsidRPr="00005FB0" w:rsidRDefault="00666AFC" w:rsidP="00666AFC">
      <w:pPr>
        <w:pStyle w:val="NormalWeb"/>
        <w:bidi/>
        <w:jc w:val="center"/>
        <w:rPr>
          <w:rFonts w:cs="Arabic Transparent"/>
          <w:b/>
          <w:bCs/>
          <w:sz w:val="36"/>
          <w:szCs w:val="36"/>
          <w:rtl/>
        </w:rPr>
      </w:pPr>
      <w:r w:rsidRPr="00005FB0">
        <w:rPr>
          <w:rFonts w:cs="Arabic Transparent"/>
          <w:b/>
          <w:bCs/>
          <w:noProof/>
          <w:sz w:val="36"/>
          <w:szCs w:val="36"/>
        </w:rPr>
        <w:drawing>
          <wp:inline distT="0" distB="0" distL="0" distR="0">
            <wp:extent cx="3575685" cy="2347595"/>
            <wp:effectExtent l="19050" t="0" r="5715" b="0"/>
            <wp:docPr id="48" name="Picture 6" descr="glass-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lass-b"/>
                    <pic:cNvPicPr>
                      <a:picLocks noChangeAspect="1" noChangeArrowheads="1"/>
                    </pic:cNvPicPr>
                  </pic:nvPicPr>
                  <pic:blipFill>
                    <a:blip r:embed="rId31" cstate="print"/>
                    <a:srcRect/>
                    <a:stretch>
                      <a:fillRect/>
                    </a:stretch>
                  </pic:blipFill>
                  <pic:spPr bwMode="auto">
                    <a:xfrm>
                      <a:off x="0" y="0"/>
                      <a:ext cx="3575685" cy="2347595"/>
                    </a:xfrm>
                    <a:prstGeom prst="rect">
                      <a:avLst/>
                    </a:prstGeom>
                    <a:noFill/>
                    <a:ln w="9525">
                      <a:noFill/>
                      <a:miter lim="800000"/>
                      <a:headEnd/>
                      <a:tailEnd/>
                    </a:ln>
                  </pic:spPr>
                </pic:pic>
              </a:graphicData>
            </a:graphic>
          </wp:inline>
        </w:drawing>
      </w:r>
    </w:p>
    <w:p w:rsidR="00666AFC" w:rsidRPr="00005FB0" w:rsidRDefault="00666AFC" w:rsidP="00666AFC">
      <w:pPr>
        <w:pStyle w:val="NormalWeb"/>
        <w:bidi/>
        <w:spacing w:before="0" w:beforeAutospacing="0" w:after="0" w:afterAutospacing="0"/>
        <w:rPr>
          <w:rFonts w:cs="Arabic Transparent"/>
          <w:b/>
          <w:bCs/>
          <w:sz w:val="36"/>
          <w:szCs w:val="36"/>
          <w:rtl/>
        </w:rPr>
      </w:pPr>
      <w:r w:rsidRPr="00005FB0">
        <w:rPr>
          <w:rFonts w:cs="Arabic Transparent"/>
          <w:b/>
          <w:bCs/>
          <w:sz w:val="36"/>
          <w:szCs w:val="36"/>
          <w:rtl/>
        </w:rPr>
        <w:t xml:space="preserve">أصبحت الحاجة إلى استخدام الزجاج المعدني ضمن المحولات الكهربائية ومضارب الغولف وضمن تطبيقات أُخرى أمراً مُلحّاً, الأمر الذي دفع تود هاف نايغل, الباحث الجامعي في جامعة جونز هوبكنز وبروفسور علم المواد والهندسة, إلى أخذ أمر تقديم زجاج معدني جديد ضمن كتل تتميز بخصائص القوة والمرونة والمغناطيسية على عاتقه. </w:t>
      </w:r>
      <w:r w:rsidRPr="00005FB0">
        <w:rPr>
          <w:rFonts w:cs="Arabic Transparent"/>
          <w:b/>
          <w:bCs/>
          <w:sz w:val="36"/>
          <w:szCs w:val="36"/>
          <w:rtl/>
        </w:rPr>
        <w:br/>
        <w:t xml:space="preserve">و يأمل هاف نايغل التعرف على المزيد من الأحداث المجهرية التي تطرأ على مرحلة تحول المعدن خلال صبّه من حالته المائعة إلى الحالة الصلبة, وهي مرحلة مهمة للغاية خلال عملية إنتاج الزجاج المعدني. </w:t>
      </w:r>
      <w:r w:rsidRPr="00005FB0">
        <w:rPr>
          <w:rFonts w:cs="Arabic Transparent"/>
          <w:b/>
          <w:bCs/>
          <w:sz w:val="36"/>
          <w:szCs w:val="36"/>
          <w:rtl/>
        </w:rPr>
        <w:br/>
        <w:t xml:space="preserve">فبالنسبة للعلماء الزجاج هو أي مادة  يمكن تحويلها من الحالة السائلة إلى الحالة الصلبة بدون أن تتبلور, ومن المعلوم أنّ معظم المعادن تتعرض لعملية التبلور خلال تبرّدها وتنظّم ذراتها لتشكل نموذج مكاني عالي التنظيم يدعى بالشبيكة, الأمر الذي لا يطرأ على الزجاج المعدني الذي يتشكل من نفس العملية بدون تبلور المعدن لأنّ ذرات المعدن هنا تترتّب بشكل عشوائي تقريباً. </w:t>
      </w:r>
      <w:r w:rsidRPr="00005FB0">
        <w:rPr>
          <w:rFonts w:cs="Arabic Transparent"/>
          <w:b/>
          <w:bCs/>
          <w:sz w:val="36"/>
          <w:szCs w:val="36"/>
          <w:rtl/>
        </w:rPr>
        <w:br/>
        <w:t xml:space="preserve">وبشكل مغاير للألواح الزجاجية, فالزجاج المعدني ليس بالمادة الشفافة لكن تكوينه الذري الغريب يمتلك خصائص مغناطيسية وميكانيكية متميزة, أضف إلى </w:t>
      </w:r>
      <w:r w:rsidRPr="00005FB0">
        <w:rPr>
          <w:rFonts w:cs="Arabic Transparent"/>
          <w:b/>
          <w:bCs/>
          <w:sz w:val="36"/>
          <w:szCs w:val="36"/>
          <w:rtl/>
        </w:rPr>
        <w:lastRenderedPageBreak/>
        <w:t xml:space="preserve">ذلك أنه يتمتع بالصلابة والقوة. </w:t>
      </w:r>
      <w:r w:rsidRPr="00005FB0">
        <w:rPr>
          <w:rFonts w:cs="Arabic Transparent"/>
          <w:b/>
          <w:bCs/>
          <w:sz w:val="36"/>
          <w:szCs w:val="36"/>
          <w:rtl/>
        </w:rPr>
        <w:br/>
        <w:t xml:space="preserve">وعلى صعيد آخر, إن المعادن التقليدية يمكن تفكيكها وتغيير شكلها بسهولة نسبية كون شبيكته البلورية مليئة بالعيوب, الأمر الذي لا يحدث في الزجاج المعدني الذي يبدي استعداداً كبيراً لا يقارن بالموجود في المعادن التقليدية للعودة إلى شكله الطبيعي إذا ما حاولنا تفكيكه. </w:t>
      </w:r>
      <w:r w:rsidRPr="00005FB0">
        <w:rPr>
          <w:rFonts w:cs="Arabic Transparent"/>
          <w:b/>
          <w:bCs/>
          <w:sz w:val="36"/>
          <w:szCs w:val="36"/>
          <w:rtl/>
        </w:rPr>
        <w:br/>
        <w:t xml:space="preserve">وذكر البروفسور هاف ناغيل حول هذا الأمر:" إذا ما أردنا تصنيف المواد بحسب قابليتها للتحول, نستطيع أن نقول بكل ثقة أنّ الزجاج المعدني لن يدخل ضمن هذا التصنيف. إنّ المواد الزجاجية المعدنية مميزة بشكل كبير أكثر من أي مادة أُخرى". </w:t>
      </w:r>
      <w:r w:rsidRPr="00005FB0">
        <w:rPr>
          <w:rFonts w:cs="Arabic Transparent"/>
          <w:b/>
          <w:bCs/>
          <w:sz w:val="36"/>
          <w:szCs w:val="36"/>
          <w:rtl/>
        </w:rPr>
        <w:br/>
        <w:t xml:space="preserve">والآن يحاول هاف نايغل تركيب مادة زجاجية معدنية تحافظ على صلابتها بالإضافة إلى تمتعها بعدم القدرة على التبلور إذا ما تعرضت للبيئات الحرارية العالية لاستخدامه في مكونات الآلات, الأمر الذي تطلب إنشاء مخبراً لبحوثه وتجاربه على هذه المادة, بالإضافة إلى الدعم المادي الذي وفرته له المؤسسة العلمية الوطنية الأمريكية ودائرة البحث في الجيش الأمريكي. </w:t>
      </w:r>
      <w:r w:rsidRPr="00005FB0">
        <w:rPr>
          <w:rFonts w:cs="Arabic Transparent"/>
          <w:b/>
          <w:bCs/>
          <w:sz w:val="36"/>
          <w:szCs w:val="36"/>
          <w:rtl/>
        </w:rPr>
        <w:br/>
        <w:t xml:space="preserve">إن هذا العمل يسير على خطا العلماء الذين حاولوا جمع المكونات لتركيب مواد جديدة قيّمة على مرّ التاريخ. </w:t>
      </w:r>
      <w:r w:rsidRPr="00005FB0">
        <w:rPr>
          <w:rFonts w:cs="Arabic Transparent"/>
          <w:b/>
          <w:bCs/>
          <w:sz w:val="36"/>
          <w:szCs w:val="36"/>
          <w:rtl/>
        </w:rPr>
        <w:br/>
        <w:t xml:space="preserve">وفي هذا الصدد, تحدث هاف نايغل: " ينظر إلى علم المعادن تقليدياً على أنّه الفن الأسود, ومنذ زمن بعيد قام الناس بتركيب الأشياء بدون أن يعرفوا ماهية تركيبها, لذلك فإنّ علم المعادن يقدم مساهمة حقيقية تساعدنا في تصوّر عملية تكون الأشياء وكيف يمكن أن نجعلها تعمل بشكل أفضل". </w:t>
      </w:r>
      <w:r w:rsidRPr="00005FB0">
        <w:rPr>
          <w:rFonts w:cs="Arabic Transparent"/>
          <w:b/>
          <w:bCs/>
          <w:sz w:val="36"/>
          <w:szCs w:val="36"/>
          <w:rtl/>
        </w:rPr>
        <w:br/>
        <w:t xml:space="preserve">وأضاف: " قسم مما نقوم به ما زال يدور في فلك الكيمياء, وهو عملية خلط المواد لمعرفة مقدار جودتها في تكوين الزجاج المعدني, والقسم الآخر من عملنا يتضمن الأمور العلمية, فنحن بحاجة لفهم كيفية حصول عملية التبلور لتصميم كتل تتجنب هذا الأمر, لذا فإنّنا نحتاج إلى الكثير من البحث الأساسي على هذه المادة". </w:t>
      </w:r>
      <w:r w:rsidRPr="00005FB0">
        <w:rPr>
          <w:rFonts w:cs="Arabic Transparent"/>
          <w:b/>
          <w:bCs/>
          <w:sz w:val="36"/>
          <w:szCs w:val="36"/>
          <w:rtl/>
        </w:rPr>
        <w:br/>
        <w:t xml:space="preserve">ولأنّ المواد الزجاجية المعدنية تفتقد لعيوب التبلور, ستكون هذه المواد مميزة من الناحية المغناطيسية بالإضافة إلى كونها ستنخفض حرارتها بسهولة بعد القيام بصبها في قوالب, الأمر الذي سيجعلها مطلوبة بشكل كبير في عمليات التصنيع, مع الأخذ بالعلم أن عملية صب هذه المواد في قوالب لتكون كتل كبيرة هي عملية صعبة للغاية, لأنّ معظم المعادن تندفع نحو التبلور عندما تتبرد. ونحن بحاجة إلى مراعاة تصلّب المعدن قبل أن تحصل الشبيكة المتبلورة على فرصة للتكون خلال عملية تبرد المعدن بقصد تحويله إلى زجاج معدني. </w:t>
      </w:r>
      <w:r w:rsidRPr="00005FB0">
        <w:rPr>
          <w:rFonts w:cs="Arabic Transparent"/>
          <w:b/>
          <w:bCs/>
          <w:sz w:val="36"/>
          <w:szCs w:val="36"/>
          <w:rtl/>
        </w:rPr>
        <w:br/>
      </w:r>
      <w:r w:rsidRPr="00005FB0">
        <w:rPr>
          <w:rFonts w:cs="Arabic Transparent"/>
          <w:b/>
          <w:bCs/>
          <w:sz w:val="36"/>
          <w:szCs w:val="36"/>
          <w:rtl/>
        </w:rPr>
        <w:lastRenderedPageBreak/>
        <w:t xml:space="preserve">وعلى سبيل المثال, إذا ما أردنا أن نصنع الزجاج المعدني من معدنٍ نقي كالنحاس أو النيكل فعلينا أن نقوم بتبريد المعدن بنسبة تريليون درجة في الثانية, الأمر الذي يجعل هذه العملية مستحيلة بحسب ما قال هاف نايغل. </w:t>
      </w:r>
      <w:r w:rsidRPr="00005FB0">
        <w:rPr>
          <w:rFonts w:cs="Arabic Transparent"/>
          <w:b/>
          <w:bCs/>
          <w:sz w:val="36"/>
          <w:szCs w:val="36"/>
          <w:rtl/>
        </w:rPr>
        <w:br/>
        <w:t xml:space="preserve">على أيّة حال, تعلّم علماء علم المعادن في خمسينيات القرن الماضي كيفية إبطاء بلورة المعادن بخلط بعض المعادن المعينة مع بعضها البعض مثل النيكل والزيركونيوم, وعندما تمّ تبريد الطبقة السطحية الرقيقة بمقدار مليون درجة في الثانية تمكنوا من الحصول على تركيب الزجاج المعدني لاستخدامها كشرائط رقيقة أو أسلاك أو مساحيق. </w:t>
      </w:r>
      <w:r w:rsidRPr="00005FB0">
        <w:rPr>
          <w:rFonts w:cs="Arabic Transparent"/>
          <w:b/>
          <w:bCs/>
          <w:sz w:val="36"/>
          <w:szCs w:val="36"/>
          <w:rtl/>
        </w:rPr>
        <w:br/>
        <w:t>أما في الوقت الراهن, تمكن العلماء من تركيب حوالي دزينة من المواد الزجاجية المعدنية على شكل أعمدة وكتل من خلال جمع أربع أو خمس عناصر ذات ذرات متنوعة الأحجام مع بعضها البعض, الأمر الذي يصعب علمية تبلور الشبيكة في الخليط, وقد تمّ تسويق أحد هذه الكتل الزجاجية المعدنية لاستخدامها في صناعة رؤوس مضارب لعبة الغولف</w:t>
      </w:r>
    </w:p>
    <w:p w:rsidR="00666AFC" w:rsidRPr="00005FB0" w:rsidRDefault="00666AFC" w:rsidP="00666AFC">
      <w:pPr>
        <w:bidi/>
        <w:jc w:val="center"/>
        <w:rPr>
          <w:rFonts w:ascii="Tahoma" w:hAnsi="Tahoma" w:cs="Arabic Transparent"/>
          <w:b/>
          <w:bCs/>
          <w:i/>
          <w:iCs/>
          <w:sz w:val="36"/>
          <w:szCs w:val="36"/>
          <w:rtl/>
          <w:lang w:bidi="ar-SY"/>
        </w:rPr>
      </w:pPr>
      <w:r w:rsidRPr="00005FB0">
        <w:rPr>
          <w:rFonts w:cs="Arabic Transparent"/>
          <w:b/>
          <w:bCs/>
          <w:i/>
          <w:iCs/>
          <w:sz w:val="36"/>
          <w:szCs w:val="36"/>
          <w:rtl/>
        </w:rPr>
        <w:t>خواص الزجاج</w:t>
      </w:r>
      <w:r w:rsidRPr="00005FB0">
        <w:rPr>
          <w:rFonts w:ascii="Tahoma" w:hAnsi="Tahoma" w:cs="Arabic Transparent" w:hint="cs"/>
          <w:b/>
          <w:bCs/>
          <w:i/>
          <w:iCs/>
          <w:sz w:val="36"/>
          <w:szCs w:val="36"/>
          <w:rtl/>
          <w:lang w:bidi="ar-SY"/>
        </w:rPr>
        <w:t>:</w:t>
      </w:r>
    </w:p>
    <w:p w:rsidR="00666AFC" w:rsidRPr="00005FB0" w:rsidRDefault="00666AFC" w:rsidP="00666AFC">
      <w:pPr>
        <w:bidi/>
        <w:rPr>
          <w:rFonts w:cs="Arabic Transparent"/>
          <w:b/>
          <w:bCs/>
          <w:i/>
          <w:iCs/>
          <w:color w:val="008080"/>
          <w:sz w:val="36"/>
          <w:szCs w:val="36"/>
          <w:rtl/>
        </w:rPr>
      </w:pPr>
      <w:r w:rsidRPr="00005FB0">
        <w:rPr>
          <w:rFonts w:cs="Arabic Transparent"/>
          <w:b/>
          <w:bCs/>
          <w:i/>
          <w:iCs/>
          <w:color w:val="000080"/>
          <w:sz w:val="36"/>
          <w:szCs w:val="36"/>
          <w:rtl/>
        </w:rPr>
        <w:t>1. الأمور الميكانيكية</w:t>
      </w:r>
      <w:r w:rsidRPr="00005FB0">
        <w:rPr>
          <w:rFonts w:cs="Arabic Transparent" w:hint="cs"/>
          <w:b/>
          <w:bCs/>
          <w:i/>
          <w:iCs/>
          <w:color w:val="000080"/>
          <w:sz w:val="36"/>
          <w:szCs w:val="36"/>
          <w:bdr w:val="single" w:sz="2" w:space="0" w:color="FFFFFF" w:frame="1"/>
          <w:rtl/>
        </w:rPr>
        <w:br/>
      </w:r>
      <w:hyperlink r:id="rId32" w:anchor="mechan_a.html#mechan_a" w:history="1">
        <w:r w:rsidRPr="00005FB0">
          <w:rPr>
            <w:rFonts w:cs="Arabic Transparent" w:hint="cs"/>
            <w:b/>
            <w:bCs/>
            <w:i/>
            <w:iCs/>
            <w:color w:val="008080"/>
            <w:sz w:val="36"/>
            <w:szCs w:val="36"/>
            <w:rtl/>
          </w:rPr>
          <w:t>*‌أ. الخواص الميكانيكية</w:t>
        </w:r>
      </w:hyperlink>
      <w:r w:rsidRPr="00005FB0">
        <w:rPr>
          <w:rFonts w:cs="Arabic Transparent" w:hint="cs"/>
          <w:b/>
          <w:bCs/>
          <w:i/>
          <w:iCs/>
          <w:color w:val="008080"/>
          <w:sz w:val="36"/>
          <w:szCs w:val="36"/>
          <w:bdr w:val="single" w:sz="2" w:space="0" w:color="FFFFFF" w:frame="1"/>
          <w:rtl/>
        </w:rPr>
        <w:br/>
      </w:r>
      <w:hyperlink r:id="rId33" w:anchor="thermal_a.html#thermal_a" w:history="1">
        <w:r w:rsidRPr="00005FB0">
          <w:rPr>
            <w:rFonts w:cs="Arabic Transparent" w:hint="cs"/>
            <w:b/>
            <w:bCs/>
            <w:i/>
            <w:iCs/>
            <w:color w:val="008080"/>
            <w:sz w:val="36"/>
            <w:szCs w:val="36"/>
            <w:rtl/>
          </w:rPr>
          <w:t>*‌ب. الخواص المميزة الحرارية</w:t>
        </w:r>
      </w:hyperlink>
      <w:r w:rsidRPr="00005FB0">
        <w:rPr>
          <w:rFonts w:cs="Arabic Transparent" w:hint="cs"/>
          <w:b/>
          <w:bCs/>
          <w:i/>
          <w:iCs/>
          <w:color w:val="333399"/>
          <w:sz w:val="36"/>
          <w:szCs w:val="36"/>
          <w:bdr w:val="single" w:sz="2" w:space="0" w:color="FFFFFF" w:frame="1"/>
          <w:rtl/>
        </w:rPr>
        <w:br/>
      </w:r>
      <w:r w:rsidRPr="00005FB0">
        <w:rPr>
          <w:rFonts w:cs="Arabic Transparent"/>
          <w:b/>
          <w:bCs/>
          <w:i/>
          <w:iCs/>
          <w:color w:val="000080"/>
          <w:sz w:val="36"/>
          <w:szCs w:val="36"/>
          <w:rtl/>
        </w:rPr>
        <w:t xml:space="preserve">2. قياس الشدة النسبية لأجزاء الطيف </w:t>
      </w:r>
      <w:r w:rsidRPr="00005FB0">
        <w:rPr>
          <w:rFonts w:cs="Arabic Transparent"/>
          <w:b/>
          <w:bCs/>
          <w:i/>
          <w:iCs/>
          <w:color w:val="000080"/>
          <w:sz w:val="36"/>
          <w:szCs w:val="36"/>
        </w:rPr>
        <w:t>SPECTROPHOTOMETRY</w:t>
      </w:r>
      <w:r w:rsidRPr="00005FB0">
        <w:rPr>
          <w:rFonts w:cs="Arabic Transparent" w:hint="cs"/>
          <w:b/>
          <w:bCs/>
          <w:i/>
          <w:iCs/>
          <w:color w:val="333399"/>
          <w:sz w:val="36"/>
          <w:szCs w:val="36"/>
          <w:bdr w:val="single" w:sz="2" w:space="0" w:color="FFFFFF" w:frame="1"/>
          <w:rtl/>
        </w:rPr>
        <w:br/>
      </w:r>
      <w:hyperlink r:id="rId34" w:anchor="spectro_a.html#spectro_a" w:history="1">
        <w:r w:rsidRPr="00005FB0">
          <w:rPr>
            <w:rFonts w:cs="Arabic Transparent" w:hint="cs"/>
            <w:b/>
            <w:bCs/>
            <w:i/>
            <w:iCs/>
            <w:color w:val="008080"/>
            <w:sz w:val="36"/>
            <w:szCs w:val="36"/>
            <w:rtl/>
          </w:rPr>
          <w:t>*‌أ. الخواص المميزة السبيكتروفوتومترية</w:t>
        </w:r>
      </w:hyperlink>
      <w:r w:rsidRPr="00005FB0">
        <w:rPr>
          <w:rFonts w:cs="Arabic Transparent" w:hint="cs"/>
          <w:b/>
          <w:bCs/>
          <w:i/>
          <w:iCs/>
          <w:color w:val="008080"/>
          <w:sz w:val="36"/>
          <w:szCs w:val="36"/>
          <w:bdr w:val="single" w:sz="2" w:space="0" w:color="FFFFFF" w:frame="1"/>
          <w:rtl/>
        </w:rPr>
        <w:br/>
      </w:r>
      <w:hyperlink r:id="rId35" w:anchor="normal_a.html#normal_a" w:history="1">
        <w:r w:rsidRPr="00005FB0">
          <w:rPr>
            <w:rFonts w:cs="Arabic Transparent" w:hint="cs"/>
            <w:b/>
            <w:bCs/>
            <w:i/>
            <w:iCs/>
            <w:color w:val="008080"/>
            <w:sz w:val="36"/>
            <w:szCs w:val="36"/>
            <w:rtl/>
          </w:rPr>
          <w:t>*‌ب. الضوء الطبيعي, عامل ضوء النهار</w:t>
        </w:r>
      </w:hyperlink>
      <w:r w:rsidRPr="00005FB0">
        <w:rPr>
          <w:rFonts w:cs="Arabic Transparent" w:hint="cs"/>
          <w:b/>
          <w:bCs/>
          <w:i/>
          <w:iCs/>
          <w:color w:val="008080"/>
          <w:sz w:val="36"/>
          <w:szCs w:val="36"/>
          <w:bdr w:val="single" w:sz="2" w:space="0" w:color="FFFFFF" w:frame="1"/>
          <w:rtl/>
        </w:rPr>
        <w:br/>
      </w:r>
      <w:r w:rsidRPr="00005FB0">
        <w:rPr>
          <w:rFonts w:cs="Arabic Transparent"/>
          <w:b/>
          <w:bCs/>
          <w:i/>
          <w:iCs/>
          <w:color w:val="000080"/>
          <w:sz w:val="36"/>
          <w:szCs w:val="36"/>
          <w:rtl/>
        </w:rPr>
        <w:t>3. الأمور الحرارية</w:t>
      </w:r>
      <w:r w:rsidRPr="00005FB0">
        <w:rPr>
          <w:rFonts w:cs="Arabic Transparent" w:hint="cs"/>
          <w:b/>
          <w:bCs/>
          <w:i/>
          <w:iCs/>
          <w:color w:val="000080"/>
          <w:sz w:val="36"/>
          <w:szCs w:val="36"/>
          <w:bdr w:val="single" w:sz="2" w:space="0" w:color="FFFFFF" w:frame="1"/>
          <w:rtl/>
        </w:rPr>
        <w:br/>
      </w:r>
      <w:hyperlink r:id="rId36" w:anchor="exchange_a.html#exchange_a" w:history="1">
        <w:r w:rsidRPr="00005FB0">
          <w:rPr>
            <w:rFonts w:cs="Arabic Transparent" w:hint="cs"/>
            <w:b/>
            <w:bCs/>
            <w:i/>
            <w:iCs/>
            <w:color w:val="008080"/>
            <w:sz w:val="36"/>
            <w:szCs w:val="36"/>
            <w:rtl/>
          </w:rPr>
          <w:t>*‌أ. التبادلات الحرارية</w:t>
        </w:r>
      </w:hyperlink>
      <w:r w:rsidRPr="00005FB0">
        <w:rPr>
          <w:rFonts w:cs="Arabic Transparent" w:hint="cs"/>
          <w:b/>
          <w:bCs/>
          <w:i/>
          <w:iCs/>
          <w:color w:val="008080"/>
          <w:sz w:val="36"/>
          <w:szCs w:val="36"/>
          <w:bdr w:val="single" w:sz="2" w:space="0" w:color="FFFFFF" w:frame="1"/>
          <w:rtl/>
        </w:rPr>
        <w:br/>
      </w:r>
      <w:hyperlink r:id="rId37" w:anchor="transmit_a.html#transmit_a" w:history="1">
        <w:r w:rsidRPr="00005FB0">
          <w:rPr>
            <w:rFonts w:cs="Arabic Transparent" w:hint="cs"/>
            <w:b/>
            <w:bCs/>
            <w:i/>
            <w:iCs/>
            <w:color w:val="008080"/>
            <w:sz w:val="36"/>
            <w:szCs w:val="36"/>
            <w:rtl/>
          </w:rPr>
          <w:t xml:space="preserve">*‌ب. الإنفاذية الحرارية </w:t>
        </w:r>
      </w:hyperlink>
    </w:p>
    <w:p w:rsidR="00666AFC" w:rsidRPr="00005FB0" w:rsidRDefault="00666AFC" w:rsidP="00666AFC">
      <w:pPr>
        <w:bidi/>
        <w:rPr>
          <w:rFonts w:cs="Arabic Transparent"/>
          <w:b/>
          <w:bCs/>
          <w:i/>
          <w:iCs/>
          <w:sz w:val="36"/>
          <w:szCs w:val="36"/>
          <w:rtl/>
        </w:rPr>
      </w:pPr>
      <w:r w:rsidRPr="00005FB0">
        <w:rPr>
          <w:rFonts w:cs="Arabic Transparent"/>
          <w:b/>
          <w:bCs/>
          <w:i/>
          <w:iCs/>
          <w:sz w:val="36"/>
          <w:szCs w:val="36"/>
          <w:rtl/>
        </w:rPr>
        <w:t>الأمور الميكانيكية</w:t>
      </w:r>
      <w:r w:rsidRPr="00005FB0">
        <w:rPr>
          <w:rFonts w:cs="Arabic Transparent" w:hint="cs"/>
          <w:b/>
          <w:bCs/>
          <w:i/>
          <w:iCs/>
          <w:sz w:val="36"/>
          <w:szCs w:val="36"/>
          <w:rtl/>
        </w:rPr>
        <w:t>:</w:t>
      </w:r>
    </w:p>
    <w:p w:rsidR="00666AFC" w:rsidRPr="00005FB0" w:rsidRDefault="00666AFC" w:rsidP="00666AFC">
      <w:pPr>
        <w:bidi/>
        <w:rPr>
          <w:rFonts w:cs="Arabic Transparent"/>
          <w:b/>
          <w:bCs/>
          <w:i/>
          <w:iCs/>
          <w:color w:val="3366FF"/>
          <w:sz w:val="36"/>
          <w:szCs w:val="36"/>
          <w:rtl/>
        </w:rPr>
      </w:pPr>
      <w:r w:rsidRPr="00005FB0">
        <w:rPr>
          <w:rStyle w:val="amaintext1"/>
          <w:rFonts w:cs="Arabic Transparent" w:hint="default"/>
          <w:b/>
          <w:bCs/>
          <w:i/>
          <w:iCs/>
          <w:color w:val="3366FF"/>
          <w:sz w:val="36"/>
          <w:szCs w:val="36"/>
          <w:rtl/>
        </w:rPr>
        <w:t>أ‌. ( الخوا</w:t>
      </w:r>
      <w:bookmarkStart w:id="0" w:name="mechan_a"/>
      <w:bookmarkEnd w:id="0"/>
      <w:r w:rsidRPr="00005FB0">
        <w:rPr>
          <w:rStyle w:val="amaintext1"/>
          <w:rFonts w:cs="Arabic Transparent" w:hint="default"/>
          <w:b/>
          <w:bCs/>
          <w:i/>
          <w:iCs/>
          <w:color w:val="3366FF"/>
          <w:sz w:val="36"/>
          <w:szCs w:val="36"/>
          <w:rtl/>
        </w:rPr>
        <w:t>ص الميكانيكية )</w:t>
      </w:r>
      <w:r w:rsidRPr="00005FB0">
        <w:rPr>
          <w:rFonts w:cs="Arabic Transparent" w:hint="cs"/>
          <w:b/>
          <w:bCs/>
          <w:i/>
          <w:iCs/>
          <w:color w:val="3366FF"/>
          <w:sz w:val="36"/>
          <w:szCs w:val="36"/>
          <w:rtl/>
        </w:rPr>
        <w:t>:</w:t>
      </w:r>
    </w:p>
    <w:tbl>
      <w:tblPr>
        <w:bidiVisual/>
        <w:tblW w:w="4992" w:type="pct"/>
        <w:tblCellSpacing w:w="7" w:type="dxa"/>
        <w:tblInd w:w="7" w:type="dxa"/>
        <w:shd w:val="clear" w:color="000000" w:fill="FFFFFF"/>
        <w:tblCellMar>
          <w:top w:w="15" w:type="dxa"/>
          <w:left w:w="15" w:type="dxa"/>
          <w:bottom w:w="15" w:type="dxa"/>
          <w:right w:w="15" w:type="dxa"/>
        </w:tblCellMar>
        <w:tblLook w:val="0000"/>
      </w:tblPr>
      <w:tblGrid>
        <w:gridCol w:w="3079"/>
        <w:gridCol w:w="3171"/>
        <w:gridCol w:w="3139"/>
      </w:tblGrid>
      <w:tr w:rsidR="00666AFC" w:rsidRPr="00005FB0" w:rsidTr="005376AA">
        <w:trPr>
          <w:tblCellSpacing w:w="7" w:type="dxa"/>
        </w:trPr>
        <w:tc>
          <w:tcPr>
            <w:tcW w:w="0" w:type="auto"/>
            <w:shd w:val="clear" w:color="000000" w:fill="FFFFFF"/>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lastRenderedPageBreak/>
              <w:drawing>
                <wp:inline distT="0" distB="0" distL="0" distR="0">
                  <wp:extent cx="1607732" cy="1050839"/>
                  <wp:effectExtent l="19050" t="0" r="0" b="0"/>
                  <wp:docPr id="49" name="Picture 27" descr="tec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tech1"/>
                          <pic:cNvPicPr>
                            <a:picLocks noChangeAspect="1" noChangeArrowheads="1"/>
                          </pic:cNvPicPr>
                        </pic:nvPicPr>
                        <pic:blipFill>
                          <a:blip r:embed="rId38" cstate="print"/>
                          <a:srcRect/>
                          <a:stretch>
                            <a:fillRect/>
                          </a:stretch>
                        </pic:blipFill>
                        <pic:spPr bwMode="auto">
                          <a:xfrm>
                            <a:off x="0" y="0"/>
                            <a:ext cx="1613314" cy="1054488"/>
                          </a:xfrm>
                          <a:prstGeom prst="rect">
                            <a:avLst/>
                          </a:prstGeom>
                          <a:noFill/>
                          <a:ln w="9525">
                            <a:noFill/>
                            <a:miter lim="800000"/>
                            <a:headEnd/>
                            <a:tailEnd/>
                          </a:ln>
                        </pic:spPr>
                      </pic:pic>
                    </a:graphicData>
                  </a:graphic>
                </wp:inline>
              </w:drawing>
            </w:r>
          </w:p>
        </w:tc>
        <w:tc>
          <w:tcPr>
            <w:tcW w:w="0" w:type="auto"/>
            <w:shd w:val="clear" w:color="000000" w:fill="FFFFFF"/>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drawing>
                <wp:inline distT="0" distB="0" distL="0" distR="0">
                  <wp:extent cx="1660894" cy="1085586"/>
                  <wp:effectExtent l="19050" t="0" r="0" b="0"/>
                  <wp:docPr id="50" name="Picture 28" descr="tech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ech35"/>
                          <pic:cNvPicPr>
                            <a:picLocks noChangeAspect="1" noChangeArrowheads="1"/>
                          </pic:cNvPicPr>
                        </pic:nvPicPr>
                        <pic:blipFill>
                          <a:blip r:embed="rId39" cstate="print"/>
                          <a:srcRect/>
                          <a:stretch>
                            <a:fillRect/>
                          </a:stretch>
                        </pic:blipFill>
                        <pic:spPr bwMode="auto">
                          <a:xfrm>
                            <a:off x="0" y="0"/>
                            <a:ext cx="1666661" cy="1089355"/>
                          </a:xfrm>
                          <a:prstGeom prst="rect">
                            <a:avLst/>
                          </a:prstGeom>
                          <a:noFill/>
                          <a:ln w="9525">
                            <a:noFill/>
                            <a:miter lim="800000"/>
                            <a:headEnd/>
                            <a:tailEnd/>
                          </a:ln>
                        </pic:spPr>
                      </pic:pic>
                    </a:graphicData>
                  </a:graphic>
                </wp:inline>
              </w:drawing>
            </w:r>
          </w:p>
        </w:tc>
        <w:tc>
          <w:tcPr>
            <w:tcW w:w="0" w:type="auto"/>
            <w:shd w:val="clear" w:color="000000" w:fill="FFFFFF"/>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drawing>
                <wp:inline distT="0" distB="0" distL="0" distR="0">
                  <wp:extent cx="1639630" cy="1071688"/>
                  <wp:effectExtent l="19050" t="0" r="0" b="0"/>
                  <wp:docPr id="51" name="Picture 29" descr="tech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ech3"/>
                          <pic:cNvPicPr>
                            <a:picLocks noChangeAspect="1" noChangeArrowheads="1"/>
                          </pic:cNvPicPr>
                        </pic:nvPicPr>
                        <pic:blipFill>
                          <a:blip r:embed="rId40" cstate="print"/>
                          <a:srcRect/>
                          <a:stretch>
                            <a:fillRect/>
                          </a:stretch>
                        </pic:blipFill>
                        <pic:spPr bwMode="auto">
                          <a:xfrm>
                            <a:off x="0" y="0"/>
                            <a:ext cx="1645322" cy="1075408"/>
                          </a:xfrm>
                          <a:prstGeom prst="rect">
                            <a:avLst/>
                          </a:prstGeom>
                          <a:noFill/>
                          <a:ln w="9525">
                            <a:noFill/>
                            <a:miter lim="800000"/>
                            <a:headEnd/>
                            <a:tailEnd/>
                          </a:ln>
                        </pic:spPr>
                      </pic:pic>
                    </a:graphicData>
                  </a:graphic>
                </wp:inline>
              </w:drawing>
            </w:r>
          </w:p>
        </w:tc>
      </w:tr>
    </w:tbl>
    <w:p w:rsidR="00666AFC" w:rsidRPr="00005FB0" w:rsidRDefault="00666AFC" w:rsidP="00666AFC">
      <w:pPr>
        <w:bidi/>
        <w:spacing w:before="100" w:beforeAutospacing="1" w:after="100" w:afterAutospacing="1"/>
        <w:ind w:left="180"/>
        <w:rPr>
          <w:rFonts w:cs="Arabic Transparent"/>
          <w:b/>
          <w:bCs/>
          <w:i/>
          <w:iCs/>
          <w:color w:val="000000"/>
          <w:sz w:val="36"/>
          <w:szCs w:val="36"/>
          <w:rtl/>
          <w:lang w:bidi="ar-SY"/>
        </w:rPr>
      </w:pPr>
      <w:r w:rsidRPr="00005FB0">
        <w:rPr>
          <w:rFonts w:cs="Arabic Transparent" w:hint="cs"/>
          <w:b/>
          <w:bCs/>
          <w:i/>
          <w:iCs/>
          <w:color w:val="008080"/>
          <w:sz w:val="36"/>
          <w:szCs w:val="36"/>
          <w:rtl/>
        </w:rPr>
        <w:t>الكثافة:</w:t>
      </w:r>
      <w:r w:rsidRPr="00005FB0">
        <w:rPr>
          <w:rFonts w:cs="Arabic Transparent" w:hint="cs"/>
          <w:b/>
          <w:bCs/>
          <w:i/>
          <w:iCs/>
          <w:color w:val="000000"/>
          <w:sz w:val="36"/>
          <w:szCs w:val="36"/>
          <w:rtl/>
        </w:rPr>
        <w:br/>
        <w:t xml:space="preserve">كثافة الزجاج تساوي 2,5, و هذا يعطي الزجاج المنبسط كتلة قدرها </w:t>
      </w:r>
      <w:smartTag w:uri="urn:schemas-microsoft-com:office:smarttags" w:element="metricconverter">
        <w:smartTagPr>
          <w:attr w:name="ProductID" w:val="2,5 كغ"/>
        </w:smartTagPr>
        <w:r w:rsidRPr="00005FB0">
          <w:rPr>
            <w:rFonts w:cs="Arabic Transparent" w:hint="cs"/>
            <w:b/>
            <w:bCs/>
            <w:i/>
            <w:iCs/>
            <w:color w:val="000000"/>
            <w:sz w:val="36"/>
            <w:szCs w:val="36"/>
            <w:rtl/>
          </w:rPr>
          <w:t>2,5 كغ</w:t>
        </w:r>
      </w:smartTag>
      <w:r w:rsidRPr="00005FB0">
        <w:rPr>
          <w:rFonts w:cs="Arabic Transparent" w:hint="cs"/>
          <w:b/>
          <w:bCs/>
          <w:i/>
          <w:iCs/>
          <w:color w:val="000000"/>
          <w:sz w:val="36"/>
          <w:szCs w:val="36"/>
          <w:rtl/>
        </w:rPr>
        <w:t xml:space="preserve"> للمتر المربع الواحد, و بسمك 1 ملم.</w:t>
      </w:r>
      <w:r w:rsidRPr="00005FB0">
        <w:rPr>
          <w:rFonts w:cs="Arabic Transparent" w:hint="cs"/>
          <w:b/>
          <w:bCs/>
          <w:i/>
          <w:iCs/>
          <w:color w:val="000000"/>
          <w:sz w:val="36"/>
          <w:szCs w:val="36"/>
          <w:rtl/>
        </w:rPr>
        <w:br/>
        <w:t xml:space="preserve"> </w:t>
      </w:r>
      <w:r w:rsidRPr="00005FB0">
        <w:rPr>
          <w:rFonts w:cs="Arabic Transparent" w:hint="cs"/>
          <w:b/>
          <w:bCs/>
          <w:i/>
          <w:iCs/>
          <w:color w:val="008080"/>
          <w:sz w:val="36"/>
          <w:szCs w:val="36"/>
          <w:rtl/>
        </w:rPr>
        <w:t>المرونة:</w:t>
      </w:r>
      <w:r w:rsidRPr="00005FB0">
        <w:rPr>
          <w:rFonts w:cs="Arabic Transparent" w:hint="cs"/>
          <w:b/>
          <w:bCs/>
          <w:i/>
          <w:iCs/>
          <w:color w:val="000000"/>
          <w:sz w:val="36"/>
          <w:szCs w:val="36"/>
          <w:rtl/>
        </w:rPr>
        <w:br/>
        <w:t>الزجاج مادة مرنة تماماً . إنه لا يتعرض لتشوه دائم لكنه هش, بمعنى أنه يمكن كسره دون سابق إنذار عن طريق تعريضه لجهد متزايد.</w:t>
      </w:r>
      <w:r w:rsidRPr="00005FB0">
        <w:rPr>
          <w:rFonts w:cs="Arabic Transparent" w:hint="cs"/>
          <w:b/>
          <w:bCs/>
          <w:i/>
          <w:iCs/>
          <w:color w:val="000000"/>
          <w:sz w:val="36"/>
          <w:szCs w:val="36"/>
          <w:rtl/>
        </w:rPr>
        <w:br/>
        <w:t xml:space="preserve"> </w:t>
      </w:r>
      <w:r w:rsidRPr="00005FB0">
        <w:rPr>
          <w:rFonts w:cs="Arabic Transparent" w:hint="cs"/>
          <w:b/>
          <w:bCs/>
          <w:i/>
          <w:iCs/>
          <w:color w:val="008080"/>
          <w:sz w:val="36"/>
          <w:szCs w:val="36"/>
          <w:rtl/>
        </w:rPr>
        <w:t xml:space="preserve">معامل يونغ ( </w:t>
      </w:r>
      <w:r w:rsidRPr="00005FB0">
        <w:rPr>
          <w:rFonts w:cs="Arabic Transparent" w:hint="cs"/>
          <w:b/>
          <w:bCs/>
          <w:i/>
          <w:iCs/>
          <w:color w:val="008080"/>
          <w:sz w:val="36"/>
          <w:szCs w:val="36"/>
        </w:rPr>
        <w:t>Young</w:t>
      </w:r>
      <w:r w:rsidRPr="00005FB0">
        <w:rPr>
          <w:rFonts w:cs="Arabic Transparent" w:hint="cs"/>
          <w:b/>
          <w:bCs/>
          <w:i/>
          <w:iCs/>
          <w:color w:val="008080"/>
          <w:sz w:val="36"/>
          <w:szCs w:val="36"/>
          <w:rtl/>
        </w:rPr>
        <w:t xml:space="preserve"> )</w:t>
      </w:r>
      <w:r w:rsidRPr="00005FB0">
        <w:rPr>
          <w:rFonts w:cs="Arabic Transparent" w:hint="cs"/>
          <w:b/>
          <w:bCs/>
          <w:i/>
          <w:iCs/>
          <w:color w:val="000000"/>
          <w:sz w:val="36"/>
          <w:szCs w:val="36"/>
          <w:rtl/>
        </w:rPr>
        <w:br/>
        <w:t>يعبر هذا المعامل عن قوة الشد التي يجب نظرياً تطبيقها على عينة من الزجاج لمطها بطول يساوي طولها الأصلي.</w:t>
      </w:r>
      <w:r w:rsidRPr="00005FB0">
        <w:rPr>
          <w:rFonts w:cs="Arabic Transparent" w:hint="cs"/>
          <w:b/>
          <w:bCs/>
          <w:i/>
          <w:iCs/>
          <w:color w:val="000000"/>
          <w:sz w:val="36"/>
          <w:szCs w:val="36"/>
          <w:rtl/>
        </w:rPr>
        <w:br/>
        <w:t xml:space="preserve">و يعبر عنها بقوة لكل وحدة سطح. و فيما يتعلق بالزجاج, فإنها تسوي طبقاً للمعايير الأوربية </w:t>
      </w:r>
      <w:r w:rsidRPr="00005FB0">
        <w:rPr>
          <w:rFonts w:cs="Arabic Transparent" w:hint="cs"/>
          <w:b/>
          <w:bCs/>
          <w:i/>
          <w:iCs/>
          <w:color w:val="000000"/>
          <w:sz w:val="36"/>
          <w:szCs w:val="36"/>
        </w:rPr>
        <w:t>E= 7× 10</w:t>
      </w:r>
      <w:r w:rsidRPr="00005FB0">
        <w:rPr>
          <w:rFonts w:cs="Arabic Transparent" w:hint="cs"/>
          <w:b/>
          <w:bCs/>
          <w:i/>
          <w:iCs/>
          <w:color w:val="000000"/>
          <w:sz w:val="36"/>
          <w:szCs w:val="36"/>
          <w:rtl/>
        </w:rPr>
        <w:t xml:space="preserve"> بواسون ( </w:t>
      </w:r>
      <w:r w:rsidRPr="00005FB0">
        <w:rPr>
          <w:rFonts w:cs="Arabic Transparent" w:hint="cs"/>
          <w:b/>
          <w:bCs/>
          <w:i/>
          <w:iCs/>
          <w:color w:val="000000"/>
          <w:sz w:val="36"/>
          <w:szCs w:val="36"/>
        </w:rPr>
        <w:t>Poisson</w:t>
      </w:r>
      <w:r w:rsidRPr="00005FB0">
        <w:rPr>
          <w:rFonts w:cs="Arabic Transparent" w:hint="cs"/>
          <w:b/>
          <w:bCs/>
          <w:i/>
          <w:iCs/>
          <w:color w:val="000000"/>
          <w:sz w:val="36"/>
          <w:szCs w:val="36"/>
          <w:rtl/>
        </w:rPr>
        <w:t xml:space="preserve"> )</w:t>
      </w:r>
      <w:r w:rsidRPr="00005FB0">
        <w:rPr>
          <w:rFonts w:cs="Arabic Transparent" w:hint="cs"/>
          <w:b/>
          <w:bCs/>
          <w:i/>
          <w:iCs/>
          <w:color w:val="000000"/>
          <w:sz w:val="36"/>
          <w:szCs w:val="36"/>
          <w:rtl/>
        </w:rPr>
        <w:br/>
      </w:r>
      <w:r w:rsidRPr="00005FB0">
        <w:rPr>
          <w:rFonts w:cs="Arabic Transparent" w:hint="cs"/>
          <w:b/>
          <w:bCs/>
          <w:i/>
          <w:iCs/>
          <w:color w:val="008080"/>
          <w:sz w:val="36"/>
          <w:szCs w:val="36"/>
          <w:rtl/>
        </w:rPr>
        <w:t xml:space="preserve"> نسبة بواسون ( معامل التقليص الجانبي ) </w:t>
      </w:r>
      <w:r w:rsidRPr="00005FB0">
        <w:rPr>
          <w:rFonts w:cs="Arabic Transparent" w:hint="cs"/>
          <w:b/>
          <w:bCs/>
          <w:i/>
          <w:iCs/>
          <w:color w:val="008080"/>
          <w:sz w:val="36"/>
          <w:szCs w:val="36"/>
        </w:rPr>
        <w:t>µ</w:t>
      </w:r>
      <w:r w:rsidRPr="00005FB0">
        <w:rPr>
          <w:rFonts w:cs="Arabic Transparent" w:hint="cs"/>
          <w:b/>
          <w:bCs/>
          <w:i/>
          <w:iCs/>
          <w:color w:val="000000"/>
          <w:sz w:val="36"/>
          <w:szCs w:val="36"/>
          <w:rtl/>
        </w:rPr>
        <w:br/>
        <w:t>حين تشد عينة بإجهاد ميكانيكي, يلاحظ نقصان في مقطعها العرضي.</w:t>
      </w:r>
      <w:r w:rsidRPr="00005FB0">
        <w:rPr>
          <w:rFonts w:cs="Arabic Transparent" w:hint="cs"/>
          <w:b/>
          <w:bCs/>
          <w:i/>
          <w:iCs/>
          <w:color w:val="000000"/>
          <w:sz w:val="36"/>
          <w:szCs w:val="36"/>
          <w:rtl/>
        </w:rPr>
        <w:br/>
        <w:t xml:space="preserve">و نسبة بواسون </w:t>
      </w:r>
      <w:r w:rsidRPr="00005FB0">
        <w:rPr>
          <w:rFonts w:cs="Arabic Transparent" w:hint="cs"/>
          <w:b/>
          <w:bCs/>
          <w:i/>
          <w:iCs/>
          <w:color w:val="000000"/>
          <w:sz w:val="36"/>
          <w:szCs w:val="36"/>
        </w:rPr>
        <w:t>µ</w:t>
      </w:r>
      <w:r w:rsidRPr="00005FB0">
        <w:rPr>
          <w:rFonts w:cs="Arabic Transparent" w:hint="cs"/>
          <w:b/>
          <w:bCs/>
          <w:i/>
          <w:iCs/>
          <w:color w:val="000000"/>
          <w:sz w:val="36"/>
          <w:szCs w:val="36"/>
          <w:rtl/>
        </w:rPr>
        <w:t xml:space="preserve"> هي العلاقة بين تناقص الواحدة في الإتجاه العمودي على المحور للمجهود, و بين وحدة التوتر </w:t>
      </w:r>
      <w:r w:rsidRPr="00005FB0">
        <w:rPr>
          <w:rFonts w:cs="Arabic Transparent" w:hint="cs"/>
          <w:b/>
          <w:bCs/>
          <w:i/>
          <w:iCs/>
          <w:color w:val="000000"/>
          <w:sz w:val="36"/>
          <w:szCs w:val="36"/>
        </w:rPr>
        <w:t>strain</w:t>
      </w:r>
      <w:r w:rsidRPr="00005FB0">
        <w:rPr>
          <w:rFonts w:cs="Arabic Transparent" w:hint="cs"/>
          <w:b/>
          <w:bCs/>
          <w:i/>
          <w:iCs/>
          <w:color w:val="000000"/>
          <w:sz w:val="36"/>
          <w:szCs w:val="36"/>
          <w:rtl/>
        </w:rPr>
        <w:t xml:space="preserve"> في اتجاه المجهود.</w:t>
      </w:r>
      <w:r w:rsidRPr="00005FB0">
        <w:rPr>
          <w:rFonts w:cs="Arabic Transparent" w:hint="cs"/>
          <w:b/>
          <w:bCs/>
          <w:i/>
          <w:iCs/>
          <w:color w:val="000000"/>
          <w:sz w:val="36"/>
          <w:szCs w:val="36"/>
          <w:rtl/>
        </w:rPr>
        <w:br/>
        <w:t xml:space="preserve">و قيمة المعامل </w:t>
      </w:r>
      <w:r w:rsidRPr="00005FB0">
        <w:rPr>
          <w:rFonts w:cs="Arabic Transparent" w:hint="cs"/>
          <w:b/>
          <w:bCs/>
          <w:i/>
          <w:iCs/>
          <w:color w:val="000000"/>
          <w:sz w:val="36"/>
          <w:szCs w:val="36"/>
        </w:rPr>
        <w:t>µ</w:t>
      </w:r>
      <w:r w:rsidRPr="00005FB0">
        <w:rPr>
          <w:rFonts w:cs="Arabic Transparent" w:hint="cs"/>
          <w:b/>
          <w:bCs/>
          <w:i/>
          <w:iCs/>
          <w:color w:val="000000"/>
          <w:sz w:val="36"/>
          <w:szCs w:val="36"/>
          <w:rtl/>
        </w:rPr>
        <w:t xml:space="preserve"> في زجاج البناء تساوي 0.22</w:t>
      </w:r>
    </w:p>
    <w:p w:rsidR="00666AFC" w:rsidRPr="00005FB0" w:rsidRDefault="00666AFC" w:rsidP="00666AFC">
      <w:pPr>
        <w:bidi/>
        <w:rPr>
          <w:rFonts w:cs="Arabic Transparent"/>
          <w:b/>
          <w:bCs/>
          <w:i/>
          <w:iCs/>
          <w:color w:val="000000"/>
          <w:sz w:val="36"/>
          <w:szCs w:val="36"/>
          <w:rtl/>
        </w:rPr>
      </w:pPr>
      <w:r w:rsidRPr="00005FB0">
        <w:rPr>
          <w:rFonts w:cs="Arabic Transparent" w:hint="cs"/>
          <w:b/>
          <w:bCs/>
          <w:i/>
          <w:iCs/>
          <w:color w:val="008080"/>
          <w:sz w:val="36"/>
          <w:szCs w:val="36"/>
          <w:rtl/>
        </w:rPr>
        <w:t xml:space="preserve"> قوة الإنضغاط:</w:t>
      </w:r>
      <w:r w:rsidRPr="00005FB0">
        <w:rPr>
          <w:rFonts w:cs="Arabic Transparent" w:hint="cs"/>
          <w:b/>
          <w:bCs/>
          <w:i/>
          <w:iCs/>
          <w:sz w:val="36"/>
          <w:szCs w:val="36"/>
          <w:rtl/>
        </w:rPr>
        <w:br/>
      </w:r>
      <w:r w:rsidRPr="00005FB0">
        <w:rPr>
          <w:rFonts w:cs="Arabic Transparent" w:hint="cs"/>
          <w:b/>
          <w:bCs/>
          <w:i/>
          <w:iCs/>
          <w:color w:val="000000"/>
          <w:sz w:val="36"/>
          <w:szCs w:val="36"/>
          <w:rtl/>
        </w:rPr>
        <w:t>للزجاج قوة انضغاط عالية جداً ( 1000 نيوتن/مم2 = 1000 ميغا باسكال ). و هذا يعني أن حملاً وزنه 10 أطنان ضروري لتحطيم سم3 واحد من الزجاج.</w:t>
      </w:r>
    </w:p>
    <w:p w:rsidR="00666AFC" w:rsidRPr="00005FB0" w:rsidRDefault="00666AFC" w:rsidP="00666AFC">
      <w:pPr>
        <w:bidi/>
        <w:ind w:left="181"/>
        <w:rPr>
          <w:rFonts w:cs="Arabic Transparent"/>
          <w:b/>
          <w:bCs/>
          <w:i/>
          <w:iCs/>
          <w:color w:val="000000"/>
          <w:sz w:val="36"/>
          <w:szCs w:val="36"/>
          <w:rtl/>
        </w:rPr>
      </w:pPr>
      <w:r w:rsidRPr="00005FB0">
        <w:rPr>
          <w:rFonts w:cs="Arabic Transparent" w:hint="cs"/>
          <w:b/>
          <w:bCs/>
          <w:i/>
          <w:iCs/>
          <w:sz w:val="36"/>
          <w:szCs w:val="36"/>
          <w:rtl/>
        </w:rPr>
        <w:t xml:space="preserve"> </w:t>
      </w:r>
      <w:r w:rsidRPr="00005FB0">
        <w:rPr>
          <w:rFonts w:cs="Arabic Transparent" w:hint="cs"/>
          <w:b/>
          <w:bCs/>
          <w:i/>
          <w:iCs/>
          <w:color w:val="008080"/>
          <w:sz w:val="36"/>
          <w:szCs w:val="36"/>
          <w:rtl/>
        </w:rPr>
        <w:t>مقامة ( قوة ) الشد:</w:t>
      </w:r>
      <w:r w:rsidRPr="00005FB0">
        <w:rPr>
          <w:rFonts w:cs="Arabic Transparent" w:hint="cs"/>
          <w:b/>
          <w:bCs/>
          <w:i/>
          <w:iCs/>
          <w:sz w:val="36"/>
          <w:szCs w:val="36"/>
          <w:rtl/>
        </w:rPr>
        <w:br/>
      </w:r>
      <w:r w:rsidRPr="00005FB0">
        <w:rPr>
          <w:rFonts w:cs="Arabic Transparent" w:hint="cs"/>
          <w:b/>
          <w:bCs/>
          <w:i/>
          <w:iCs/>
          <w:color w:val="000000"/>
          <w:sz w:val="36"/>
          <w:szCs w:val="36"/>
          <w:rtl/>
        </w:rPr>
        <w:t>حيث يثنى الزجاج, يكون أحد الوجهين مضغوطاً و الأخر ممطوطاً. و قوة الشد هي :</w:t>
      </w:r>
      <w:r w:rsidRPr="00005FB0">
        <w:rPr>
          <w:rFonts w:cs="Arabic Transparent" w:hint="cs"/>
          <w:b/>
          <w:bCs/>
          <w:i/>
          <w:iCs/>
          <w:color w:val="000000"/>
          <w:sz w:val="36"/>
          <w:szCs w:val="36"/>
          <w:rtl/>
        </w:rPr>
        <w:br/>
      </w:r>
      <w:r w:rsidRPr="00005FB0">
        <w:rPr>
          <w:rFonts w:cs="Arabic Transparent" w:hint="cs"/>
          <w:b/>
          <w:bCs/>
          <w:i/>
          <w:iCs/>
          <w:color w:val="000000"/>
          <w:sz w:val="36"/>
          <w:szCs w:val="36"/>
          <w:rtl/>
        </w:rPr>
        <w:lastRenderedPageBreak/>
        <w:t>40 ميغا باسكال ( نيوتن / مم2 ) للزجاج العادي الملدَّن .</w:t>
      </w:r>
      <w:r w:rsidRPr="00005FB0">
        <w:rPr>
          <w:rFonts w:cs="Arabic Transparent" w:hint="cs"/>
          <w:b/>
          <w:bCs/>
          <w:i/>
          <w:iCs/>
          <w:color w:val="000000"/>
          <w:sz w:val="36"/>
          <w:szCs w:val="36"/>
          <w:rtl/>
        </w:rPr>
        <w:br/>
        <w:t>120-220 ميغا باسكال ( نيوتن / مم2 ) للزجاج المقسَّى ( و هذا يتوقف على سمكه و نمط ثقوبه و حافاته ).</w:t>
      </w:r>
      <w:r w:rsidRPr="00005FB0">
        <w:rPr>
          <w:rFonts w:cs="Arabic Transparent" w:hint="cs"/>
          <w:b/>
          <w:bCs/>
          <w:i/>
          <w:iCs/>
          <w:color w:val="000000"/>
          <w:sz w:val="36"/>
          <w:szCs w:val="36"/>
          <w:rtl/>
        </w:rPr>
        <w:br/>
        <w:t xml:space="preserve">إن القوة التي زيدت للزجاج المقسَّى </w:t>
      </w:r>
      <w:r w:rsidRPr="00005FB0">
        <w:rPr>
          <w:rFonts w:cs="Arabic Transparent" w:hint="cs"/>
          <w:b/>
          <w:bCs/>
          <w:i/>
          <w:iCs/>
          <w:color w:val="000000"/>
          <w:sz w:val="36"/>
          <w:szCs w:val="36"/>
        </w:rPr>
        <w:t>Tempered</w:t>
      </w:r>
      <w:r w:rsidRPr="00005FB0">
        <w:rPr>
          <w:rFonts w:cs="Arabic Transparent" w:hint="cs"/>
          <w:b/>
          <w:bCs/>
          <w:i/>
          <w:iCs/>
          <w:color w:val="000000"/>
          <w:sz w:val="36"/>
          <w:szCs w:val="36"/>
          <w:rtl/>
        </w:rPr>
        <w:t xml:space="preserve"> - </w:t>
      </w:r>
      <w:r w:rsidRPr="00005FB0">
        <w:rPr>
          <w:rFonts w:cs="Arabic Transparent" w:hint="cs"/>
          <w:b/>
          <w:bCs/>
          <w:i/>
          <w:iCs/>
          <w:color w:val="000000"/>
          <w:sz w:val="36"/>
          <w:szCs w:val="36"/>
        </w:rPr>
        <w:t>Toughened - Securit</w:t>
      </w:r>
      <w:r w:rsidRPr="00005FB0">
        <w:rPr>
          <w:rFonts w:cs="Arabic Transparent" w:hint="cs"/>
          <w:b/>
          <w:bCs/>
          <w:i/>
          <w:iCs/>
          <w:color w:val="000000"/>
          <w:sz w:val="36"/>
          <w:szCs w:val="36"/>
          <w:rtl/>
        </w:rPr>
        <w:t xml:space="preserve"> هي نتيجة عملية تقسية يخضع فيها كلا الوجهين لإنضغاط عال.</w:t>
      </w:r>
    </w:p>
    <w:p w:rsidR="00666AFC" w:rsidRPr="00005FB0" w:rsidRDefault="00666AFC" w:rsidP="00666AFC">
      <w:pPr>
        <w:bidi/>
        <w:spacing w:before="100" w:beforeAutospacing="1" w:after="100" w:afterAutospacing="1"/>
        <w:ind w:left="180"/>
        <w:rPr>
          <w:rFonts w:cs="Arabic Transparent"/>
          <w:b/>
          <w:bCs/>
          <w:i/>
          <w:iCs/>
          <w:color w:val="3366FF"/>
          <w:sz w:val="36"/>
          <w:szCs w:val="36"/>
          <w:rtl/>
        </w:rPr>
      </w:pPr>
      <w:r w:rsidRPr="00005FB0">
        <w:rPr>
          <w:rFonts w:cs="Arabic Transparent" w:hint="cs"/>
          <w:b/>
          <w:bCs/>
          <w:i/>
          <w:iCs/>
          <w:color w:val="3366FF"/>
          <w:sz w:val="36"/>
          <w:szCs w:val="36"/>
          <w:rtl/>
        </w:rPr>
        <w:t>ب. الخواص المم</w:t>
      </w:r>
      <w:bookmarkStart w:id="1" w:name="thermal_a"/>
      <w:bookmarkEnd w:id="1"/>
      <w:r w:rsidRPr="00005FB0">
        <w:rPr>
          <w:rFonts w:cs="Arabic Transparent" w:hint="cs"/>
          <w:b/>
          <w:bCs/>
          <w:i/>
          <w:iCs/>
          <w:color w:val="3366FF"/>
          <w:sz w:val="36"/>
          <w:szCs w:val="36"/>
          <w:rtl/>
        </w:rPr>
        <w:t>يزة الحرارية:</w:t>
      </w:r>
    </w:p>
    <w:tbl>
      <w:tblPr>
        <w:bidiVisual/>
        <w:tblW w:w="4992" w:type="pct"/>
        <w:tblCellSpacing w:w="7" w:type="dxa"/>
        <w:tblInd w:w="7" w:type="dxa"/>
        <w:tblCellMar>
          <w:top w:w="15" w:type="dxa"/>
          <w:left w:w="15" w:type="dxa"/>
          <w:bottom w:w="15" w:type="dxa"/>
          <w:right w:w="15" w:type="dxa"/>
        </w:tblCellMar>
        <w:tblLook w:val="0000"/>
      </w:tblPr>
      <w:tblGrid>
        <w:gridCol w:w="3132"/>
        <w:gridCol w:w="3125"/>
        <w:gridCol w:w="3132"/>
      </w:tblGrid>
      <w:tr w:rsidR="00666AFC" w:rsidRPr="00005FB0" w:rsidTr="005376AA">
        <w:trPr>
          <w:tblCellSpacing w:w="7" w:type="dxa"/>
        </w:trPr>
        <w:tc>
          <w:tcPr>
            <w:tcW w:w="0" w:type="auto"/>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drawing>
                <wp:inline distT="0" distB="0" distL="0" distR="0">
                  <wp:extent cx="1378585" cy="901065"/>
                  <wp:effectExtent l="19050" t="0" r="0" b="0"/>
                  <wp:docPr id="52" name="Picture 30" descr="tech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ech4"/>
                          <pic:cNvPicPr>
                            <a:picLocks noChangeAspect="1" noChangeArrowheads="1"/>
                          </pic:cNvPicPr>
                        </pic:nvPicPr>
                        <pic:blipFill>
                          <a:blip r:embed="rId41" cstate="print"/>
                          <a:srcRect/>
                          <a:stretch>
                            <a:fillRect/>
                          </a:stretch>
                        </pic:blipFill>
                        <pic:spPr bwMode="auto">
                          <a:xfrm>
                            <a:off x="0" y="0"/>
                            <a:ext cx="1378585" cy="901065"/>
                          </a:xfrm>
                          <a:prstGeom prst="rect">
                            <a:avLst/>
                          </a:prstGeom>
                          <a:noFill/>
                          <a:ln w="9525">
                            <a:noFill/>
                            <a:miter lim="800000"/>
                            <a:headEnd/>
                            <a:tailEnd/>
                          </a:ln>
                        </pic:spPr>
                      </pic:pic>
                    </a:graphicData>
                  </a:graphic>
                </wp:inline>
              </w:drawing>
            </w:r>
          </w:p>
        </w:tc>
        <w:tc>
          <w:tcPr>
            <w:tcW w:w="0" w:type="auto"/>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drawing>
                <wp:inline distT="0" distB="0" distL="0" distR="0">
                  <wp:extent cx="1378585" cy="901065"/>
                  <wp:effectExtent l="19050" t="0" r="0" b="0"/>
                  <wp:docPr id="53" name="Picture 31" descr="tech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ech5"/>
                          <pic:cNvPicPr>
                            <a:picLocks noChangeAspect="1" noChangeArrowheads="1"/>
                          </pic:cNvPicPr>
                        </pic:nvPicPr>
                        <pic:blipFill>
                          <a:blip r:embed="rId42" cstate="print"/>
                          <a:srcRect/>
                          <a:stretch>
                            <a:fillRect/>
                          </a:stretch>
                        </pic:blipFill>
                        <pic:spPr bwMode="auto">
                          <a:xfrm>
                            <a:off x="0" y="0"/>
                            <a:ext cx="1378585" cy="901065"/>
                          </a:xfrm>
                          <a:prstGeom prst="rect">
                            <a:avLst/>
                          </a:prstGeom>
                          <a:noFill/>
                          <a:ln w="9525">
                            <a:noFill/>
                            <a:miter lim="800000"/>
                            <a:headEnd/>
                            <a:tailEnd/>
                          </a:ln>
                        </pic:spPr>
                      </pic:pic>
                    </a:graphicData>
                  </a:graphic>
                </wp:inline>
              </w:drawing>
            </w:r>
          </w:p>
        </w:tc>
        <w:tc>
          <w:tcPr>
            <w:tcW w:w="0" w:type="auto"/>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drawing>
                <wp:inline distT="0" distB="0" distL="0" distR="0">
                  <wp:extent cx="1378585" cy="901065"/>
                  <wp:effectExtent l="19050" t="0" r="0" b="0"/>
                  <wp:docPr id="54" name="Picture 32" descr="tec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ech6"/>
                          <pic:cNvPicPr>
                            <a:picLocks noChangeAspect="1" noChangeArrowheads="1"/>
                          </pic:cNvPicPr>
                        </pic:nvPicPr>
                        <pic:blipFill>
                          <a:blip r:embed="rId43" cstate="print"/>
                          <a:srcRect/>
                          <a:stretch>
                            <a:fillRect/>
                          </a:stretch>
                        </pic:blipFill>
                        <pic:spPr bwMode="auto">
                          <a:xfrm>
                            <a:off x="0" y="0"/>
                            <a:ext cx="1378585" cy="901065"/>
                          </a:xfrm>
                          <a:prstGeom prst="rect">
                            <a:avLst/>
                          </a:prstGeom>
                          <a:noFill/>
                          <a:ln w="9525">
                            <a:noFill/>
                            <a:miter lim="800000"/>
                            <a:headEnd/>
                            <a:tailEnd/>
                          </a:ln>
                        </pic:spPr>
                      </pic:pic>
                    </a:graphicData>
                  </a:graphic>
                </wp:inline>
              </w:drawing>
            </w:r>
          </w:p>
        </w:tc>
      </w:tr>
    </w:tbl>
    <w:p w:rsidR="00666AFC" w:rsidRPr="00005FB0" w:rsidRDefault="00666AFC" w:rsidP="00666AFC">
      <w:pPr>
        <w:pStyle w:val="amaintext"/>
        <w:bidi/>
        <w:spacing w:before="0" w:beforeAutospacing="0" w:after="0" w:afterAutospacing="0"/>
        <w:rPr>
          <w:rFonts w:cs="Arabic Transparent"/>
          <w:b/>
          <w:bCs/>
          <w:color w:val="000000"/>
          <w:sz w:val="36"/>
          <w:szCs w:val="36"/>
        </w:rPr>
      </w:pPr>
      <w:r w:rsidRPr="00005FB0">
        <w:rPr>
          <w:rFonts w:cs="Arabic Transparent" w:hint="cs"/>
          <w:b/>
          <w:bCs/>
          <w:sz w:val="36"/>
          <w:szCs w:val="36"/>
          <w:rtl/>
        </w:rPr>
        <w:t xml:space="preserve"> </w:t>
      </w:r>
      <w:r w:rsidRPr="00005FB0">
        <w:rPr>
          <w:rFonts w:cs="Arabic Transparent" w:hint="cs"/>
          <w:b/>
          <w:bCs/>
          <w:color w:val="008080"/>
          <w:sz w:val="36"/>
          <w:szCs w:val="36"/>
          <w:u w:val="single"/>
          <w:rtl/>
        </w:rPr>
        <w:t>التمدد الخطي:</w:t>
      </w:r>
      <w:r w:rsidRPr="00005FB0">
        <w:rPr>
          <w:rFonts w:cs="Arabic Transparent" w:hint="cs"/>
          <w:b/>
          <w:bCs/>
          <w:sz w:val="36"/>
          <w:szCs w:val="36"/>
          <w:rtl/>
        </w:rPr>
        <w:br/>
      </w:r>
      <w:r w:rsidRPr="00005FB0">
        <w:rPr>
          <w:rFonts w:cs="Arabic Transparent" w:hint="cs"/>
          <w:b/>
          <w:bCs/>
          <w:color w:val="000000"/>
          <w:sz w:val="36"/>
          <w:szCs w:val="36"/>
          <w:rtl/>
        </w:rPr>
        <w:t>يعبَّر عن التمدد الخطي بمعامل يقيس التمد في وحدة الطول عندما تتغير درجة الحرارة درجة مئوية واحدة.</w:t>
      </w:r>
      <w:r w:rsidRPr="00005FB0">
        <w:rPr>
          <w:rFonts w:cs="Arabic Transparent" w:hint="cs"/>
          <w:b/>
          <w:bCs/>
          <w:color w:val="000000"/>
          <w:sz w:val="36"/>
          <w:szCs w:val="36"/>
          <w:rtl/>
        </w:rPr>
        <w:br/>
        <w:t xml:space="preserve">و يعطى هذا العامل, عموماً, في نطاق لدرجات الحرارة واقع بين 20° و 300° مئوية. هذا و إن معامل التمدد الخطي للزجاج هو 9× 10 </w:t>
      </w:r>
      <w:r w:rsidRPr="00005FB0">
        <w:rPr>
          <w:rFonts w:cs="Arabic Transparent" w:hint="cs"/>
          <w:b/>
          <w:bCs/>
          <w:color w:val="000000"/>
          <w:sz w:val="36"/>
          <w:szCs w:val="36"/>
          <w:rtl/>
        </w:rPr>
        <w:br/>
        <w:t xml:space="preserve">مثال : إذا أخضعت قطعة من الزجاج طولها </w:t>
      </w:r>
      <w:smartTag w:uri="urn:schemas-microsoft-com:office:smarttags" w:element="metricconverter">
        <w:smartTagPr>
          <w:attr w:name="ProductID" w:val="2000 مم"/>
        </w:smartTagPr>
        <w:r w:rsidRPr="00005FB0">
          <w:rPr>
            <w:rFonts w:cs="Arabic Transparent" w:hint="cs"/>
            <w:b/>
            <w:bCs/>
            <w:color w:val="000000"/>
            <w:sz w:val="36"/>
            <w:szCs w:val="36"/>
            <w:rtl/>
          </w:rPr>
          <w:t>2000 مم</w:t>
        </w:r>
      </w:smartTag>
      <w:r w:rsidRPr="00005FB0">
        <w:rPr>
          <w:rFonts w:cs="Arabic Transparent" w:hint="cs"/>
          <w:b/>
          <w:bCs/>
          <w:color w:val="000000"/>
          <w:sz w:val="36"/>
          <w:szCs w:val="36"/>
          <w:rtl/>
        </w:rPr>
        <w:t xml:space="preserve"> لارتفاع في درجة الحرارة قدره 30° مئوية, فإن طولها سيزداد بمقدار: 2000 × 9 × 10 × 30 = </w:t>
      </w:r>
      <w:smartTag w:uri="urn:schemas-microsoft-com:office:smarttags" w:element="metricconverter">
        <w:smartTagPr>
          <w:attr w:name="ProductID" w:val="0.54 مم"/>
        </w:smartTagPr>
        <w:r w:rsidRPr="00005FB0">
          <w:rPr>
            <w:rFonts w:cs="Arabic Transparent" w:hint="cs"/>
            <w:b/>
            <w:bCs/>
            <w:color w:val="000000"/>
            <w:sz w:val="36"/>
            <w:szCs w:val="36"/>
            <w:rtl/>
          </w:rPr>
          <w:t>0.54 مم</w:t>
        </w:r>
      </w:smartTag>
    </w:p>
    <w:p w:rsidR="00666AFC" w:rsidRPr="00005FB0" w:rsidRDefault="00666AFC" w:rsidP="00666AFC">
      <w:pPr>
        <w:pStyle w:val="amaintext"/>
        <w:bidi/>
        <w:spacing w:before="0" w:beforeAutospacing="0" w:after="0" w:afterAutospacing="0"/>
        <w:rPr>
          <w:rFonts w:cs="Arabic Transparent"/>
          <w:b/>
          <w:bCs/>
          <w:color w:val="000000"/>
          <w:sz w:val="36"/>
          <w:szCs w:val="36"/>
          <w:rtl/>
        </w:rPr>
      </w:pPr>
      <w:r w:rsidRPr="00005FB0">
        <w:rPr>
          <w:rFonts w:cs="Arabic Transparent" w:hint="cs"/>
          <w:b/>
          <w:bCs/>
          <w:color w:val="008080"/>
          <w:sz w:val="36"/>
          <w:szCs w:val="36"/>
          <w:u w:val="single"/>
          <w:rtl/>
        </w:rPr>
        <w:t xml:space="preserve"> الإجهاد الحراري:</w:t>
      </w:r>
      <w:r w:rsidRPr="00005FB0">
        <w:rPr>
          <w:rFonts w:cs="Arabic Transparent" w:hint="cs"/>
          <w:b/>
          <w:bCs/>
          <w:sz w:val="36"/>
          <w:szCs w:val="36"/>
          <w:rtl/>
        </w:rPr>
        <w:br/>
      </w:r>
      <w:r w:rsidRPr="00005FB0">
        <w:rPr>
          <w:rFonts w:cs="Arabic Transparent" w:hint="cs"/>
          <w:b/>
          <w:bCs/>
          <w:color w:val="000000"/>
          <w:sz w:val="36"/>
          <w:szCs w:val="36"/>
          <w:rtl/>
        </w:rPr>
        <w:t>نظراً إلى الناقلية الضعيفة للزجاج, فإن التسخين أو التبريد الجزئي للوحٍ من الزجاج يولد إجهاداتقد تسبب تكسره حرارياً.</w:t>
      </w:r>
      <w:r w:rsidRPr="00005FB0">
        <w:rPr>
          <w:rFonts w:cs="Arabic Transparent" w:hint="cs"/>
          <w:b/>
          <w:bCs/>
          <w:color w:val="000000"/>
          <w:sz w:val="36"/>
          <w:szCs w:val="36"/>
          <w:rtl/>
        </w:rPr>
        <w:br/>
        <w:t xml:space="preserve">و أعم مثال على خطر التكسير الحراري يحدث عند وضع إطار لزجاج ماص </w:t>
      </w:r>
      <w:r w:rsidRPr="00005FB0">
        <w:rPr>
          <w:rFonts w:cs="Arabic Transparent" w:hint="cs"/>
          <w:b/>
          <w:bCs/>
          <w:color w:val="000000"/>
          <w:sz w:val="36"/>
          <w:szCs w:val="36"/>
        </w:rPr>
        <w:t>absorbent</w:t>
      </w:r>
      <w:r w:rsidRPr="00005FB0">
        <w:rPr>
          <w:rFonts w:cs="Arabic Transparent" w:hint="cs"/>
          <w:b/>
          <w:bCs/>
          <w:color w:val="000000"/>
          <w:sz w:val="36"/>
          <w:szCs w:val="36"/>
          <w:rtl/>
        </w:rPr>
        <w:t xml:space="preserve"> ( في حالة الزجاج المزدوج ) و تعريضه لأشعة الشمس القوية.</w:t>
      </w:r>
      <w:r w:rsidRPr="00005FB0">
        <w:rPr>
          <w:rFonts w:cs="Arabic Transparent" w:hint="cs"/>
          <w:b/>
          <w:bCs/>
          <w:color w:val="000000"/>
          <w:sz w:val="36"/>
          <w:szCs w:val="36"/>
          <w:rtl/>
        </w:rPr>
        <w:br/>
        <w:t xml:space="preserve">عندئذ ترتفع درجة حرارة حافات الزجاج ( في الإطار ) بسرعة أبطأ من سرعة ارتفاع درجة حرارة سطح الزجاج. و في التطبيقات أو الأنظمة المعرضة لحدوث اختلافات جوهرية في درجة حرارة لوح زجاجي, لا بد من القيام بإجراءات خاصة خلال التركيب. فهناك معالجة حرارية إضافية تمكن الزجاج من تحمل فروق في الحرارة تصل إلى 250° - 300° ( عملية التقسية - سيكوريت ). </w:t>
      </w:r>
    </w:p>
    <w:p w:rsidR="00666AFC" w:rsidRPr="00005FB0" w:rsidRDefault="00666AFC" w:rsidP="00666AFC">
      <w:pPr>
        <w:pStyle w:val="atitle"/>
        <w:bidi/>
        <w:spacing w:before="0" w:beforeAutospacing="0" w:after="0" w:afterAutospacing="0"/>
        <w:rPr>
          <w:rFonts w:cs="Arabic Transparent"/>
          <w:color w:val="FF0000"/>
          <w:sz w:val="36"/>
          <w:szCs w:val="36"/>
          <w:u w:val="single"/>
        </w:rPr>
      </w:pPr>
      <w:r w:rsidRPr="00005FB0">
        <w:rPr>
          <w:rFonts w:cs="Arabic Transparent"/>
          <w:color w:val="FF0000"/>
          <w:sz w:val="36"/>
          <w:szCs w:val="36"/>
          <w:u w:val="single"/>
          <w:rtl/>
        </w:rPr>
        <w:t xml:space="preserve">2. قياس الشدة النسبية لأجزاء الطيف </w:t>
      </w:r>
      <w:r w:rsidRPr="00005FB0">
        <w:rPr>
          <w:rFonts w:cs="Arabic Transparent"/>
          <w:color w:val="FF0000"/>
          <w:sz w:val="36"/>
          <w:szCs w:val="36"/>
          <w:u w:val="single"/>
        </w:rPr>
        <w:t>SPECTROPHOTOMETRY</w:t>
      </w:r>
    </w:p>
    <w:p w:rsidR="00666AFC" w:rsidRPr="00005FB0" w:rsidRDefault="00666AFC" w:rsidP="00666AFC">
      <w:pPr>
        <w:bidi/>
        <w:rPr>
          <w:rFonts w:cs="Arabic Transparent"/>
          <w:b/>
          <w:bCs/>
          <w:i/>
          <w:iCs/>
          <w:color w:val="CCCCCC"/>
          <w:sz w:val="36"/>
          <w:szCs w:val="36"/>
          <w:rtl/>
        </w:rPr>
      </w:pPr>
      <w:r w:rsidRPr="00005FB0">
        <w:rPr>
          <w:rFonts w:cs="Arabic Transparent"/>
          <w:b/>
          <w:bCs/>
          <w:i/>
          <w:iCs/>
          <w:color w:val="000080"/>
          <w:sz w:val="36"/>
          <w:szCs w:val="36"/>
          <w:rtl/>
        </w:rPr>
        <w:lastRenderedPageBreak/>
        <w:t>أ. الخصائص الممي</w:t>
      </w:r>
      <w:bookmarkStart w:id="2" w:name="spectro_a"/>
      <w:bookmarkEnd w:id="2"/>
      <w:r w:rsidRPr="00005FB0">
        <w:rPr>
          <w:rFonts w:cs="Arabic Transparent"/>
          <w:b/>
          <w:bCs/>
          <w:i/>
          <w:iCs/>
          <w:color w:val="000080"/>
          <w:sz w:val="36"/>
          <w:szCs w:val="36"/>
          <w:rtl/>
        </w:rPr>
        <w:t>زة السبكتروفوتومترية</w:t>
      </w:r>
      <w:r w:rsidRPr="00005FB0">
        <w:rPr>
          <w:rFonts w:cs="Arabic Transparent" w:hint="cs"/>
          <w:b/>
          <w:bCs/>
          <w:i/>
          <w:iCs/>
          <w:color w:val="CCCCCC"/>
          <w:sz w:val="36"/>
          <w:szCs w:val="36"/>
          <w:rtl/>
        </w:rPr>
        <w:t>:</w:t>
      </w:r>
    </w:p>
    <w:tbl>
      <w:tblPr>
        <w:bidiVisual/>
        <w:tblW w:w="4992" w:type="pct"/>
        <w:tblCellSpacing w:w="7" w:type="dxa"/>
        <w:tblInd w:w="7" w:type="dxa"/>
        <w:tblCellMar>
          <w:top w:w="15" w:type="dxa"/>
          <w:left w:w="15" w:type="dxa"/>
          <w:bottom w:w="15" w:type="dxa"/>
          <w:right w:w="15" w:type="dxa"/>
        </w:tblCellMar>
        <w:tblLook w:val="0000"/>
      </w:tblPr>
      <w:tblGrid>
        <w:gridCol w:w="3132"/>
        <w:gridCol w:w="3125"/>
        <w:gridCol w:w="3132"/>
      </w:tblGrid>
      <w:tr w:rsidR="00666AFC" w:rsidRPr="00005FB0" w:rsidTr="005376AA">
        <w:trPr>
          <w:tblCellSpacing w:w="7" w:type="dxa"/>
        </w:trPr>
        <w:tc>
          <w:tcPr>
            <w:tcW w:w="0" w:type="auto"/>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drawing>
                <wp:inline distT="0" distB="0" distL="0" distR="0">
                  <wp:extent cx="1378585" cy="901065"/>
                  <wp:effectExtent l="19050" t="0" r="0" b="0"/>
                  <wp:docPr id="55" name="Picture 33" descr="tech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tech7"/>
                          <pic:cNvPicPr>
                            <a:picLocks noChangeAspect="1" noChangeArrowheads="1"/>
                          </pic:cNvPicPr>
                        </pic:nvPicPr>
                        <pic:blipFill>
                          <a:blip r:embed="rId44" cstate="print"/>
                          <a:srcRect/>
                          <a:stretch>
                            <a:fillRect/>
                          </a:stretch>
                        </pic:blipFill>
                        <pic:spPr bwMode="auto">
                          <a:xfrm>
                            <a:off x="0" y="0"/>
                            <a:ext cx="1378585" cy="901065"/>
                          </a:xfrm>
                          <a:prstGeom prst="rect">
                            <a:avLst/>
                          </a:prstGeom>
                          <a:noFill/>
                          <a:ln w="9525">
                            <a:noFill/>
                            <a:miter lim="800000"/>
                            <a:headEnd/>
                            <a:tailEnd/>
                          </a:ln>
                        </pic:spPr>
                      </pic:pic>
                    </a:graphicData>
                  </a:graphic>
                </wp:inline>
              </w:drawing>
            </w:r>
          </w:p>
        </w:tc>
        <w:tc>
          <w:tcPr>
            <w:tcW w:w="0" w:type="auto"/>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drawing>
                <wp:inline distT="0" distB="0" distL="0" distR="0">
                  <wp:extent cx="1378585" cy="901065"/>
                  <wp:effectExtent l="19050" t="0" r="0" b="0"/>
                  <wp:docPr id="56" name="Picture 34" descr="tech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ech8"/>
                          <pic:cNvPicPr>
                            <a:picLocks noChangeAspect="1" noChangeArrowheads="1"/>
                          </pic:cNvPicPr>
                        </pic:nvPicPr>
                        <pic:blipFill>
                          <a:blip r:embed="rId45" cstate="print"/>
                          <a:srcRect/>
                          <a:stretch>
                            <a:fillRect/>
                          </a:stretch>
                        </pic:blipFill>
                        <pic:spPr bwMode="auto">
                          <a:xfrm>
                            <a:off x="0" y="0"/>
                            <a:ext cx="1378585" cy="901065"/>
                          </a:xfrm>
                          <a:prstGeom prst="rect">
                            <a:avLst/>
                          </a:prstGeom>
                          <a:noFill/>
                          <a:ln w="9525">
                            <a:noFill/>
                            <a:miter lim="800000"/>
                            <a:headEnd/>
                            <a:tailEnd/>
                          </a:ln>
                        </pic:spPr>
                      </pic:pic>
                    </a:graphicData>
                  </a:graphic>
                </wp:inline>
              </w:drawing>
            </w:r>
          </w:p>
        </w:tc>
        <w:tc>
          <w:tcPr>
            <w:tcW w:w="0" w:type="auto"/>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drawing>
                <wp:inline distT="0" distB="0" distL="0" distR="0">
                  <wp:extent cx="1378585" cy="901065"/>
                  <wp:effectExtent l="19050" t="0" r="0" b="0"/>
                  <wp:docPr id="57" name="Picture 35" descr="tech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tech9"/>
                          <pic:cNvPicPr>
                            <a:picLocks noChangeAspect="1" noChangeArrowheads="1"/>
                          </pic:cNvPicPr>
                        </pic:nvPicPr>
                        <pic:blipFill>
                          <a:blip r:embed="rId46" cstate="print"/>
                          <a:srcRect/>
                          <a:stretch>
                            <a:fillRect/>
                          </a:stretch>
                        </pic:blipFill>
                        <pic:spPr bwMode="auto">
                          <a:xfrm>
                            <a:off x="0" y="0"/>
                            <a:ext cx="1378585" cy="901065"/>
                          </a:xfrm>
                          <a:prstGeom prst="rect">
                            <a:avLst/>
                          </a:prstGeom>
                          <a:noFill/>
                          <a:ln w="9525">
                            <a:noFill/>
                            <a:miter lim="800000"/>
                            <a:headEnd/>
                            <a:tailEnd/>
                          </a:ln>
                        </pic:spPr>
                      </pic:pic>
                    </a:graphicData>
                  </a:graphic>
                </wp:inline>
              </w:drawing>
            </w:r>
          </w:p>
        </w:tc>
      </w:tr>
    </w:tbl>
    <w:p w:rsidR="00666AFC" w:rsidRPr="00005FB0" w:rsidRDefault="00666AFC" w:rsidP="00666AFC">
      <w:pPr>
        <w:bidi/>
        <w:spacing w:before="100" w:beforeAutospacing="1" w:after="100" w:afterAutospacing="1"/>
        <w:rPr>
          <w:rFonts w:cs="Arabic Transparent"/>
          <w:b/>
          <w:bCs/>
          <w:i/>
          <w:iCs/>
          <w:color w:val="000000"/>
          <w:sz w:val="36"/>
          <w:szCs w:val="36"/>
          <w:rtl/>
        </w:rPr>
      </w:pPr>
      <w:r w:rsidRPr="00005FB0">
        <w:rPr>
          <w:rFonts w:cs="Arabic Transparent" w:hint="cs"/>
          <w:b/>
          <w:bCs/>
          <w:i/>
          <w:iCs/>
          <w:sz w:val="36"/>
          <w:szCs w:val="36"/>
          <w:rtl/>
        </w:rPr>
        <w:t xml:space="preserve"> </w:t>
      </w:r>
      <w:r w:rsidRPr="00005FB0">
        <w:rPr>
          <w:rFonts w:cs="Arabic Transparent" w:hint="cs"/>
          <w:b/>
          <w:bCs/>
          <w:i/>
          <w:iCs/>
          <w:color w:val="008080"/>
          <w:sz w:val="36"/>
          <w:szCs w:val="36"/>
          <w:rtl/>
        </w:rPr>
        <w:t>الإشعاع</w:t>
      </w:r>
      <w:r w:rsidRPr="00005FB0">
        <w:rPr>
          <w:rFonts w:cs="Arabic Transparent" w:hint="cs"/>
          <w:b/>
          <w:bCs/>
          <w:i/>
          <w:iCs/>
          <w:sz w:val="36"/>
          <w:szCs w:val="36"/>
          <w:rtl/>
        </w:rPr>
        <w:br/>
      </w:r>
      <w:r w:rsidRPr="00005FB0">
        <w:rPr>
          <w:rFonts w:cs="Arabic Transparent" w:hint="cs"/>
          <w:b/>
          <w:bCs/>
          <w:i/>
          <w:iCs/>
          <w:color w:val="000000"/>
          <w:sz w:val="36"/>
          <w:szCs w:val="36"/>
          <w:rtl/>
        </w:rPr>
        <w:t>حين يضرب الإشعاع الشمسي الزجاج, ينعكس جزئياً, و يجري امتصاصه جزئياً في سمك الزجاج و ينفذ جزئياً.</w:t>
      </w:r>
      <w:r w:rsidRPr="00005FB0">
        <w:rPr>
          <w:rFonts w:cs="Arabic Transparent" w:hint="cs"/>
          <w:b/>
          <w:bCs/>
          <w:i/>
          <w:iCs/>
          <w:color w:val="000000"/>
          <w:sz w:val="36"/>
          <w:szCs w:val="36"/>
          <w:rtl/>
        </w:rPr>
        <w:br/>
        <w:t xml:space="preserve">إن نسبة كل من هذه الأجزاء إلى الإشعاع الشمسي الوارد يحدد عامل الإنعكاس </w:t>
      </w:r>
      <w:r w:rsidRPr="00005FB0">
        <w:rPr>
          <w:rFonts w:cs="Arabic Transparent" w:hint="cs"/>
          <w:b/>
          <w:bCs/>
          <w:i/>
          <w:iCs/>
          <w:color w:val="000000"/>
          <w:sz w:val="36"/>
          <w:szCs w:val="36"/>
        </w:rPr>
        <w:t>reflectance</w:t>
      </w:r>
      <w:r w:rsidRPr="00005FB0">
        <w:rPr>
          <w:rFonts w:cs="Arabic Transparent" w:hint="cs"/>
          <w:b/>
          <w:bCs/>
          <w:i/>
          <w:iCs/>
          <w:color w:val="000000"/>
          <w:sz w:val="36"/>
          <w:szCs w:val="36"/>
          <w:rtl/>
        </w:rPr>
        <w:t xml:space="preserve"> </w:t>
      </w:r>
      <w:r w:rsidRPr="00005FB0">
        <w:rPr>
          <w:rFonts w:cs="Arabic Transparent" w:hint="cs"/>
          <w:b/>
          <w:bCs/>
          <w:i/>
          <w:iCs/>
          <w:color w:val="000000"/>
          <w:sz w:val="36"/>
          <w:szCs w:val="36"/>
        </w:rPr>
        <w:t>factor</w:t>
      </w:r>
      <w:r w:rsidRPr="00005FB0">
        <w:rPr>
          <w:rFonts w:cs="Arabic Transparent" w:hint="cs"/>
          <w:b/>
          <w:bCs/>
          <w:i/>
          <w:iCs/>
          <w:color w:val="000000"/>
          <w:sz w:val="36"/>
          <w:szCs w:val="36"/>
          <w:rtl/>
        </w:rPr>
        <w:t xml:space="preserve">, </w:t>
      </w:r>
      <w:r w:rsidRPr="00005FB0">
        <w:rPr>
          <w:rFonts w:cs="Arabic Transparent" w:hint="cs"/>
          <w:b/>
          <w:bCs/>
          <w:i/>
          <w:iCs/>
          <w:color w:val="000000"/>
          <w:sz w:val="36"/>
          <w:szCs w:val="36"/>
          <w:rtl/>
        </w:rPr>
        <w:br/>
        <w:t xml:space="preserve">و عامل الامتصاص </w:t>
      </w:r>
      <w:r w:rsidRPr="00005FB0">
        <w:rPr>
          <w:rFonts w:cs="Arabic Transparent" w:hint="cs"/>
          <w:b/>
          <w:bCs/>
          <w:i/>
          <w:iCs/>
          <w:color w:val="000000"/>
          <w:sz w:val="36"/>
          <w:szCs w:val="36"/>
        </w:rPr>
        <w:t>absorptance factor</w:t>
      </w:r>
      <w:r w:rsidRPr="00005FB0">
        <w:rPr>
          <w:rFonts w:cs="Arabic Transparent" w:hint="cs"/>
          <w:b/>
          <w:bCs/>
          <w:i/>
          <w:iCs/>
          <w:color w:val="000000"/>
          <w:sz w:val="36"/>
          <w:szCs w:val="36"/>
          <w:rtl/>
        </w:rPr>
        <w:t xml:space="preserve">, و عامل الإنفاذية </w:t>
      </w:r>
      <w:r w:rsidRPr="00005FB0">
        <w:rPr>
          <w:rFonts w:cs="Arabic Transparent" w:hint="cs"/>
          <w:b/>
          <w:bCs/>
          <w:i/>
          <w:iCs/>
          <w:color w:val="000000"/>
          <w:sz w:val="36"/>
          <w:szCs w:val="36"/>
        </w:rPr>
        <w:t>transmittance</w:t>
      </w:r>
      <w:r w:rsidRPr="00005FB0">
        <w:rPr>
          <w:rFonts w:cs="Arabic Transparent" w:hint="cs"/>
          <w:b/>
          <w:bCs/>
          <w:i/>
          <w:iCs/>
          <w:color w:val="000000"/>
          <w:sz w:val="36"/>
          <w:szCs w:val="36"/>
          <w:rtl/>
        </w:rPr>
        <w:t xml:space="preserve"> </w:t>
      </w:r>
      <w:r w:rsidRPr="00005FB0">
        <w:rPr>
          <w:rFonts w:cs="Arabic Transparent" w:hint="cs"/>
          <w:b/>
          <w:bCs/>
          <w:i/>
          <w:iCs/>
          <w:color w:val="000000"/>
          <w:sz w:val="36"/>
          <w:szCs w:val="36"/>
        </w:rPr>
        <w:t>factor</w:t>
      </w:r>
      <w:r w:rsidRPr="00005FB0">
        <w:rPr>
          <w:rFonts w:cs="Arabic Transparent" w:hint="cs"/>
          <w:b/>
          <w:bCs/>
          <w:i/>
          <w:iCs/>
          <w:color w:val="000000"/>
          <w:sz w:val="36"/>
          <w:szCs w:val="36"/>
          <w:rtl/>
        </w:rPr>
        <w:t xml:space="preserve"> لهذا الزجاج.</w:t>
      </w:r>
      <w:r w:rsidRPr="00005FB0">
        <w:rPr>
          <w:rFonts w:cs="Arabic Transparent" w:hint="cs"/>
          <w:b/>
          <w:bCs/>
          <w:i/>
          <w:iCs/>
          <w:color w:val="000000"/>
          <w:sz w:val="36"/>
          <w:szCs w:val="36"/>
          <w:rtl/>
        </w:rPr>
        <w:br/>
        <w:t>و إذا وضعنا مخططاً لهذه النسب لجميع الأطوال الموجية, فإنها تكوِّن المنحني الطيفي للزجاج.</w:t>
      </w:r>
      <w:r w:rsidRPr="00005FB0">
        <w:rPr>
          <w:rFonts w:cs="Arabic Transparent" w:hint="cs"/>
          <w:b/>
          <w:bCs/>
          <w:i/>
          <w:iCs/>
          <w:color w:val="000000"/>
          <w:sz w:val="36"/>
          <w:szCs w:val="36"/>
          <w:rtl/>
        </w:rPr>
        <w:br/>
        <w:t>إن العوامل التي تؤثر في هذه النسب, في حال شعاع وارد معطى, هي لون الزجاج و سمكه, و في حالة الزجاج المطلي, طبيعة طبقة الطلاء و نوعها.</w:t>
      </w:r>
      <w:r w:rsidRPr="00005FB0">
        <w:rPr>
          <w:rFonts w:cs="Arabic Transparent" w:hint="cs"/>
          <w:b/>
          <w:bCs/>
          <w:i/>
          <w:iCs/>
          <w:color w:val="000000"/>
          <w:sz w:val="36"/>
          <w:szCs w:val="36"/>
          <w:rtl/>
        </w:rPr>
        <w:br/>
      </w:r>
      <w:r w:rsidRPr="00005FB0">
        <w:rPr>
          <w:rFonts w:cs="Arabic Transparent" w:hint="cs"/>
          <w:b/>
          <w:bCs/>
          <w:i/>
          <w:iCs/>
          <w:color w:val="008080"/>
          <w:sz w:val="36"/>
          <w:szCs w:val="36"/>
          <w:rtl/>
        </w:rPr>
        <w:t>عوامل الإنفاذية و الانعكاس و الامتصاص</w:t>
      </w:r>
      <w:r w:rsidRPr="00005FB0">
        <w:rPr>
          <w:rFonts w:cs="Arabic Transparent" w:hint="cs"/>
          <w:b/>
          <w:bCs/>
          <w:i/>
          <w:iCs/>
          <w:sz w:val="36"/>
          <w:szCs w:val="36"/>
          <w:rtl/>
        </w:rPr>
        <w:br/>
      </w:r>
      <w:r w:rsidRPr="00005FB0">
        <w:rPr>
          <w:rFonts w:cs="Arabic Transparent" w:hint="cs"/>
          <w:b/>
          <w:bCs/>
          <w:i/>
          <w:iCs/>
          <w:color w:val="000000"/>
          <w:sz w:val="36"/>
          <w:szCs w:val="36"/>
          <w:rtl/>
        </w:rPr>
        <w:t>إن عوامل الإنفاذية و الانعكاس و الامتصاص هي النسب بين تدفق الإشعاع النافذ أو المنعكس أو الممتص و بين تدفق الشعاع الوارد.</w:t>
      </w:r>
      <w:r w:rsidRPr="00005FB0">
        <w:rPr>
          <w:rFonts w:cs="Arabic Transparent" w:hint="cs"/>
          <w:b/>
          <w:bCs/>
          <w:i/>
          <w:iCs/>
          <w:color w:val="000000"/>
          <w:sz w:val="36"/>
          <w:szCs w:val="36"/>
          <w:rtl/>
        </w:rPr>
        <w:br/>
      </w:r>
      <w:r w:rsidRPr="00005FB0">
        <w:rPr>
          <w:rFonts w:cs="Arabic Transparent" w:hint="cs"/>
          <w:b/>
          <w:bCs/>
          <w:i/>
          <w:iCs/>
          <w:color w:val="008080"/>
          <w:sz w:val="36"/>
          <w:szCs w:val="36"/>
          <w:rtl/>
        </w:rPr>
        <w:t xml:space="preserve"> العامل الشمسي </w:t>
      </w:r>
      <w:r w:rsidRPr="00005FB0">
        <w:rPr>
          <w:rFonts w:cs="Arabic Transparent" w:hint="cs"/>
          <w:b/>
          <w:bCs/>
          <w:i/>
          <w:iCs/>
          <w:color w:val="008080"/>
          <w:sz w:val="36"/>
          <w:szCs w:val="36"/>
        </w:rPr>
        <w:t>Solar factor</w:t>
      </w:r>
      <w:r w:rsidRPr="00005FB0">
        <w:rPr>
          <w:rFonts w:cs="Arabic Transparent" w:hint="cs"/>
          <w:b/>
          <w:bCs/>
          <w:i/>
          <w:iCs/>
          <w:sz w:val="36"/>
          <w:szCs w:val="36"/>
          <w:rtl/>
        </w:rPr>
        <w:br/>
      </w:r>
      <w:r w:rsidRPr="00005FB0">
        <w:rPr>
          <w:rFonts w:cs="Arabic Transparent" w:hint="cs"/>
          <w:b/>
          <w:bCs/>
          <w:i/>
          <w:iCs/>
          <w:color w:val="000000"/>
          <w:sz w:val="36"/>
          <w:szCs w:val="36"/>
          <w:rtl/>
        </w:rPr>
        <w:t xml:space="preserve">العامل الشمسي </w:t>
      </w:r>
      <w:r w:rsidRPr="00005FB0">
        <w:rPr>
          <w:rFonts w:cs="Arabic Transparent" w:hint="cs"/>
          <w:b/>
          <w:bCs/>
          <w:i/>
          <w:iCs/>
          <w:color w:val="000000"/>
          <w:sz w:val="36"/>
          <w:szCs w:val="36"/>
        </w:rPr>
        <w:t>g</w:t>
      </w:r>
      <w:r w:rsidRPr="00005FB0">
        <w:rPr>
          <w:rFonts w:cs="Arabic Transparent" w:hint="cs"/>
          <w:b/>
          <w:bCs/>
          <w:i/>
          <w:iCs/>
          <w:color w:val="000000"/>
          <w:sz w:val="36"/>
          <w:szCs w:val="36"/>
          <w:rtl/>
        </w:rPr>
        <w:t xml:space="preserve"> للزجاج هو النسبة المئوية للطاقة الحرارية الإشعاعية الشمسية الكلية الداخلة إلى الغرفة عبر الزجاج.</w:t>
      </w:r>
      <w:r w:rsidRPr="00005FB0">
        <w:rPr>
          <w:rFonts w:cs="Arabic Transparent" w:hint="cs"/>
          <w:b/>
          <w:bCs/>
          <w:i/>
          <w:iCs/>
          <w:color w:val="000000"/>
          <w:sz w:val="36"/>
          <w:szCs w:val="36"/>
          <w:rtl/>
        </w:rPr>
        <w:br/>
        <w:t>و هذه الطاقة الكلية هي مجموع الطاقة الحرارية الإشعاعية الشمسية التي تدخل بالنفاذ المباشر, و نسبة الطاقة الممتصة و التي تنفذ عبر الزجاج إلى داخل الغرفة.</w:t>
      </w:r>
      <w:r w:rsidRPr="00005FB0">
        <w:rPr>
          <w:rFonts w:cs="Arabic Transparent" w:hint="cs"/>
          <w:b/>
          <w:bCs/>
          <w:i/>
          <w:iCs/>
          <w:color w:val="000000"/>
          <w:sz w:val="36"/>
          <w:szCs w:val="36"/>
          <w:rtl/>
        </w:rPr>
        <w:br/>
      </w:r>
      <w:r w:rsidRPr="00005FB0">
        <w:rPr>
          <w:rFonts w:cs="Arabic Transparent" w:hint="cs"/>
          <w:b/>
          <w:bCs/>
          <w:i/>
          <w:iCs/>
          <w:sz w:val="36"/>
          <w:szCs w:val="36"/>
          <w:rtl/>
        </w:rPr>
        <w:t xml:space="preserve"> </w:t>
      </w:r>
      <w:r w:rsidRPr="00005FB0">
        <w:rPr>
          <w:rFonts w:cs="Arabic Transparent" w:hint="cs"/>
          <w:b/>
          <w:bCs/>
          <w:i/>
          <w:iCs/>
          <w:color w:val="008080"/>
          <w:sz w:val="36"/>
          <w:szCs w:val="36"/>
          <w:rtl/>
        </w:rPr>
        <w:t>عاملا الإنفاذية و الانعكاس للضوء</w:t>
      </w:r>
      <w:r w:rsidRPr="00005FB0">
        <w:rPr>
          <w:rFonts w:cs="Arabic Transparent" w:hint="cs"/>
          <w:b/>
          <w:bCs/>
          <w:i/>
          <w:iCs/>
          <w:sz w:val="36"/>
          <w:szCs w:val="36"/>
          <w:rtl/>
        </w:rPr>
        <w:br/>
      </w:r>
      <w:r w:rsidRPr="00005FB0">
        <w:rPr>
          <w:rFonts w:cs="Arabic Transparent" w:hint="cs"/>
          <w:b/>
          <w:bCs/>
          <w:i/>
          <w:iCs/>
          <w:color w:val="000000"/>
          <w:sz w:val="36"/>
          <w:szCs w:val="36"/>
          <w:rtl/>
        </w:rPr>
        <w:t xml:space="preserve">إن عاملي إنفاذية الضوء و انعكاسه هما النسبتان بين تدفق الضوء النافذ أو </w:t>
      </w:r>
      <w:r w:rsidRPr="00005FB0">
        <w:rPr>
          <w:rFonts w:cs="Arabic Transparent" w:hint="cs"/>
          <w:b/>
          <w:bCs/>
          <w:i/>
          <w:iCs/>
          <w:color w:val="000000"/>
          <w:sz w:val="36"/>
          <w:szCs w:val="36"/>
          <w:rtl/>
        </w:rPr>
        <w:lastRenderedPageBreak/>
        <w:t xml:space="preserve">المنعكس و بين تدفق الضوء الوارد. هذا و إن بعض أنواع الزجاج السميك جداً أو المضاعف ( وحدات الزجاج المضاعف, أو الزجاج الرقائقي </w:t>
      </w:r>
      <w:r w:rsidRPr="00005FB0">
        <w:rPr>
          <w:rFonts w:cs="Arabic Transparent" w:hint="cs"/>
          <w:b/>
          <w:bCs/>
          <w:i/>
          <w:iCs/>
          <w:color w:val="000000"/>
          <w:sz w:val="36"/>
          <w:szCs w:val="36"/>
        </w:rPr>
        <w:t>laminated</w:t>
      </w:r>
      <w:r w:rsidRPr="00005FB0">
        <w:rPr>
          <w:rFonts w:cs="Arabic Transparent" w:hint="cs"/>
          <w:b/>
          <w:bCs/>
          <w:i/>
          <w:iCs/>
          <w:color w:val="000000"/>
          <w:sz w:val="36"/>
          <w:szCs w:val="36"/>
          <w:rtl/>
        </w:rPr>
        <w:t xml:space="preserve"> ), حتى عندما لا تكون ملونة, يمكن أن تولد لوناً خفيفاً ضارباً إلى الخضرة أو الزرقة في الضوء النافذ, و هذا اللون يتغير مع تغير سمك الزجاج و مع تغير مكوناته.</w:t>
      </w:r>
    </w:p>
    <w:p w:rsidR="00666AFC" w:rsidRPr="00005FB0" w:rsidRDefault="00666AFC" w:rsidP="00666AFC">
      <w:pPr>
        <w:bidi/>
        <w:spacing w:before="100" w:beforeAutospacing="1" w:after="100" w:afterAutospacing="1"/>
        <w:rPr>
          <w:rFonts w:cs="Arabic Transparent"/>
          <w:b/>
          <w:bCs/>
          <w:i/>
          <w:iCs/>
          <w:color w:val="000000"/>
          <w:sz w:val="36"/>
          <w:szCs w:val="36"/>
          <w:rtl/>
        </w:rPr>
      </w:pPr>
      <w:r w:rsidRPr="00005FB0">
        <w:rPr>
          <w:rFonts w:cs="Arabic Transparent" w:hint="cs"/>
          <w:b/>
          <w:bCs/>
          <w:i/>
          <w:iCs/>
          <w:color w:val="000080"/>
          <w:sz w:val="36"/>
          <w:szCs w:val="36"/>
          <w:rtl/>
        </w:rPr>
        <w:t>‌ب. الضوء الطبيعي</w:t>
      </w:r>
      <w:bookmarkStart w:id="3" w:name="normal_a"/>
      <w:bookmarkEnd w:id="3"/>
      <w:r w:rsidRPr="00005FB0">
        <w:rPr>
          <w:rFonts w:cs="Arabic Transparent" w:hint="cs"/>
          <w:b/>
          <w:bCs/>
          <w:i/>
          <w:iCs/>
          <w:color w:val="000080"/>
          <w:sz w:val="36"/>
          <w:szCs w:val="36"/>
          <w:rtl/>
        </w:rPr>
        <w:t>، عامل ضوء النهار</w:t>
      </w:r>
      <w:r w:rsidRPr="00005FB0">
        <w:rPr>
          <w:rFonts w:cs="Arabic Transparent" w:hint="cs"/>
          <w:b/>
          <w:bCs/>
          <w:i/>
          <w:iCs/>
          <w:sz w:val="36"/>
          <w:szCs w:val="36"/>
          <w:rtl/>
        </w:rPr>
        <w:br/>
      </w:r>
      <w:r w:rsidRPr="00005FB0">
        <w:rPr>
          <w:rFonts w:cs="Arabic Transparent" w:hint="cs"/>
          <w:b/>
          <w:bCs/>
          <w:i/>
          <w:iCs/>
          <w:color w:val="000000"/>
          <w:sz w:val="36"/>
          <w:szCs w:val="36"/>
          <w:rtl/>
        </w:rPr>
        <w:t>إن معرفة عامل الإنفاذية لضوء في حال زجاج معين, تمكننا من حساب المستوى التقريبي للضوء الموجود داخل غرفة حين يكون مستوى الضوء الخارجي معروفاً أيضاً.</w:t>
      </w:r>
      <w:r w:rsidRPr="00005FB0">
        <w:rPr>
          <w:rFonts w:cs="Arabic Transparent" w:hint="cs"/>
          <w:b/>
          <w:bCs/>
          <w:i/>
          <w:iCs/>
          <w:color w:val="000000"/>
          <w:sz w:val="36"/>
          <w:szCs w:val="36"/>
          <w:rtl/>
        </w:rPr>
        <w:br/>
        <w:t xml:space="preserve">و النسبة بين مستوى الضوء الداخلي في نقطة معطاة في غرفة و بين مستوى الضوء الخارجي, الذي يقاس على مستو أفقي, هي نسبة ثابتة, و بصرف النظر عن الوقت في النهار. و تسمى هذه النسبة عامل ضوء النهار </w:t>
      </w:r>
      <w:r w:rsidRPr="00005FB0">
        <w:rPr>
          <w:rFonts w:cs="Arabic Transparent" w:hint="cs"/>
          <w:b/>
          <w:bCs/>
          <w:i/>
          <w:iCs/>
          <w:color w:val="000000"/>
          <w:sz w:val="36"/>
          <w:szCs w:val="36"/>
        </w:rPr>
        <w:t>daylight</w:t>
      </w:r>
      <w:r w:rsidRPr="00005FB0">
        <w:rPr>
          <w:rFonts w:cs="Arabic Transparent" w:hint="cs"/>
          <w:b/>
          <w:bCs/>
          <w:i/>
          <w:iCs/>
          <w:color w:val="000000"/>
          <w:sz w:val="36"/>
          <w:szCs w:val="36"/>
          <w:rtl/>
        </w:rPr>
        <w:t xml:space="preserve"> </w:t>
      </w:r>
      <w:r w:rsidRPr="00005FB0">
        <w:rPr>
          <w:rFonts w:cs="Arabic Transparent" w:hint="cs"/>
          <w:b/>
          <w:bCs/>
          <w:i/>
          <w:iCs/>
          <w:color w:val="000000"/>
          <w:sz w:val="36"/>
          <w:szCs w:val="36"/>
        </w:rPr>
        <w:t>factor</w:t>
      </w:r>
      <w:r w:rsidRPr="00005FB0">
        <w:rPr>
          <w:rFonts w:cs="Arabic Transparent" w:hint="cs"/>
          <w:b/>
          <w:bCs/>
          <w:i/>
          <w:iCs/>
          <w:color w:val="000000"/>
          <w:sz w:val="36"/>
          <w:szCs w:val="36"/>
          <w:rtl/>
        </w:rPr>
        <w:t>.</w:t>
      </w:r>
    </w:p>
    <w:tbl>
      <w:tblPr>
        <w:bidiVisual/>
        <w:tblW w:w="4992" w:type="pct"/>
        <w:tblCellSpacing w:w="7" w:type="dxa"/>
        <w:tblInd w:w="7" w:type="dxa"/>
        <w:tblCellMar>
          <w:top w:w="15" w:type="dxa"/>
          <w:left w:w="15" w:type="dxa"/>
          <w:bottom w:w="15" w:type="dxa"/>
          <w:right w:w="15" w:type="dxa"/>
        </w:tblCellMar>
        <w:tblLook w:val="0000"/>
      </w:tblPr>
      <w:tblGrid>
        <w:gridCol w:w="3132"/>
        <w:gridCol w:w="3125"/>
        <w:gridCol w:w="3132"/>
      </w:tblGrid>
      <w:tr w:rsidR="00666AFC" w:rsidRPr="00005FB0" w:rsidTr="005376AA">
        <w:trPr>
          <w:tblCellSpacing w:w="7" w:type="dxa"/>
        </w:trPr>
        <w:tc>
          <w:tcPr>
            <w:tcW w:w="0" w:type="auto"/>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drawing>
                <wp:inline distT="0" distB="0" distL="0" distR="0">
                  <wp:extent cx="1378585" cy="901065"/>
                  <wp:effectExtent l="19050" t="0" r="0" b="0"/>
                  <wp:docPr id="58" name="Picture 36" descr="te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tech10"/>
                          <pic:cNvPicPr>
                            <a:picLocks noChangeAspect="1" noChangeArrowheads="1"/>
                          </pic:cNvPicPr>
                        </pic:nvPicPr>
                        <pic:blipFill>
                          <a:blip r:embed="rId47" cstate="print"/>
                          <a:srcRect/>
                          <a:stretch>
                            <a:fillRect/>
                          </a:stretch>
                        </pic:blipFill>
                        <pic:spPr bwMode="auto">
                          <a:xfrm>
                            <a:off x="0" y="0"/>
                            <a:ext cx="1378585" cy="901065"/>
                          </a:xfrm>
                          <a:prstGeom prst="rect">
                            <a:avLst/>
                          </a:prstGeom>
                          <a:noFill/>
                          <a:ln w="9525">
                            <a:noFill/>
                            <a:miter lim="800000"/>
                            <a:headEnd/>
                            <a:tailEnd/>
                          </a:ln>
                        </pic:spPr>
                      </pic:pic>
                    </a:graphicData>
                  </a:graphic>
                </wp:inline>
              </w:drawing>
            </w:r>
          </w:p>
        </w:tc>
        <w:tc>
          <w:tcPr>
            <w:tcW w:w="0" w:type="auto"/>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drawing>
                <wp:inline distT="0" distB="0" distL="0" distR="0">
                  <wp:extent cx="1378585" cy="901065"/>
                  <wp:effectExtent l="19050" t="0" r="0" b="0"/>
                  <wp:docPr id="59" name="Picture 37" descr="tech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tech11"/>
                          <pic:cNvPicPr>
                            <a:picLocks noChangeAspect="1" noChangeArrowheads="1"/>
                          </pic:cNvPicPr>
                        </pic:nvPicPr>
                        <pic:blipFill>
                          <a:blip r:embed="rId48" cstate="print"/>
                          <a:srcRect/>
                          <a:stretch>
                            <a:fillRect/>
                          </a:stretch>
                        </pic:blipFill>
                        <pic:spPr bwMode="auto">
                          <a:xfrm>
                            <a:off x="0" y="0"/>
                            <a:ext cx="1378585" cy="901065"/>
                          </a:xfrm>
                          <a:prstGeom prst="rect">
                            <a:avLst/>
                          </a:prstGeom>
                          <a:noFill/>
                          <a:ln w="9525">
                            <a:noFill/>
                            <a:miter lim="800000"/>
                            <a:headEnd/>
                            <a:tailEnd/>
                          </a:ln>
                        </pic:spPr>
                      </pic:pic>
                    </a:graphicData>
                  </a:graphic>
                </wp:inline>
              </w:drawing>
            </w:r>
          </w:p>
        </w:tc>
        <w:tc>
          <w:tcPr>
            <w:tcW w:w="0" w:type="auto"/>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drawing>
                <wp:inline distT="0" distB="0" distL="0" distR="0">
                  <wp:extent cx="1378585" cy="901065"/>
                  <wp:effectExtent l="19050" t="0" r="0" b="0"/>
                  <wp:docPr id="60" name="Picture 38" descr="tech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ech12"/>
                          <pic:cNvPicPr>
                            <a:picLocks noChangeAspect="1" noChangeArrowheads="1"/>
                          </pic:cNvPicPr>
                        </pic:nvPicPr>
                        <pic:blipFill>
                          <a:blip r:embed="rId49" cstate="print"/>
                          <a:srcRect/>
                          <a:stretch>
                            <a:fillRect/>
                          </a:stretch>
                        </pic:blipFill>
                        <pic:spPr bwMode="auto">
                          <a:xfrm>
                            <a:off x="0" y="0"/>
                            <a:ext cx="1378585" cy="901065"/>
                          </a:xfrm>
                          <a:prstGeom prst="rect">
                            <a:avLst/>
                          </a:prstGeom>
                          <a:noFill/>
                          <a:ln w="9525">
                            <a:noFill/>
                            <a:miter lim="800000"/>
                            <a:headEnd/>
                            <a:tailEnd/>
                          </a:ln>
                        </pic:spPr>
                      </pic:pic>
                    </a:graphicData>
                  </a:graphic>
                </wp:inline>
              </w:drawing>
            </w:r>
          </w:p>
        </w:tc>
      </w:tr>
    </w:tbl>
    <w:p w:rsidR="00666AFC" w:rsidRPr="00005FB0" w:rsidRDefault="00666AFC" w:rsidP="00666AFC">
      <w:pPr>
        <w:pStyle w:val="amaintext"/>
        <w:bidi/>
        <w:spacing w:before="0" w:beforeAutospacing="0" w:after="0" w:afterAutospacing="0"/>
        <w:rPr>
          <w:rFonts w:cs="Arabic Transparent"/>
          <w:b/>
          <w:bCs/>
          <w:color w:val="000000"/>
          <w:sz w:val="36"/>
          <w:szCs w:val="36"/>
          <w:rtl/>
        </w:rPr>
      </w:pPr>
      <w:r w:rsidRPr="00005FB0">
        <w:rPr>
          <w:rFonts w:cs="Arabic Transparent" w:hint="cs"/>
          <w:b/>
          <w:bCs/>
          <w:color w:val="000000"/>
          <w:sz w:val="36"/>
          <w:szCs w:val="36"/>
          <w:rtl/>
        </w:rPr>
        <w:t xml:space="preserve">و على سبيل المثال, في غرفة عامل ضوء النهار فيها يساوي 0.10 قريباً من النافذة و يساوي 0.01 في مؤخرة الغرفة ( و هذان الرقمان شائعان في غرفة نموذجية ), إذا كان مستوى الضوء الخارجي 5000 لكس </w:t>
      </w:r>
      <w:r w:rsidRPr="00005FB0">
        <w:rPr>
          <w:rFonts w:cs="Arabic Transparent" w:hint="cs"/>
          <w:b/>
          <w:bCs/>
          <w:color w:val="000000"/>
          <w:sz w:val="36"/>
          <w:szCs w:val="36"/>
        </w:rPr>
        <w:t>lux</w:t>
      </w:r>
      <w:r w:rsidRPr="00005FB0">
        <w:rPr>
          <w:rFonts w:cs="Arabic Transparent" w:hint="cs"/>
          <w:b/>
          <w:bCs/>
          <w:color w:val="000000"/>
          <w:sz w:val="36"/>
          <w:szCs w:val="36"/>
          <w:rtl/>
        </w:rPr>
        <w:t xml:space="preserve"> ( طقس معتم, غيوم كثيف ), فإن مستوى الضوء الداخلي يساوي 500 لكس قرب النافذة, و 50 لكس في مؤخرة الغرفة. و في حال نفس الغرفة, إذا كان مستوى الضوء الخارجي 000 20 لكس ( غيوم غير كثيفة و فاتحة اللون ), فإن مستوى الضوء الداخلي سيكون 2000 لكس قرب النافذة, و 200 لكس في مؤخرة الغرفة.</w:t>
      </w:r>
    </w:p>
    <w:p w:rsidR="00666AFC" w:rsidRPr="00005FB0" w:rsidRDefault="00666AFC" w:rsidP="00666AFC">
      <w:pPr>
        <w:pStyle w:val="amaintext"/>
        <w:bidi/>
        <w:spacing w:before="0" w:beforeAutospacing="0" w:after="0" w:afterAutospacing="0"/>
        <w:rPr>
          <w:rFonts w:cs="Arabic Transparent"/>
          <w:b/>
          <w:bCs/>
          <w:color w:val="FF0000"/>
          <w:sz w:val="36"/>
          <w:szCs w:val="36"/>
          <w:u w:val="single"/>
          <w:rtl/>
        </w:rPr>
      </w:pPr>
      <w:r w:rsidRPr="00005FB0">
        <w:rPr>
          <w:rFonts w:cs="Arabic Transparent"/>
          <w:b/>
          <w:bCs/>
          <w:color w:val="FF0000"/>
          <w:sz w:val="36"/>
          <w:szCs w:val="36"/>
          <w:u w:val="single"/>
          <w:rtl/>
        </w:rPr>
        <w:t>3. الأمور الحرارية</w:t>
      </w:r>
    </w:p>
    <w:p w:rsidR="00666AFC" w:rsidRPr="00005FB0" w:rsidRDefault="00666AFC" w:rsidP="00666AFC">
      <w:pPr>
        <w:bidi/>
        <w:rPr>
          <w:rFonts w:cs="Arabic Transparent"/>
          <w:b/>
          <w:bCs/>
          <w:i/>
          <w:iCs/>
          <w:color w:val="000080"/>
          <w:sz w:val="36"/>
          <w:szCs w:val="36"/>
        </w:rPr>
      </w:pPr>
      <w:r w:rsidRPr="00005FB0">
        <w:rPr>
          <w:rFonts w:cs="Arabic Transparent"/>
          <w:b/>
          <w:bCs/>
          <w:i/>
          <w:iCs/>
          <w:color w:val="000080"/>
          <w:sz w:val="36"/>
          <w:szCs w:val="36"/>
          <w:rtl/>
        </w:rPr>
        <w:t>‌أ. التبادلا</w:t>
      </w:r>
      <w:bookmarkStart w:id="4" w:name="exchange_a"/>
      <w:bookmarkEnd w:id="4"/>
      <w:r w:rsidRPr="00005FB0">
        <w:rPr>
          <w:rFonts w:cs="Arabic Transparent"/>
          <w:b/>
          <w:bCs/>
          <w:i/>
          <w:iCs/>
          <w:color w:val="000080"/>
          <w:sz w:val="36"/>
          <w:szCs w:val="36"/>
          <w:rtl/>
        </w:rPr>
        <w:t>ت الحرارية</w:t>
      </w:r>
    </w:p>
    <w:p w:rsidR="00666AFC" w:rsidRPr="00005FB0" w:rsidRDefault="00666AFC" w:rsidP="00666AFC">
      <w:pPr>
        <w:pBdr>
          <w:top w:val="single" w:sz="2" w:space="0" w:color="FFFFFF"/>
          <w:left w:val="single" w:sz="2" w:space="0" w:color="FFFFFF"/>
          <w:bottom w:val="single" w:sz="2" w:space="0" w:color="FFFFFF"/>
          <w:right w:val="single" w:sz="6" w:space="0" w:color="FFFFFF"/>
        </w:pBdr>
        <w:bidi/>
        <w:rPr>
          <w:rFonts w:cs="Arabic Transparent"/>
          <w:b/>
          <w:bCs/>
          <w:i/>
          <w:iCs/>
          <w:color w:val="000000"/>
          <w:sz w:val="36"/>
          <w:szCs w:val="36"/>
          <w:rtl/>
        </w:rPr>
      </w:pPr>
      <w:r w:rsidRPr="00005FB0">
        <w:rPr>
          <w:rFonts w:cs="Arabic Transparent" w:hint="cs"/>
          <w:b/>
          <w:bCs/>
          <w:i/>
          <w:iCs/>
          <w:color w:val="000000"/>
          <w:sz w:val="36"/>
          <w:szCs w:val="36"/>
          <w:rtl/>
        </w:rPr>
        <w:lastRenderedPageBreak/>
        <w:t xml:space="preserve">إن المنطقة المزججة </w:t>
      </w:r>
      <w:r w:rsidRPr="00005FB0">
        <w:rPr>
          <w:rFonts w:cs="Arabic Transparent" w:hint="cs"/>
          <w:b/>
          <w:bCs/>
          <w:i/>
          <w:iCs/>
          <w:color w:val="000000"/>
          <w:sz w:val="36"/>
          <w:szCs w:val="36"/>
        </w:rPr>
        <w:t>glazed</w:t>
      </w:r>
      <w:r w:rsidRPr="00005FB0">
        <w:rPr>
          <w:rFonts w:cs="Arabic Transparent" w:hint="cs"/>
          <w:b/>
          <w:bCs/>
          <w:i/>
          <w:iCs/>
          <w:color w:val="000000"/>
          <w:sz w:val="36"/>
          <w:szCs w:val="36"/>
          <w:rtl/>
        </w:rPr>
        <w:t xml:space="preserve"> تفصل عموماً بين منطقتين لهما درجتا حرارة مختلفتان. و كما هو الحال في أي حاجز فاصل أو جدار, يوجد انتقال للحرارة من المنطقة الدافئة إلى الباردة.</w:t>
      </w:r>
      <w:r w:rsidRPr="00005FB0">
        <w:rPr>
          <w:rFonts w:cs="Arabic Transparent" w:hint="cs"/>
          <w:b/>
          <w:bCs/>
          <w:i/>
          <w:iCs/>
          <w:color w:val="000000"/>
          <w:sz w:val="36"/>
          <w:szCs w:val="36"/>
          <w:rtl/>
        </w:rPr>
        <w:br/>
        <w:t>لكن السطح المزجج يتصف بسمة خاصة, هي كونه شفافاً للأشعة الشمسية, و هذا يسفر عن كسب للحرارة دون مقابل.</w:t>
      </w:r>
      <w:r w:rsidRPr="00005FB0">
        <w:rPr>
          <w:rFonts w:cs="Arabic Transparent" w:hint="cs"/>
          <w:b/>
          <w:bCs/>
          <w:i/>
          <w:iCs/>
          <w:color w:val="000000"/>
          <w:sz w:val="36"/>
          <w:szCs w:val="36"/>
          <w:rtl/>
        </w:rPr>
        <w:br/>
      </w:r>
      <w:r w:rsidRPr="00005FB0">
        <w:rPr>
          <w:rFonts w:cs="Arabic Transparent" w:hint="cs"/>
          <w:b/>
          <w:bCs/>
          <w:i/>
          <w:iCs/>
          <w:color w:val="008080"/>
          <w:sz w:val="36"/>
          <w:szCs w:val="36"/>
          <w:rtl/>
        </w:rPr>
        <w:t xml:space="preserve"> التبادل الحراري عبر سطح</w:t>
      </w:r>
      <w:r w:rsidRPr="00005FB0">
        <w:rPr>
          <w:rFonts w:cs="Arabic Transparent" w:hint="cs"/>
          <w:b/>
          <w:bCs/>
          <w:i/>
          <w:iCs/>
          <w:color w:val="800080"/>
          <w:sz w:val="36"/>
          <w:szCs w:val="36"/>
          <w:rtl/>
        </w:rPr>
        <w:br/>
      </w:r>
      <w:r w:rsidRPr="00005FB0">
        <w:rPr>
          <w:rFonts w:cs="Arabic Transparent" w:hint="cs"/>
          <w:b/>
          <w:bCs/>
          <w:i/>
          <w:iCs/>
          <w:color w:val="000000"/>
          <w:sz w:val="36"/>
          <w:szCs w:val="36"/>
          <w:rtl/>
        </w:rPr>
        <w:t>يحدث التبادل الحراري عبر سطح بثلاث طرق مختلفة:</w:t>
      </w:r>
      <w:r w:rsidRPr="00005FB0">
        <w:rPr>
          <w:rFonts w:cs="Arabic Transparent" w:hint="cs"/>
          <w:b/>
          <w:bCs/>
          <w:i/>
          <w:iCs/>
          <w:color w:val="000000"/>
          <w:sz w:val="36"/>
          <w:szCs w:val="36"/>
          <w:rtl/>
        </w:rPr>
        <w:br/>
      </w:r>
      <w:r w:rsidRPr="00005FB0">
        <w:rPr>
          <w:rFonts w:cs="Arabic Transparent" w:hint="cs"/>
          <w:b/>
          <w:bCs/>
          <w:i/>
          <w:iCs/>
          <w:color w:val="800080"/>
          <w:sz w:val="36"/>
          <w:szCs w:val="36"/>
          <w:rtl/>
        </w:rPr>
        <w:t>الناقلية</w:t>
      </w:r>
      <w:r w:rsidRPr="00005FB0">
        <w:rPr>
          <w:rFonts w:cs="Arabic Transparent" w:hint="cs"/>
          <w:b/>
          <w:bCs/>
          <w:i/>
          <w:iCs/>
          <w:color w:val="000000"/>
          <w:sz w:val="36"/>
          <w:szCs w:val="36"/>
          <w:rtl/>
        </w:rPr>
        <w:t xml:space="preserve"> </w:t>
      </w:r>
      <w:r w:rsidRPr="00005FB0">
        <w:rPr>
          <w:rFonts w:cs="Arabic Transparent" w:hint="cs"/>
          <w:b/>
          <w:bCs/>
          <w:i/>
          <w:iCs/>
          <w:color w:val="000000"/>
          <w:sz w:val="36"/>
          <w:szCs w:val="36"/>
        </w:rPr>
        <w:t>conduction</w:t>
      </w:r>
      <w:r w:rsidRPr="00005FB0">
        <w:rPr>
          <w:rFonts w:cs="Arabic Transparent" w:hint="cs"/>
          <w:b/>
          <w:bCs/>
          <w:i/>
          <w:iCs/>
          <w:color w:val="000000"/>
          <w:sz w:val="36"/>
          <w:szCs w:val="36"/>
          <w:rtl/>
        </w:rPr>
        <w:t>, و هي انتقال الحرارة داخل جسم أو بين جسمين نتيجة تماس مباشر. لا يوجد حركة فيزيائية للمادة خلال هذا النوع من الانتقال. و يتوقف تدفق الحرارة بين وجهي صفيحتين من الزجاج على الفرق بين درجتي حرارتهما, و على الناقلية الحرارية للمادة, فمثلاً, الناقلية الحرارية للزجاج هي:</w:t>
      </w:r>
      <w:r w:rsidRPr="00005FB0">
        <w:rPr>
          <w:rFonts w:cs="Arabic Transparent" w:hint="cs"/>
          <w:b/>
          <w:bCs/>
          <w:i/>
          <w:iCs/>
          <w:color w:val="000000"/>
          <w:sz w:val="36"/>
          <w:szCs w:val="36"/>
          <w:rtl/>
        </w:rPr>
        <w:br/>
        <w:t>1.0 واط / ( م2 × كلفن ).</w:t>
      </w:r>
      <w:r w:rsidRPr="00005FB0">
        <w:rPr>
          <w:rFonts w:cs="Arabic Transparent" w:hint="cs"/>
          <w:b/>
          <w:bCs/>
          <w:i/>
          <w:iCs/>
          <w:color w:val="000000"/>
          <w:sz w:val="36"/>
          <w:szCs w:val="36"/>
          <w:rtl/>
        </w:rPr>
        <w:br/>
      </w:r>
      <w:r w:rsidRPr="00005FB0">
        <w:rPr>
          <w:rFonts w:cs="Arabic Transparent" w:hint="cs"/>
          <w:b/>
          <w:bCs/>
          <w:i/>
          <w:iCs/>
          <w:color w:val="800080"/>
          <w:sz w:val="36"/>
          <w:szCs w:val="36"/>
          <w:rtl/>
        </w:rPr>
        <w:t>الحمل الحراري</w:t>
      </w:r>
      <w:r w:rsidRPr="00005FB0">
        <w:rPr>
          <w:rFonts w:cs="Arabic Transparent" w:hint="cs"/>
          <w:b/>
          <w:bCs/>
          <w:i/>
          <w:iCs/>
          <w:color w:val="000000"/>
          <w:sz w:val="36"/>
          <w:szCs w:val="36"/>
          <w:rtl/>
        </w:rPr>
        <w:t xml:space="preserve"> </w:t>
      </w:r>
      <w:r w:rsidRPr="00005FB0">
        <w:rPr>
          <w:rFonts w:cs="Arabic Transparent" w:hint="cs"/>
          <w:b/>
          <w:bCs/>
          <w:i/>
          <w:iCs/>
          <w:color w:val="000000"/>
          <w:sz w:val="36"/>
          <w:szCs w:val="36"/>
        </w:rPr>
        <w:t>convection</w:t>
      </w:r>
      <w:r w:rsidRPr="00005FB0">
        <w:rPr>
          <w:rFonts w:cs="Arabic Transparent" w:hint="cs"/>
          <w:b/>
          <w:bCs/>
          <w:i/>
          <w:iCs/>
          <w:color w:val="000000"/>
          <w:sz w:val="36"/>
          <w:szCs w:val="36"/>
          <w:rtl/>
        </w:rPr>
        <w:t>, و هو انتقال للحرارة بين سطوح صلبة و سطوح سائلة أو غازية. و يتضمن هذا النوع من الانتقال الحركة الفيزيائية للمادة.</w:t>
      </w:r>
      <w:r w:rsidRPr="00005FB0">
        <w:rPr>
          <w:rFonts w:cs="Arabic Transparent" w:hint="cs"/>
          <w:b/>
          <w:bCs/>
          <w:i/>
          <w:iCs/>
          <w:color w:val="000000"/>
          <w:sz w:val="36"/>
          <w:szCs w:val="36"/>
          <w:rtl/>
        </w:rPr>
        <w:br/>
      </w:r>
      <w:r w:rsidRPr="00005FB0">
        <w:rPr>
          <w:rFonts w:cs="Arabic Transparent" w:hint="cs"/>
          <w:b/>
          <w:bCs/>
          <w:i/>
          <w:iCs/>
          <w:color w:val="800080"/>
          <w:sz w:val="36"/>
          <w:szCs w:val="36"/>
          <w:rtl/>
        </w:rPr>
        <w:t>الإشعاع</w:t>
      </w:r>
      <w:r w:rsidRPr="00005FB0">
        <w:rPr>
          <w:rFonts w:cs="Arabic Transparent" w:hint="cs"/>
          <w:b/>
          <w:bCs/>
          <w:i/>
          <w:iCs/>
          <w:color w:val="000000"/>
          <w:sz w:val="36"/>
          <w:szCs w:val="36"/>
          <w:rtl/>
        </w:rPr>
        <w:t xml:space="preserve"> </w:t>
      </w:r>
      <w:r w:rsidRPr="00005FB0">
        <w:rPr>
          <w:rFonts w:cs="Arabic Transparent" w:hint="cs"/>
          <w:b/>
          <w:bCs/>
          <w:i/>
          <w:iCs/>
          <w:color w:val="000000"/>
          <w:sz w:val="36"/>
          <w:szCs w:val="36"/>
        </w:rPr>
        <w:t>radiation</w:t>
      </w:r>
      <w:r w:rsidRPr="00005FB0">
        <w:rPr>
          <w:rFonts w:cs="Arabic Transparent" w:hint="cs"/>
          <w:b/>
          <w:bCs/>
          <w:i/>
          <w:iCs/>
          <w:color w:val="000000"/>
          <w:sz w:val="36"/>
          <w:szCs w:val="36"/>
          <w:rtl/>
        </w:rPr>
        <w:t xml:space="preserve"> و هو انتقال الحرارة بالأشعة بين جسمين لهما درجتا حرارة مختلفتنان. و في درجة الحرارة المحيطة بنا, يحدث الإشعاع في النطاق تحت الأحمر من الطيف, بأمواج طولها تتجاوز </w:t>
      </w:r>
      <w:smartTag w:uri="urn:schemas-microsoft-com:office:smarttags" w:element="metricconverter">
        <w:smartTagPr>
          <w:attr w:name="ProductID" w:val="5 مم"/>
        </w:smartTagPr>
        <w:r w:rsidRPr="00005FB0">
          <w:rPr>
            <w:rFonts w:cs="Arabic Transparent" w:hint="cs"/>
            <w:b/>
            <w:bCs/>
            <w:i/>
            <w:iCs/>
            <w:color w:val="000000"/>
            <w:sz w:val="36"/>
            <w:szCs w:val="36"/>
            <w:rtl/>
          </w:rPr>
          <w:t>5 مم</w:t>
        </w:r>
      </w:smartTag>
      <w:r w:rsidRPr="00005FB0">
        <w:rPr>
          <w:rFonts w:cs="Arabic Transparent" w:hint="cs"/>
          <w:b/>
          <w:bCs/>
          <w:i/>
          <w:iCs/>
          <w:color w:val="000000"/>
          <w:sz w:val="36"/>
          <w:szCs w:val="36"/>
          <w:rtl/>
        </w:rPr>
        <w:t xml:space="preserve">. </w:t>
      </w:r>
      <w:r w:rsidRPr="00005FB0">
        <w:rPr>
          <w:rFonts w:cs="Arabic Transparent" w:hint="cs"/>
          <w:b/>
          <w:bCs/>
          <w:i/>
          <w:iCs/>
          <w:color w:val="000000"/>
          <w:sz w:val="36"/>
          <w:szCs w:val="36"/>
          <w:rtl/>
        </w:rPr>
        <w:br/>
        <w:t>و هو يتناسب مع قابلية إصدار هذين الجسمين.</w:t>
      </w:r>
      <w:r w:rsidRPr="00005FB0">
        <w:rPr>
          <w:rFonts w:cs="Arabic Transparent" w:hint="cs"/>
          <w:b/>
          <w:bCs/>
          <w:i/>
          <w:iCs/>
          <w:color w:val="000000"/>
          <w:sz w:val="36"/>
          <w:szCs w:val="36"/>
          <w:rtl/>
        </w:rPr>
        <w:br/>
      </w:r>
      <w:r w:rsidRPr="00005FB0">
        <w:rPr>
          <w:rFonts w:cs="Arabic Transparent" w:hint="cs"/>
          <w:b/>
          <w:bCs/>
          <w:i/>
          <w:iCs/>
          <w:color w:val="800080"/>
          <w:sz w:val="36"/>
          <w:szCs w:val="36"/>
          <w:rtl/>
        </w:rPr>
        <w:t>قابلية الإصدار</w:t>
      </w:r>
      <w:r w:rsidRPr="00005FB0">
        <w:rPr>
          <w:rFonts w:cs="Arabic Transparent" w:hint="cs"/>
          <w:b/>
          <w:bCs/>
          <w:i/>
          <w:iCs/>
          <w:color w:val="000000"/>
          <w:sz w:val="36"/>
          <w:szCs w:val="36"/>
          <w:rtl/>
        </w:rPr>
        <w:t xml:space="preserve"> </w:t>
      </w:r>
      <w:r w:rsidRPr="00005FB0">
        <w:rPr>
          <w:rFonts w:cs="Arabic Transparent" w:hint="cs"/>
          <w:b/>
          <w:bCs/>
          <w:i/>
          <w:iCs/>
          <w:color w:val="000000"/>
          <w:sz w:val="36"/>
          <w:szCs w:val="36"/>
        </w:rPr>
        <w:t>emissivity</w:t>
      </w:r>
      <w:r w:rsidRPr="00005FB0">
        <w:rPr>
          <w:rFonts w:cs="Arabic Transparent" w:hint="cs"/>
          <w:b/>
          <w:bCs/>
          <w:i/>
          <w:iCs/>
          <w:color w:val="000000"/>
          <w:sz w:val="36"/>
          <w:szCs w:val="36"/>
          <w:rtl/>
        </w:rPr>
        <w:t xml:space="preserve"> هي سمة مميزة سطحية للجسم. و كلما انخفضت قابلية الاصدار, ضعف الانتقال</w:t>
      </w:r>
      <w:r w:rsidRPr="00005FB0">
        <w:rPr>
          <w:rFonts w:cs="Arabic Transparent" w:hint="cs"/>
          <w:b/>
          <w:bCs/>
          <w:i/>
          <w:iCs/>
          <w:color w:val="333399"/>
          <w:sz w:val="36"/>
          <w:szCs w:val="36"/>
          <w:rtl/>
        </w:rPr>
        <w:t xml:space="preserve"> </w:t>
      </w:r>
      <w:r w:rsidRPr="00005FB0">
        <w:rPr>
          <w:rFonts w:cs="Arabic Transparent" w:hint="cs"/>
          <w:b/>
          <w:bCs/>
          <w:i/>
          <w:iCs/>
          <w:color w:val="000000"/>
          <w:sz w:val="36"/>
          <w:szCs w:val="36"/>
          <w:rtl/>
        </w:rPr>
        <w:t xml:space="preserve">الحراري بواسطة الإشعاع. و قابلية الإصدار النظامية </w:t>
      </w:r>
      <w:r w:rsidRPr="00005FB0">
        <w:rPr>
          <w:rFonts w:cs="Arabic Transparent" w:hint="cs"/>
          <w:b/>
          <w:bCs/>
          <w:i/>
          <w:iCs/>
          <w:color w:val="000000"/>
          <w:sz w:val="36"/>
          <w:szCs w:val="36"/>
        </w:rPr>
        <w:t>n</w:t>
      </w:r>
      <w:r w:rsidRPr="00005FB0">
        <w:rPr>
          <w:rFonts w:cs="Arabic Transparent" w:hint="cs"/>
          <w:b/>
          <w:bCs/>
          <w:i/>
          <w:iCs/>
          <w:color w:val="000000"/>
          <w:sz w:val="36"/>
          <w:szCs w:val="36"/>
          <w:rtl/>
        </w:rPr>
        <w:t xml:space="preserve"> للزجاج تساوي 0.89 .</w:t>
      </w:r>
      <w:r w:rsidRPr="00005FB0">
        <w:rPr>
          <w:rFonts w:cs="Arabic Transparent" w:hint="cs"/>
          <w:b/>
          <w:bCs/>
          <w:i/>
          <w:iCs/>
          <w:color w:val="000000"/>
          <w:sz w:val="36"/>
          <w:szCs w:val="36"/>
          <w:rtl/>
        </w:rPr>
        <w:br/>
        <w:t xml:space="preserve">و من الممكن تلبيس بعض أنواع الزجاج بمادة لها قابلية إصدار منخفضة, و هذا يجعل قيمة </w:t>
      </w:r>
      <w:r w:rsidRPr="00005FB0">
        <w:rPr>
          <w:rFonts w:cs="Arabic Transparent" w:hint="cs"/>
          <w:b/>
          <w:bCs/>
          <w:i/>
          <w:iCs/>
          <w:color w:val="000000"/>
          <w:sz w:val="36"/>
          <w:szCs w:val="36"/>
        </w:rPr>
        <w:t>n</w:t>
      </w:r>
      <w:r w:rsidRPr="00005FB0">
        <w:rPr>
          <w:rFonts w:cs="Arabic Transparent" w:hint="cs"/>
          <w:b/>
          <w:bCs/>
          <w:i/>
          <w:iCs/>
          <w:color w:val="000000"/>
          <w:sz w:val="36"/>
          <w:szCs w:val="36"/>
          <w:rtl/>
        </w:rPr>
        <w:t xml:space="preserve"> أصغر من 0.10.</w:t>
      </w:r>
    </w:p>
    <w:p w:rsidR="00666AFC" w:rsidRPr="00005FB0" w:rsidRDefault="00666AFC" w:rsidP="00666AFC">
      <w:pPr>
        <w:pBdr>
          <w:top w:val="single" w:sz="2" w:space="0" w:color="FFFFFF"/>
          <w:left w:val="single" w:sz="2" w:space="0" w:color="FFFFFF"/>
          <w:bottom w:val="single" w:sz="2" w:space="0" w:color="FFFFFF"/>
          <w:right w:val="single" w:sz="6" w:space="0" w:color="FFFFFF"/>
        </w:pBdr>
        <w:bidi/>
        <w:rPr>
          <w:rFonts w:cs="Arabic Transparent"/>
          <w:b/>
          <w:bCs/>
          <w:i/>
          <w:iCs/>
          <w:color w:val="000000"/>
          <w:sz w:val="36"/>
          <w:szCs w:val="36"/>
          <w:rtl/>
        </w:rPr>
      </w:pPr>
    </w:p>
    <w:tbl>
      <w:tblPr>
        <w:bidiVisual/>
        <w:tblW w:w="4992" w:type="pct"/>
        <w:tblCellSpacing w:w="7" w:type="dxa"/>
        <w:tblInd w:w="7" w:type="dxa"/>
        <w:tblCellMar>
          <w:top w:w="15" w:type="dxa"/>
          <w:left w:w="15" w:type="dxa"/>
          <w:bottom w:w="15" w:type="dxa"/>
          <w:right w:w="15" w:type="dxa"/>
        </w:tblCellMar>
        <w:tblLook w:val="0000"/>
      </w:tblPr>
      <w:tblGrid>
        <w:gridCol w:w="3264"/>
        <w:gridCol w:w="3059"/>
        <w:gridCol w:w="3066"/>
      </w:tblGrid>
      <w:tr w:rsidR="00666AFC" w:rsidRPr="00005FB0" w:rsidTr="005376AA">
        <w:trPr>
          <w:tblCellSpacing w:w="7" w:type="dxa"/>
        </w:trPr>
        <w:tc>
          <w:tcPr>
            <w:tcW w:w="1738" w:type="pct"/>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lastRenderedPageBreak/>
              <w:drawing>
                <wp:inline distT="0" distB="0" distL="0" distR="0">
                  <wp:extent cx="1378585" cy="901065"/>
                  <wp:effectExtent l="19050" t="0" r="0" b="0"/>
                  <wp:docPr id="61" name="Picture 39" descr="tech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tech13"/>
                          <pic:cNvPicPr>
                            <a:picLocks noChangeAspect="1" noChangeArrowheads="1"/>
                          </pic:cNvPicPr>
                        </pic:nvPicPr>
                        <pic:blipFill>
                          <a:blip r:embed="rId50" cstate="print"/>
                          <a:srcRect/>
                          <a:stretch>
                            <a:fillRect/>
                          </a:stretch>
                        </pic:blipFill>
                        <pic:spPr bwMode="auto">
                          <a:xfrm>
                            <a:off x="0" y="0"/>
                            <a:ext cx="1378585" cy="901065"/>
                          </a:xfrm>
                          <a:prstGeom prst="rect">
                            <a:avLst/>
                          </a:prstGeom>
                          <a:noFill/>
                          <a:ln w="9525">
                            <a:noFill/>
                            <a:miter lim="800000"/>
                            <a:headEnd/>
                            <a:tailEnd/>
                          </a:ln>
                        </pic:spPr>
                      </pic:pic>
                    </a:graphicData>
                  </a:graphic>
                </wp:inline>
              </w:drawing>
            </w:r>
          </w:p>
        </w:tc>
        <w:tc>
          <w:tcPr>
            <w:tcW w:w="0" w:type="auto"/>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drawing>
                <wp:inline distT="0" distB="0" distL="0" distR="0">
                  <wp:extent cx="901065" cy="1378585"/>
                  <wp:effectExtent l="19050" t="0" r="0" b="0"/>
                  <wp:docPr id="62" name="Picture 40" descr="tech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tech14"/>
                          <pic:cNvPicPr>
                            <a:picLocks noChangeAspect="1" noChangeArrowheads="1"/>
                          </pic:cNvPicPr>
                        </pic:nvPicPr>
                        <pic:blipFill>
                          <a:blip r:embed="rId51" cstate="print"/>
                          <a:srcRect/>
                          <a:stretch>
                            <a:fillRect/>
                          </a:stretch>
                        </pic:blipFill>
                        <pic:spPr bwMode="auto">
                          <a:xfrm>
                            <a:off x="0" y="0"/>
                            <a:ext cx="901065" cy="1378585"/>
                          </a:xfrm>
                          <a:prstGeom prst="rect">
                            <a:avLst/>
                          </a:prstGeom>
                          <a:noFill/>
                          <a:ln w="9525">
                            <a:noFill/>
                            <a:miter lim="800000"/>
                            <a:headEnd/>
                            <a:tailEnd/>
                          </a:ln>
                        </pic:spPr>
                      </pic:pic>
                    </a:graphicData>
                  </a:graphic>
                </wp:inline>
              </w:drawing>
            </w:r>
          </w:p>
        </w:tc>
        <w:tc>
          <w:tcPr>
            <w:tcW w:w="0" w:type="auto"/>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drawing>
                <wp:inline distT="0" distB="0" distL="0" distR="0">
                  <wp:extent cx="901065" cy="1378585"/>
                  <wp:effectExtent l="19050" t="0" r="0" b="0"/>
                  <wp:docPr id="63" name="Picture 41" descr="tech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tech15"/>
                          <pic:cNvPicPr>
                            <a:picLocks noChangeAspect="1" noChangeArrowheads="1"/>
                          </pic:cNvPicPr>
                        </pic:nvPicPr>
                        <pic:blipFill>
                          <a:blip r:embed="rId52" cstate="print"/>
                          <a:srcRect/>
                          <a:stretch>
                            <a:fillRect/>
                          </a:stretch>
                        </pic:blipFill>
                        <pic:spPr bwMode="auto">
                          <a:xfrm>
                            <a:off x="0" y="0"/>
                            <a:ext cx="901065" cy="1378585"/>
                          </a:xfrm>
                          <a:prstGeom prst="rect">
                            <a:avLst/>
                          </a:prstGeom>
                          <a:noFill/>
                          <a:ln w="9525">
                            <a:noFill/>
                            <a:miter lim="800000"/>
                            <a:headEnd/>
                            <a:tailEnd/>
                          </a:ln>
                        </pic:spPr>
                      </pic:pic>
                    </a:graphicData>
                  </a:graphic>
                </wp:inline>
              </w:drawing>
            </w:r>
          </w:p>
        </w:tc>
      </w:tr>
    </w:tbl>
    <w:p w:rsidR="00666AFC" w:rsidRPr="00005FB0" w:rsidRDefault="00666AFC" w:rsidP="00666AFC">
      <w:pPr>
        <w:pStyle w:val="amaintext"/>
        <w:bidi/>
        <w:rPr>
          <w:rFonts w:cs="Arabic Transparent"/>
          <w:b/>
          <w:bCs/>
          <w:color w:val="000000"/>
          <w:sz w:val="36"/>
          <w:szCs w:val="36"/>
          <w:rtl/>
        </w:rPr>
      </w:pPr>
      <w:r w:rsidRPr="00005FB0">
        <w:rPr>
          <w:rFonts w:cs="Arabic Transparent" w:hint="cs"/>
          <w:b/>
          <w:bCs/>
          <w:color w:val="008080"/>
          <w:sz w:val="36"/>
          <w:szCs w:val="36"/>
          <w:u w:val="single"/>
          <w:rtl/>
        </w:rPr>
        <w:t>معاملات التبادل السطحي</w:t>
      </w:r>
      <w:r w:rsidRPr="00005FB0">
        <w:rPr>
          <w:rFonts w:cs="Arabic Transparent" w:hint="cs"/>
          <w:b/>
          <w:bCs/>
          <w:color w:val="800080"/>
          <w:sz w:val="36"/>
          <w:szCs w:val="36"/>
          <w:u w:val="single"/>
          <w:rtl/>
        </w:rPr>
        <w:t>:</w:t>
      </w:r>
      <w:r w:rsidRPr="00005FB0">
        <w:rPr>
          <w:rFonts w:cs="Arabic Transparent" w:hint="cs"/>
          <w:b/>
          <w:bCs/>
          <w:color w:val="800080"/>
          <w:sz w:val="36"/>
          <w:szCs w:val="36"/>
          <w:u w:val="single"/>
          <w:rtl/>
        </w:rPr>
        <w:br/>
      </w:r>
      <w:r w:rsidRPr="00005FB0">
        <w:rPr>
          <w:rFonts w:cs="Arabic Transparent" w:hint="cs"/>
          <w:b/>
          <w:bCs/>
          <w:color w:val="000000"/>
          <w:sz w:val="36"/>
          <w:szCs w:val="36"/>
          <w:rtl/>
        </w:rPr>
        <w:t xml:space="preserve">يتبادل سطح الحرارة مع الهواء الملامس له عن طريق الناقلية و الحمل الحراري, ويتبادل السطح و الهواء الحرارة عن طريق الإشعاع. و يحدَّد هذان التبادلان للحرارة عادة بسرعة الريح, و درجات الحرارة, و مستويات قابلية الإصدار الموجودة عادة في منطقة البناء و الإعمار. و هما يميزان بالرمز </w:t>
      </w:r>
      <w:r w:rsidRPr="00005FB0">
        <w:rPr>
          <w:rFonts w:cs="Arabic Transparent" w:hint="cs"/>
          <w:b/>
          <w:bCs/>
          <w:color w:val="000000"/>
          <w:sz w:val="36"/>
          <w:szCs w:val="36"/>
        </w:rPr>
        <w:t>e</w:t>
      </w:r>
      <w:r w:rsidRPr="00005FB0">
        <w:rPr>
          <w:rFonts w:cs="Arabic Transparent" w:hint="cs"/>
          <w:b/>
          <w:bCs/>
          <w:color w:val="000000"/>
          <w:sz w:val="36"/>
          <w:szCs w:val="36"/>
          <w:rtl/>
        </w:rPr>
        <w:t xml:space="preserve"> للتبادلات الخارجية. و بالرمز </w:t>
      </w:r>
      <w:r w:rsidRPr="00005FB0">
        <w:rPr>
          <w:rFonts w:cs="Arabic Transparent" w:hint="cs"/>
          <w:b/>
          <w:bCs/>
          <w:color w:val="000000"/>
          <w:sz w:val="36"/>
          <w:szCs w:val="36"/>
        </w:rPr>
        <w:t>i</w:t>
      </w:r>
      <w:r w:rsidRPr="00005FB0">
        <w:rPr>
          <w:rFonts w:cs="Arabic Transparent" w:hint="cs"/>
          <w:b/>
          <w:bCs/>
          <w:color w:val="000000"/>
          <w:sz w:val="36"/>
          <w:szCs w:val="36"/>
          <w:rtl/>
        </w:rPr>
        <w:t xml:space="preserve"> للتبادلات الداخلية.</w:t>
      </w:r>
      <w:r w:rsidRPr="00005FB0">
        <w:rPr>
          <w:rFonts w:cs="Arabic Transparent" w:hint="cs"/>
          <w:b/>
          <w:bCs/>
          <w:color w:val="000000"/>
          <w:sz w:val="36"/>
          <w:szCs w:val="36"/>
          <w:rtl/>
        </w:rPr>
        <w:br/>
        <w:t>و القيمتان النظاميتان لهذين العاملين هما :</w:t>
      </w:r>
      <w:r w:rsidRPr="00005FB0">
        <w:rPr>
          <w:rFonts w:cs="Arabic Transparent" w:hint="cs"/>
          <w:b/>
          <w:bCs/>
          <w:color w:val="000000"/>
          <w:sz w:val="36"/>
          <w:szCs w:val="36"/>
          <w:rtl/>
        </w:rPr>
        <w:br/>
      </w:r>
      <w:r w:rsidRPr="00005FB0">
        <w:rPr>
          <w:rFonts w:cs="Arabic Transparent" w:hint="cs"/>
          <w:b/>
          <w:bCs/>
          <w:color w:val="000000"/>
          <w:sz w:val="36"/>
          <w:szCs w:val="36"/>
        </w:rPr>
        <w:t>e = 23</w:t>
      </w:r>
      <w:r w:rsidRPr="00005FB0">
        <w:rPr>
          <w:rFonts w:cs="Arabic Transparent" w:hint="cs"/>
          <w:b/>
          <w:bCs/>
          <w:color w:val="000000"/>
          <w:sz w:val="36"/>
          <w:szCs w:val="36"/>
          <w:rtl/>
        </w:rPr>
        <w:t xml:space="preserve"> واط / ( م2 × كلفن )</w:t>
      </w:r>
      <w:r w:rsidRPr="00005FB0">
        <w:rPr>
          <w:rFonts w:cs="Arabic Transparent" w:hint="cs"/>
          <w:b/>
          <w:bCs/>
          <w:color w:val="000000"/>
          <w:sz w:val="36"/>
          <w:szCs w:val="36"/>
          <w:rtl/>
        </w:rPr>
        <w:br/>
      </w:r>
      <w:r w:rsidRPr="00005FB0">
        <w:rPr>
          <w:rFonts w:cs="Arabic Transparent" w:hint="cs"/>
          <w:b/>
          <w:bCs/>
          <w:color w:val="000000"/>
          <w:sz w:val="36"/>
          <w:szCs w:val="36"/>
        </w:rPr>
        <w:t>i = 8</w:t>
      </w:r>
      <w:r w:rsidRPr="00005FB0">
        <w:rPr>
          <w:rFonts w:cs="Arabic Transparent" w:hint="cs"/>
          <w:b/>
          <w:bCs/>
          <w:color w:val="000000"/>
          <w:sz w:val="36"/>
          <w:szCs w:val="36"/>
          <w:rtl/>
        </w:rPr>
        <w:t xml:space="preserve"> واط / ( م2 × كلفن )</w:t>
      </w:r>
    </w:p>
    <w:p w:rsidR="00666AFC" w:rsidRPr="00005FB0" w:rsidRDefault="00666AFC" w:rsidP="00666AFC">
      <w:pPr>
        <w:pStyle w:val="amaintext"/>
        <w:bidi/>
        <w:spacing w:before="0" w:beforeAutospacing="0" w:after="0" w:afterAutospacing="0"/>
        <w:rPr>
          <w:rFonts w:cs="Arabic Transparent"/>
          <w:b/>
          <w:bCs/>
          <w:color w:val="000000"/>
          <w:sz w:val="36"/>
          <w:szCs w:val="36"/>
          <w:rtl/>
        </w:rPr>
      </w:pPr>
      <w:r w:rsidRPr="00005FB0">
        <w:rPr>
          <w:rFonts w:cs="Arabic Transparent" w:hint="cs"/>
          <w:b/>
          <w:bCs/>
          <w:color w:val="000080"/>
          <w:sz w:val="36"/>
          <w:szCs w:val="36"/>
          <w:u w:val="single"/>
          <w:rtl/>
        </w:rPr>
        <w:t>‌ب. الإنفاذية الحرارية لس</w:t>
      </w:r>
      <w:bookmarkStart w:id="5" w:name="transmit_a"/>
      <w:bookmarkEnd w:id="5"/>
      <w:r w:rsidRPr="00005FB0">
        <w:rPr>
          <w:rFonts w:cs="Arabic Transparent" w:hint="cs"/>
          <w:b/>
          <w:bCs/>
          <w:color w:val="000080"/>
          <w:sz w:val="36"/>
          <w:szCs w:val="36"/>
          <w:u w:val="single"/>
          <w:rtl/>
        </w:rPr>
        <w:t xml:space="preserve">طح </w:t>
      </w:r>
      <w:r w:rsidRPr="00005FB0">
        <w:rPr>
          <w:rFonts w:cs="Arabic Transparent" w:hint="cs"/>
          <w:b/>
          <w:bCs/>
          <w:color w:val="000080"/>
          <w:sz w:val="36"/>
          <w:szCs w:val="36"/>
          <w:u w:val="single"/>
        </w:rPr>
        <w:t>thermal</w:t>
      </w:r>
      <w:r w:rsidRPr="00005FB0">
        <w:rPr>
          <w:rFonts w:cs="Arabic Transparent" w:hint="cs"/>
          <w:b/>
          <w:bCs/>
          <w:color w:val="000080"/>
          <w:sz w:val="36"/>
          <w:szCs w:val="36"/>
          <w:u w:val="single"/>
          <w:rtl/>
        </w:rPr>
        <w:t xml:space="preserve"> </w:t>
      </w:r>
      <w:r w:rsidRPr="00005FB0">
        <w:rPr>
          <w:rFonts w:cs="Arabic Transparent" w:hint="cs"/>
          <w:b/>
          <w:bCs/>
          <w:color w:val="000080"/>
          <w:sz w:val="36"/>
          <w:szCs w:val="36"/>
          <w:u w:val="single"/>
        </w:rPr>
        <w:t>transmittance</w:t>
      </w:r>
      <w:r w:rsidRPr="00005FB0">
        <w:rPr>
          <w:rFonts w:cs="Arabic Transparent" w:hint="cs"/>
          <w:b/>
          <w:bCs/>
          <w:color w:val="000080"/>
          <w:sz w:val="36"/>
          <w:szCs w:val="36"/>
          <w:rtl/>
        </w:rPr>
        <w:t xml:space="preserve"> </w:t>
      </w:r>
      <w:r w:rsidRPr="00005FB0">
        <w:rPr>
          <w:rFonts w:cs="Arabic Transparent" w:hint="cs"/>
          <w:b/>
          <w:bCs/>
          <w:sz w:val="36"/>
          <w:szCs w:val="36"/>
          <w:rtl/>
        </w:rPr>
        <w:br/>
        <w:t xml:space="preserve"> </w:t>
      </w:r>
      <w:r w:rsidRPr="00005FB0">
        <w:rPr>
          <w:rFonts w:cs="Arabic Transparent" w:hint="cs"/>
          <w:b/>
          <w:bCs/>
          <w:color w:val="008080"/>
          <w:sz w:val="36"/>
          <w:szCs w:val="36"/>
          <w:u w:val="single"/>
          <w:rtl/>
        </w:rPr>
        <w:t xml:space="preserve">قيمة </w:t>
      </w:r>
      <w:r w:rsidRPr="00005FB0">
        <w:rPr>
          <w:rFonts w:cs="Arabic Transparent" w:hint="cs"/>
          <w:b/>
          <w:bCs/>
          <w:color w:val="008080"/>
          <w:sz w:val="36"/>
          <w:szCs w:val="36"/>
          <w:u w:val="single"/>
        </w:rPr>
        <w:t>U</w:t>
      </w:r>
      <w:r w:rsidRPr="00005FB0">
        <w:rPr>
          <w:rFonts w:cs="Arabic Transparent" w:hint="cs"/>
          <w:b/>
          <w:bCs/>
          <w:sz w:val="36"/>
          <w:szCs w:val="36"/>
          <w:rtl/>
        </w:rPr>
        <w:br/>
      </w:r>
      <w:r w:rsidRPr="00005FB0">
        <w:rPr>
          <w:rFonts w:cs="Arabic Transparent" w:hint="cs"/>
          <w:b/>
          <w:bCs/>
          <w:color w:val="000000"/>
          <w:sz w:val="36"/>
          <w:szCs w:val="36"/>
          <w:rtl/>
        </w:rPr>
        <w:t xml:space="preserve">إن انتقال الحرارة عبر سطح بواسطة الحمل الحراري و الناقلية و الإشعاع يعبر عنه بقيمة </w:t>
      </w:r>
      <w:r w:rsidRPr="00005FB0">
        <w:rPr>
          <w:rFonts w:cs="Arabic Transparent" w:hint="cs"/>
          <w:b/>
          <w:bCs/>
          <w:color w:val="000000"/>
          <w:sz w:val="36"/>
          <w:szCs w:val="36"/>
        </w:rPr>
        <w:t>U</w:t>
      </w:r>
      <w:r w:rsidRPr="00005FB0">
        <w:rPr>
          <w:rFonts w:cs="Arabic Transparent" w:hint="cs"/>
          <w:b/>
          <w:bCs/>
          <w:color w:val="000000"/>
          <w:sz w:val="36"/>
          <w:szCs w:val="36"/>
          <w:rtl/>
        </w:rPr>
        <w:t>.</w:t>
      </w:r>
      <w:r w:rsidRPr="00005FB0">
        <w:rPr>
          <w:rFonts w:cs="Arabic Transparent" w:hint="cs"/>
          <w:b/>
          <w:bCs/>
          <w:color w:val="000000"/>
          <w:sz w:val="36"/>
          <w:szCs w:val="36"/>
          <w:rtl/>
        </w:rPr>
        <w:br/>
        <w:t>هذا يمثل تدفق الحرارة لكل متر مربقع كي نتوصل إلى فرق في درجتي الحرارة بين داخل الغرفة و خارجها وقدره درجة مئوية واحدة.</w:t>
      </w:r>
      <w:r w:rsidRPr="00005FB0">
        <w:rPr>
          <w:rFonts w:cs="Arabic Transparent" w:hint="cs"/>
          <w:b/>
          <w:bCs/>
          <w:color w:val="000000"/>
          <w:sz w:val="36"/>
          <w:szCs w:val="36"/>
          <w:rtl/>
        </w:rPr>
        <w:br/>
        <w:t xml:space="preserve">و تحسب قيمة الحمل باستعمال عاملي الحراري </w:t>
      </w:r>
      <w:r w:rsidRPr="00005FB0">
        <w:rPr>
          <w:rFonts w:cs="Arabic Transparent" w:hint="cs"/>
          <w:b/>
          <w:bCs/>
          <w:color w:val="000000"/>
          <w:sz w:val="36"/>
          <w:szCs w:val="36"/>
        </w:rPr>
        <w:t>e</w:t>
      </w:r>
      <w:r w:rsidRPr="00005FB0">
        <w:rPr>
          <w:rFonts w:cs="Arabic Transparent" w:hint="cs"/>
          <w:b/>
          <w:bCs/>
          <w:color w:val="000000"/>
          <w:sz w:val="36"/>
          <w:szCs w:val="36"/>
          <w:rtl/>
        </w:rPr>
        <w:t xml:space="preserve"> و </w:t>
      </w:r>
      <w:r w:rsidRPr="00005FB0">
        <w:rPr>
          <w:rFonts w:cs="Arabic Transparent" w:hint="cs"/>
          <w:b/>
          <w:bCs/>
          <w:color w:val="000000"/>
          <w:sz w:val="36"/>
          <w:szCs w:val="36"/>
        </w:rPr>
        <w:t>i</w:t>
      </w:r>
      <w:r w:rsidRPr="00005FB0">
        <w:rPr>
          <w:rFonts w:cs="Arabic Transparent" w:hint="cs"/>
          <w:b/>
          <w:bCs/>
          <w:color w:val="000000"/>
          <w:sz w:val="36"/>
          <w:szCs w:val="36"/>
          <w:rtl/>
        </w:rPr>
        <w:t xml:space="preserve"> . و تحسب حالياً طبقاً للمعيار </w:t>
      </w:r>
      <w:r w:rsidRPr="00005FB0">
        <w:rPr>
          <w:rFonts w:cs="Arabic Transparent" w:hint="cs"/>
          <w:b/>
          <w:bCs/>
          <w:color w:val="000000"/>
          <w:sz w:val="36"/>
          <w:szCs w:val="36"/>
        </w:rPr>
        <w:t>EN673</w:t>
      </w:r>
      <w:r w:rsidRPr="00005FB0">
        <w:rPr>
          <w:rFonts w:cs="Arabic Transparent" w:hint="cs"/>
          <w:b/>
          <w:bCs/>
          <w:color w:val="000000"/>
          <w:sz w:val="36"/>
          <w:szCs w:val="36"/>
          <w:rtl/>
        </w:rPr>
        <w:t>.</w:t>
      </w:r>
      <w:r w:rsidRPr="00005FB0">
        <w:rPr>
          <w:rFonts w:cs="Arabic Transparent" w:hint="cs"/>
          <w:b/>
          <w:bCs/>
          <w:color w:val="000000"/>
          <w:sz w:val="36"/>
          <w:szCs w:val="36"/>
          <w:rtl/>
        </w:rPr>
        <w:br/>
        <w:t xml:space="preserve">و من الممكن حساب قيمة محددة لـ </w:t>
      </w:r>
      <w:r w:rsidRPr="00005FB0">
        <w:rPr>
          <w:rFonts w:cs="Arabic Transparent" w:hint="cs"/>
          <w:b/>
          <w:bCs/>
          <w:color w:val="000000"/>
          <w:sz w:val="36"/>
          <w:szCs w:val="36"/>
        </w:rPr>
        <w:t>U</w:t>
      </w:r>
      <w:r w:rsidRPr="00005FB0">
        <w:rPr>
          <w:rFonts w:cs="Arabic Transparent" w:hint="cs"/>
          <w:b/>
          <w:bCs/>
          <w:color w:val="000000"/>
          <w:sz w:val="36"/>
          <w:szCs w:val="36"/>
          <w:rtl/>
        </w:rPr>
        <w:t xml:space="preserve"> باستعمال قيم غير </w:t>
      </w:r>
      <w:r w:rsidRPr="00005FB0">
        <w:rPr>
          <w:rFonts w:cs="Arabic Transparent" w:hint="cs"/>
          <w:b/>
          <w:bCs/>
          <w:color w:val="000000"/>
          <w:sz w:val="36"/>
          <w:szCs w:val="36"/>
        </w:rPr>
        <w:t>e</w:t>
      </w:r>
      <w:r w:rsidRPr="00005FB0">
        <w:rPr>
          <w:rFonts w:cs="Arabic Transparent" w:hint="cs"/>
          <w:b/>
          <w:bCs/>
          <w:color w:val="000000"/>
          <w:sz w:val="36"/>
          <w:szCs w:val="36"/>
          <w:rtl/>
        </w:rPr>
        <w:t>, ندخل في الاعتبار سرعة الريح و الظروف الحرارية الجديدة.</w:t>
      </w:r>
      <w:r w:rsidRPr="00005FB0">
        <w:rPr>
          <w:rFonts w:cs="Arabic Transparent" w:hint="cs"/>
          <w:b/>
          <w:bCs/>
          <w:color w:val="000000"/>
          <w:sz w:val="36"/>
          <w:szCs w:val="36"/>
          <w:rtl/>
        </w:rPr>
        <w:br/>
        <w:t xml:space="preserve">و كلما انخفضت قيمة </w:t>
      </w:r>
      <w:r w:rsidRPr="00005FB0">
        <w:rPr>
          <w:rFonts w:cs="Arabic Transparent" w:hint="cs"/>
          <w:b/>
          <w:bCs/>
          <w:color w:val="000000"/>
          <w:sz w:val="36"/>
          <w:szCs w:val="36"/>
        </w:rPr>
        <w:t>U</w:t>
      </w:r>
      <w:r w:rsidRPr="00005FB0">
        <w:rPr>
          <w:rFonts w:cs="Arabic Transparent" w:hint="cs"/>
          <w:b/>
          <w:bCs/>
          <w:color w:val="000000"/>
          <w:sz w:val="36"/>
          <w:szCs w:val="36"/>
          <w:rtl/>
        </w:rPr>
        <w:t xml:space="preserve"> انخفض مقدار ضياع الحرارة.</w:t>
      </w:r>
    </w:p>
    <w:p w:rsidR="00666AFC" w:rsidRPr="00005FB0" w:rsidRDefault="00666AFC" w:rsidP="00666AFC">
      <w:pPr>
        <w:pStyle w:val="amaintext"/>
        <w:bidi/>
        <w:spacing w:before="0" w:beforeAutospacing="0" w:after="0" w:afterAutospacing="0"/>
        <w:rPr>
          <w:rFonts w:cs="Arabic Transparent"/>
          <w:b/>
          <w:bCs/>
          <w:color w:val="000000"/>
          <w:sz w:val="36"/>
          <w:szCs w:val="36"/>
          <w:rtl/>
        </w:rPr>
      </w:pPr>
      <w:r w:rsidRPr="00005FB0">
        <w:rPr>
          <w:rFonts w:cs="Arabic Transparent" w:hint="cs"/>
          <w:b/>
          <w:bCs/>
          <w:color w:val="008080"/>
          <w:sz w:val="36"/>
          <w:szCs w:val="36"/>
          <w:u w:val="single"/>
          <w:rtl/>
        </w:rPr>
        <w:t xml:space="preserve">قيمة </w:t>
      </w:r>
      <w:r w:rsidRPr="00005FB0">
        <w:rPr>
          <w:rFonts w:cs="Arabic Transparent" w:hint="cs"/>
          <w:b/>
          <w:bCs/>
          <w:color w:val="008080"/>
          <w:sz w:val="36"/>
          <w:szCs w:val="36"/>
          <w:u w:val="single"/>
        </w:rPr>
        <w:t>U</w:t>
      </w:r>
      <w:r w:rsidRPr="00005FB0">
        <w:rPr>
          <w:rFonts w:cs="Arabic Transparent" w:hint="cs"/>
          <w:b/>
          <w:bCs/>
          <w:color w:val="008080"/>
          <w:sz w:val="36"/>
          <w:szCs w:val="36"/>
          <w:u w:val="single"/>
          <w:rtl/>
        </w:rPr>
        <w:t xml:space="preserve"> في حالة التزجيج </w:t>
      </w:r>
      <w:r w:rsidRPr="00005FB0">
        <w:rPr>
          <w:rFonts w:cs="Arabic Transparent" w:hint="cs"/>
          <w:b/>
          <w:bCs/>
          <w:color w:val="008080"/>
          <w:sz w:val="36"/>
          <w:szCs w:val="36"/>
          <w:u w:val="single"/>
        </w:rPr>
        <w:t>glazing</w:t>
      </w:r>
      <w:r w:rsidRPr="00005FB0">
        <w:rPr>
          <w:rFonts w:cs="Arabic Transparent" w:hint="cs"/>
          <w:b/>
          <w:bCs/>
          <w:sz w:val="36"/>
          <w:szCs w:val="36"/>
          <w:rtl/>
        </w:rPr>
        <w:t>.</w:t>
      </w:r>
      <w:r w:rsidRPr="00005FB0">
        <w:rPr>
          <w:rFonts w:cs="Arabic Transparent" w:hint="cs"/>
          <w:b/>
          <w:bCs/>
          <w:sz w:val="36"/>
          <w:szCs w:val="36"/>
          <w:rtl/>
        </w:rPr>
        <w:br/>
      </w:r>
      <w:r w:rsidRPr="00005FB0">
        <w:rPr>
          <w:rFonts w:cs="Arabic Transparent" w:hint="cs"/>
          <w:b/>
          <w:bCs/>
          <w:color w:val="000000"/>
          <w:sz w:val="36"/>
          <w:szCs w:val="36"/>
          <w:rtl/>
        </w:rPr>
        <w:t>السطح المزجج قد يكون منفرداً أو مضاعفاً. و يوفر الزجاج المضاعف عزلاً حرارياً أفضل.</w:t>
      </w:r>
      <w:r w:rsidRPr="00005FB0">
        <w:rPr>
          <w:rFonts w:cs="Arabic Transparent" w:hint="cs"/>
          <w:b/>
          <w:bCs/>
          <w:color w:val="000000"/>
          <w:sz w:val="36"/>
          <w:szCs w:val="36"/>
          <w:rtl/>
        </w:rPr>
        <w:br/>
        <w:t xml:space="preserve">و يستند الزجاج المضاعف إلى مبدأ ملء الفراغ بين وجهي الزجاج بهواء جاف </w:t>
      </w:r>
      <w:r w:rsidRPr="00005FB0">
        <w:rPr>
          <w:rFonts w:cs="Arabic Transparent" w:hint="cs"/>
          <w:b/>
          <w:bCs/>
          <w:color w:val="000000"/>
          <w:sz w:val="36"/>
          <w:szCs w:val="36"/>
          <w:rtl/>
        </w:rPr>
        <w:lastRenderedPageBreak/>
        <w:t>أو غاز ساكن بغية تخفيض التبادل الحراري بواسطة الحمل, و الاستفادة من الناقلية الحرارية المنخفضة للهواء.</w:t>
      </w:r>
    </w:p>
    <w:p w:rsidR="00666AFC" w:rsidRPr="00005FB0" w:rsidRDefault="00666AFC" w:rsidP="00666AFC">
      <w:pPr>
        <w:pStyle w:val="amaintext"/>
        <w:bidi/>
        <w:spacing w:before="0" w:beforeAutospacing="0" w:after="0" w:afterAutospacing="0"/>
        <w:rPr>
          <w:rFonts w:cs="Arabic Transparent"/>
          <w:b/>
          <w:bCs/>
          <w:color w:val="FF0000"/>
          <w:sz w:val="36"/>
          <w:szCs w:val="36"/>
          <w:u w:val="single"/>
          <w:rtl/>
        </w:rPr>
      </w:pPr>
      <w:r w:rsidRPr="00005FB0">
        <w:rPr>
          <w:rFonts w:cs="Arabic Transparent"/>
          <w:b/>
          <w:bCs/>
          <w:color w:val="FF0000"/>
          <w:sz w:val="36"/>
          <w:szCs w:val="36"/>
          <w:u w:val="single"/>
          <w:rtl/>
        </w:rPr>
        <w:t>شروط خاصة يجب أن يحققها الزجاج المراد</w:t>
      </w:r>
      <w:r w:rsidRPr="00005FB0">
        <w:rPr>
          <w:rFonts w:cs="Arabic Transparent"/>
          <w:b/>
          <w:bCs/>
          <w:color w:val="FF0000"/>
          <w:sz w:val="36"/>
          <w:szCs w:val="36"/>
          <w:u w:val="single"/>
        </w:rPr>
        <w:t xml:space="preserve"> </w:t>
      </w:r>
      <w:r w:rsidRPr="00005FB0">
        <w:rPr>
          <w:rFonts w:cs="Arabic Transparent"/>
          <w:b/>
          <w:bCs/>
          <w:color w:val="FF0000"/>
          <w:sz w:val="36"/>
          <w:szCs w:val="36"/>
          <w:u w:val="single"/>
          <w:rtl/>
        </w:rPr>
        <w:t>تقسيته, و الذي يحوي ثقوباً و قصّات وتدويرات</w:t>
      </w:r>
      <w:r w:rsidRPr="00005FB0">
        <w:rPr>
          <w:rFonts w:cs="Arabic Transparent" w:hint="cs"/>
          <w:b/>
          <w:bCs/>
          <w:color w:val="FF0000"/>
          <w:sz w:val="36"/>
          <w:szCs w:val="36"/>
          <w:u w:val="single"/>
          <w:rtl/>
        </w:rPr>
        <w:t>:</w:t>
      </w:r>
    </w:p>
    <w:p w:rsidR="00666AFC" w:rsidRPr="00005FB0" w:rsidRDefault="00666AFC" w:rsidP="00666AFC">
      <w:pPr>
        <w:pStyle w:val="amaintext"/>
        <w:numPr>
          <w:ilvl w:val="0"/>
          <w:numId w:val="18"/>
        </w:numPr>
        <w:bidi/>
        <w:spacing w:before="0" w:beforeAutospacing="0" w:after="0" w:afterAutospacing="0"/>
        <w:rPr>
          <w:rFonts w:cs="Arabic Transparent"/>
          <w:b/>
          <w:bCs/>
          <w:color w:val="000000"/>
          <w:sz w:val="36"/>
          <w:szCs w:val="36"/>
          <w:rtl/>
        </w:rPr>
      </w:pPr>
      <w:r w:rsidRPr="00005FB0">
        <w:rPr>
          <w:rFonts w:cs="Arabic Transparent" w:hint="cs"/>
          <w:b/>
          <w:bCs/>
          <w:color w:val="000080"/>
          <w:sz w:val="36"/>
          <w:szCs w:val="36"/>
          <w:u w:val="single"/>
          <w:rtl/>
        </w:rPr>
        <w:t>العرض الأصغري للزجاج</w:t>
      </w:r>
      <w:r w:rsidRPr="00005FB0">
        <w:rPr>
          <w:rFonts w:cs="Arabic Transparent" w:hint="cs"/>
          <w:b/>
          <w:bCs/>
          <w:color w:val="000000"/>
          <w:sz w:val="36"/>
          <w:szCs w:val="36"/>
          <w:rtl/>
        </w:rPr>
        <w:br/>
        <w:t xml:space="preserve">إن العرض الأصغري للوح الزجاج الذي يحوي ثقوباً يجب أن يكون ثمانية أمثال سمك الزجاج, </w:t>
      </w:r>
      <w:r w:rsidRPr="00005FB0">
        <w:rPr>
          <w:rFonts w:cs="Arabic Transparent" w:hint="cs"/>
          <w:b/>
          <w:bCs/>
          <w:color w:val="000000"/>
          <w:sz w:val="36"/>
          <w:szCs w:val="36"/>
          <w:rtl/>
        </w:rPr>
        <w:br/>
        <w:t>2. مواضع الثقوب و بعدها عن حافات الزجاج</w:t>
      </w:r>
      <w:r w:rsidRPr="00005FB0">
        <w:rPr>
          <w:rFonts w:cs="Arabic Transparent" w:hint="cs"/>
          <w:b/>
          <w:bCs/>
          <w:color w:val="000000"/>
          <w:sz w:val="36"/>
          <w:szCs w:val="36"/>
          <w:rtl/>
        </w:rPr>
        <w:br/>
        <w:t>يجب أن تكون المسافة ( م ) الفاصلة بين حافة الزجاج و حافة الثقب, أو المسافة ( ب ) الفاصلة بين الحافتين المتجاورتين لثقبين, مساوية على الأقل مرة و نصف المرة من سمك الزجاج, إذا كان السمك 3-</w:t>
      </w:r>
      <w:smartTag w:uri="urn:schemas-microsoft-com:office:smarttags" w:element="metricconverter">
        <w:smartTagPr>
          <w:attr w:name="ProductID" w:val="6 مم"/>
        </w:smartTagPr>
        <w:r w:rsidRPr="00005FB0">
          <w:rPr>
            <w:rFonts w:cs="Arabic Transparent" w:hint="cs"/>
            <w:b/>
            <w:bCs/>
            <w:color w:val="000000"/>
            <w:sz w:val="36"/>
            <w:szCs w:val="36"/>
            <w:rtl/>
          </w:rPr>
          <w:t>6 مم</w:t>
        </w:r>
      </w:smartTag>
      <w:r w:rsidRPr="00005FB0">
        <w:rPr>
          <w:rFonts w:cs="Arabic Transparent" w:hint="cs"/>
          <w:b/>
          <w:bCs/>
          <w:color w:val="000000"/>
          <w:sz w:val="36"/>
          <w:szCs w:val="36"/>
          <w:rtl/>
        </w:rPr>
        <w:t xml:space="preserve">. أما إذا كان سمك الزجاج 8 - </w:t>
      </w:r>
      <w:smartTag w:uri="urn:schemas-microsoft-com:office:smarttags" w:element="metricconverter">
        <w:smartTagPr>
          <w:attr w:name="ProductID" w:val="19 مم"/>
        </w:smartTagPr>
        <w:r w:rsidRPr="00005FB0">
          <w:rPr>
            <w:rFonts w:cs="Arabic Transparent" w:hint="cs"/>
            <w:b/>
            <w:bCs/>
            <w:color w:val="000000"/>
            <w:sz w:val="36"/>
            <w:szCs w:val="36"/>
            <w:rtl/>
          </w:rPr>
          <w:t>19 مم</w:t>
        </w:r>
      </w:smartTag>
      <w:r w:rsidRPr="00005FB0">
        <w:rPr>
          <w:rFonts w:cs="Arabic Transparent" w:hint="cs"/>
          <w:b/>
          <w:bCs/>
          <w:color w:val="000000"/>
          <w:sz w:val="36"/>
          <w:szCs w:val="36"/>
          <w:rtl/>
        </w:rPr>
        <w:t>, فيجب أن يكون كل من ( م ),( ب ) مساويين على الأقل ضعف سمك الزجاج. هذا و إن المسافة ( ب ) يجب أن تساوي على الأقل نصف قطر كل من الثقبين.</w:t>
      </w:r>
      <w:r w:rsidRPr="00005FB0">
        <w:rPr>
          <w:rFonts w:cs="Arabic Transparent" w:hint="cs"/>
          <w:b/>
          <w:bCs/>
          <w:color w:val="000000"/>
          <w:sz w:val="36"/>
          <w:szCs w:val="36"/>
          <w:rtl/>
        </w:rPr>
        <w:br/>
        <w:t xml:space="preserve">مثال : إذا كان سمك الزجاج </w:t>
      </w:r>
      <w:smartTag w:uri="urn:schemas-microsoft-com:office:smarttags" w:element="metricconverter">
        <w:smartTagPr>
          <w:attr w:name="ProductID" w:val="4 مم"/>
        </w:smartTagPr>
        <w:r w:rsidRPr="00005FB0">
          <w:rPr>
            <w:rFonts w:cs="Arabic Transparent" w:hint="cs"/>
            <w:b/>
            <w:bCs/>
            <w:color w:val="000000"/>
            <w:sz w:val="36"/>
            <w:szCs w:val="36"/>
            <w:rtl/>
          </w:rPr>
          <w:t>4 مم</w:t>
        </w:r>
      </w:smartTag>
      <w:r w:rsidRPr="00005FB0">
        <w:rPr>
          <w:rFonts w:cs="Arabic Transparent" w:hint="cs"/>
          <w:b/>
          <w:bCs/>
          <w:color w:val="000000"/>
          <w:sz w:val="36"/>
          <w:szCs w:val="36"/>
          <w:rtl/>
        </w:rPr>
        <w:t xml:space="preserve">, يجب أن يكون م </w:t>
      </w:r>
      <w:smartTag w:uri="urn:schemas-microsoft-com:office:smarttags" w:element="metricconverter">
        <w:smartTagPr>
          <w:attr w:name="ProductID" w:val="6 مم"/>
        </w:smartTagPr>
        <w:r w:rsidRPr="00005FB0">
          <w:rPr>
            <w:rFonts w:cs="Arabic Transparent" w:hint="cs"/>
            <w:b/>
            <w:bCs/>
            <w:color w:val="000000"/>
            <w:sz w:val="36"/>
            <w:szCs w:val="36"/>
            <w:rtl/>
          </w:rPr>
          <w:t>6 مم</w:t>
        </w:r>
      </w:smartTag>
      <w:r w:rsidRPr="00005FB0">
        <w:rPr>
          <w:rFonts w:cs="Arabic Transparent" w:hint="cs"/>
          <w:b/>
          <w:bCs/>
          <w:color w:val="000000"/>
          <w:sz w:val="36"/>
          <w:szCs w:val="36"/>
          <w:rtl/>
        </w:rPr>
        <w:t xml:space="preserve"> و ب </w:t>
      </w:r>
      <w:smartTag w:uri="urn:schemas-microsoft-com:office:smarttags" w:element="metricconverter">
        <w:smartTagPr>
          <w:attr w:name="ProductID" w:val="6 مم"/>
        </w:smartTagPr>
        <w:r w:rsidRPr="00005FB0">
          <w:rPr>
            <w:rFonts w:cs="Arabic Transparent" w:hint="cs"/>
            <w:b/>
            <w:bCs/>
            <w:color w:val="000000"/>
            <w:sz w:val="36"/>
            <w:szCs w:val="36"/>
            <w:rtl/>
          </w:rPr>
          <w:t>6 مم</w:t>
        </w:r>
      </w:smartTag>
      <w:r w:rsidRPr="00005FB0">
        <w:rPr>
          <w:rFonts w:cs="Arabic Transparent" w:hint="cs"/>
          <w:b/>
          <w:bCs/>
          <w:color w:val="000000"/>
          <w:sz w:val="36"/>
          <w:szCs w:val="36"/>
          <w:rtl/>
        </w:rPr>
        <w:t>.</w:t>
      </w:r>
      <w:r w:rsidRPr="00005FB0">
        <w:rPr>
          <w:rFonts w:cs="Arabic Transparent" w:hint="cs"/>
          <w:b/>
          <w:bCs/>
          <w:color w:val="000000"/>
          <w:sz w:val="36"/>
          <w:szCs w:val="36"/>
          <w:rtl/>
        </w:rPr>
        <w:br/>
        <w:t xml:space="preserve">أما إذا كان السمك </w:t>
      </w:r>
      <w:smartTag w:uri="urn:schemas-microsoft-com:office:smarttags" w:element="metricconverter">
        <w:smartTagPr>
          <w:attr w:name="ProductID" w:val="10 مم"/>
        </w:smartTagPr>
        <w:r w:rsidRPr="00005FB0">
          <w:rPr>
            <w:rFonts w:cs="Arabic Transparent" w:hint="cs"/>
            <w:b/>
            <w:bCs/>
            <w:color w:val="000000"/>
            <w:sz w:val="36"/>
            <w:szCs w:val="36"/>
            <w:rtl/>
          </w:rPr>
          <w:t>10 مم</w:t>
        </w:r>
      </w:smartTag>
      <w:r w:rsidRPr="00005FB0">
        <w:rPr>
          <w:rFonts w:cs="Arabic Transparent" w:hint="cs"/>
          <w:b/>
          <w:bCs/>
          <w:color w:val="000000"/>
          <w:sz w:val="36"/>
          <w:szCs w:val="36"/>
          <w:rtl/>
        </w:rPr>
        <w:t xml:space="preserve">, فيجب أن يكون م </w:t>
      </w:r>
      <w:smartTag w:uri="urn:schemas-microsoft-com:office:smarttags" w:element="metricconverter">
        <w:smartTagPr>
          <w:attr w:name="ProductID" w:val="20 مم"/>
        </w:smartTagPr>
        <w:r w:rsidRPr="00005FB0">
          <w:rPr>
            <w:rFonts w:cs="Arabic Transparent" w:hint="cs"/>
            <w:b/>
            <w:bCs/>
            <w:color w:val="000000"/>
            <w:sz w:val="36"/>
            <w:szCs w:val="36"/>
            <w:rtl/>
          </w:rPr>
          <w:t>20 مم</w:t>
        </w:r>
      </w:smartTag>
      <w:r w:rsidRPr="00005FB0">
        <w:rPr>
          <w:rFonts w:cs="Arabic Transparent" w:hint="cs"/>
          <w:b/>
          <w:bCs/>
          <w:color w:val="000000"/>
          <w:sz w:val="36"/>
          <w:szCs w:val="36"/>
          <w:rtl/>
        </w:rPr>
        <w:t xml:space="preserve"> و ب </w:t>
      </w:r>
      <w:smartTag w:uri="urn:schemas-microsoft-com:office:smarttags" w:element="metricconverter">
        <w:smartTagPr>
          <w:attr w:name="ProductID" w:val="20 مم"/>
        </w:smartTagPr>
        <w:r w:rsidRPr="00005FB0">
          <w:rPr>
            <w:rFonts w:cs="Arabic Transparent" w:hint="cs"/>
            <w:b/>
            <w:bCs/>
            <w:color w:val="000000"/>
            <w:sz w:val="36"/>
            <w:szCs w:val="36"/>
            <w:rtl/>
          </w:rPr>
          <w:t>20 مم</w:t>
        </w:r>
      </w:smartTag>
      <w:r w:rsidRPr="00005FB0">
        <w:rPr>
          <w:rFonts w:cs="Arabic Transparent" w:hint="cs"/>
          <w:b/>
          <w:bCs/>
          <w:color w:val="000000"/>
          <w:sz w:val="36"/>
          <w:szCs w:val="36"/>
          <w:rtl/>
        </w:rPr>
        <w:t>.</w:t>
      </w:r>
    </w:p>
    <w:p w:rsidR="00666AFC" w:rsidRPr="00005FB0" w:rsidRDefault="00666AFC" w:rsidP="00666AFC">
      <w:pPr>
        <w:bidi/>
        <w:spacing w:before="100" w:beforeAutospacing="1" w:after="100" w:afterAutospacing="1"/>
        <w:ind w:left="360"/>
        <w:rPr>
          <w:rFonts w:cs="Arabic Transparent"/>
          <w:b/>
          <w:bCs/>
          <w:i/>
          <w:iCs/>
          <w:color w:val="000080"/>
          <w:sz w:val="36"/>
          <w:szCs w:val="36"/>
          <w:rtl/>
          <w:lang w:bidi="ar-SY"/>
        </w:rPr>
      </w:pPr>
      <w:r w:rsidRPr="00005FB0">
        <w:rPr>
          <w:rFonts w:cs="Arabic Transparent" w:hint="cs"/>
          <w:b/>
          <w:bCs/>
          <w:i/>
          <w:iCs/>
          <w:color w:val="000080"/>
          <w:sz w:val="36"/>
          <w:szCs w:val="36"/>
          <w:rtl/>
        </w:rPr>
        <w:t>3. أقطار الثقوب</w:t>
      </w:r>
    </w:p>
    <w:tbl>
      <w:tblPr>
        <w:bidiVisual/>
        <w:tblW w:w="5000" w:type="pct"/>
        <w:jc w:val="center"/>
        <w:tblCellSpacing w:w="7" w:type="dxa"/>
        <w:tblCellMar>
          <w:top w:w="15" w:type="dxa"/>
          <w:left w:w="15" w:type="dxa"/>
          <w:bottom w:w="15" w:type="dxa"/>
          <w:right w:w="15" w:type="dxa"/>
        </w:tblCellMar>
        <w:tblLook w:val="0000"/>
      </w:tblPr>
      <w:tblGrid>
        <w:gridCol w:w="2354"/>
        <w:gridCol w:w="2347"/>
        <w:gridCol w:w="2348"/>
        <w:gridCol w:w="2355"/>
      </w:tblGrid>
      <w:tr w:rsidR="00666AFC" w:rsidRPr="00005FB0" w:rsidTr="005376AA">
        <w:trPr>
          <w:tblCellSpacing w:w="7" w:type="dxa"/>
          <w:jc w:val="center"/>
        </w:trPr>
        <w:tc>
          <w:tcPr>
            <w:tcW w:w="0" w:type="auto"/>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drawing>
                <wp:inline distT="0" distB="0" distL="0" distR="0">
                  <wp:extent cx="901065" cy="1378585"/>
                  <wp:effectExtent l="19050" t="0" r="0" b="0"/>
                  <wp:docPr id="64" name="Picture 42" descr="tech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tech16"/>
                          <pic:cNvPicPr>
                            <a:picLocks noChangeAspect="1" noChangeArrowheads="1"/>
                          </pic:cNvPicPr>
                        </pic:nvPicPr>
                        <pic:blipFill>
                          <a:blip r:embed="rId53" cstate="print"/>
                          <a:srcRect/>
                          <a:stretch>
                            <a:fillRect/>
                          </a:stretch>
                        </pic:blipFill>
                        <pic:spPr bwMode="auto">
                          <a:xfrm>
                            <a:off x="0" y="0"/>
                            <a:ext cx="901065" cy="1378585"/>
                          </a:xfrm>
                          <a:prstGeom prst="rect">
                            <a:avLst/>
                          </a:prstGeom>
                          <a:noFill/>
                          <a:ln w="9525">
                            <a:noFill/>
                            <a:miter lim="800000"/>
                            <a:headEnd/>
                            <a:tailEnd/>
                          </a:ln>
                        </pic:spPr>
                      </pic:pic>
                    </a:graphicData>
                  </a:graphic>
                </wp:inline>
              </w:drawing>
            </w:r>
          </w:p>
        </w:tc>
        <w:tc>
          <w:tcPr>
            <w:tcW w:w="0" w:type="auto"/>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drawing>
                <wp:inline distT="0" distB="0" distL="0" distR="0">
                  <wp:extent cx="901065" cy="1378585"/>
                  <wp:effectExtent l="19050" t="0" r="0" b="0"/>
                  <wp:docPr id="65" name="Picture 43" descr="tech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tech17"/>
                          <pic:cNvPicPr>
                            <a:picLocks noChangeAspect="1" noChangeArrowheads="1"/>
                          </pic:cNvPicPr>
                        </pic:nvPicPr>
                        <pic:blipFill>
                          <a:blip r:embed="rId54" cstate="print"/>
                          <a:srcRect/>
                          <a:stretch>
                            <a:fillRect/>
                          </a:stretch>
                        </pic:blipFill>
                        <pic:spPr bwMode="auto">
                          <a:xfrm>
                            <a:off x="0" y="0"/>
                            <a:ext cx="901065" cy="1378585"/>
                          </a:xfrm>
                          <a:prstGeom prst="rect">
                            <a:avLst/>
                          </a:prstGeom>
                          <a:noFill/>
                          <a:ln w="9525">
                            <a:noFill/>
                            <a:miter lim="800000"/>
                            <a:headEnd/>
                            <a:tailEnd/>
                          </a:ln>
                        </pic:spPr>
                      </pic:pic>
                    </a:graphicData>
                  </a:graphic>
                </wp:inline>
              </w:drawing>
            </w:r>
          </w:p>
        </w:tc>
        <w:tc>
          <w:tcPr>
            <w:tcW w:w="0" w:type="auto"/>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drawing>
                <wp:inline distT="0" distB="0" distL="0" distR="0">
                  <wp:extent cx="901065" cy="1378585"/>
                  <wp:effectExtent l="19050" t="0" r="0" b="0"/>
                  <wp:docPr id="66" name="Picture 44" descr="tech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tech18"/>
                          <pic:cNvPicPr>
                            <a:picLocks noChangeAspect="1" noChangeArrowheads="1"/>
                          </pic:cNvPicPr>
                        </pic:nvPicPr>
                        <pic:blipFill>
                          <a:blip r:embed="rId55" cstate="print"/>
                          <a:srcRect/>
                          <a:stretch>
                            <a:fillRect/>
                          </a:stretch>
                        </pic:blipFill>
                        <pic:spPr bwMode="auto">
                          <a:xfrm>
                            <a:off x="0" y="0"/>
                            <a:ext cx="901065" cy="1378585"/>
                          </a:xfrm>
                          <a:prstGeom prst="rect">
                            <a:avLst/>
                          </a:prstGeom>
                          <a:noFill/>
                          <a:ln w="9525">
                            <a:noFill/>
                            <a:miter lim="800000"/>
                            <a:headEnd/>
                            <a:tailEnd/>
                          </a:ln>
                        </pic:spPr>
                      </pic:pic>
                    </a:graphicData>
                  </a:graphic>
                </wp:inline>
              </w:drawing>
            </w:r>
          </w:p>
        </w:tc>
        <w:tc>
          <w:tcPr>
            <w:tcW w:w="0" w:type="auto"/>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drawing>
                <wp:inline distT="0" distB="0" distL="0" distR="0">
                  <wp:extent cx="901065" cy="1378585"/>
                  <wp:effectExtent l="19050" t="0" r="0" b="0"/>
                  <wp:docPr id="67" name="Picture 45" descr="tech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tech19"/>
                          <pic:cNvPicPr>
                            <a:picLocks noChangeAspect="1" noChangeArrowheads="1"/>
                          </pic:cNvPicPr>
                        </pic:nvPicPr>
                        <pic:blipFill>
                          <a:blip r:embed="rId56" cstate="print"/>
                          <a:srcRect/>
                          <a:stretch>
                            <a:fillRect/>
                          </a:stretch>
                        </pic:blipFill>
                        <pic:spPr bwMode="auto">
                          <a:xfrm>
                            <a:off x="0" y="0"/>
                            <a:ext cx="901065" cy="1378585"/>
                          </a:xfrm>
                          <a:prstGeom prst="rect">
                            <a:avLst/>
                          </a:prstGeom>
                          <a:noFill/>
                          <a:ln w="9525">
                            <a:noFill/>
                            <a:miter lim="800000"/>
                            <a:headEnd/>
                            <a:tailEnd/>
                          </a:ln>
                        </pic:spPr>
                      </pic:pic>
                    </a:graphicData>
                  </a:graphic>
                </wp:inline>
              </w:drawing>
            </w:r>
          </w:p>
        </w:tc>
      </w:tr>
    </w:tbl>
    <w:p w:rsidR="00666AFC" w:rsidRPr="00005FB0" w:rsidRDefault="00666AFC" w:rsidP="00666AFC">
      <w:pPr>
        <w:bidi/>
        <w:rPr>
          <w:rFonts w:cs="Arabic Transparent"/>
          <w:b/>
          <w:bCs/>
          <w:i/>
          <w:iCs/>
          <w:color w:val="000000"/>
          <w:sz w:val="36"/>
          <w:szCs w:val="36"/>
          <w:rtl/>
        </w:rPr>
      </w:pPr>
      <w:r w:rsidRPr="00005FB0">
        <w:rPr>
          <w:rFonts w:cs="Arabic Transparent" w:hint="cs"/>
          <w:b/>
          <w:bCs/>
          <w:i/>
          <w:iCs/>
          <w:color w:val="000000"/>
          <w:sz w:val="36"/>
          <w:szCs w:val="36"/>
          <w:rtl/>
        </w:rPr>
        <w:t xml:space="preserve">إن أصغر قطر لثقب يجب أن يساوي على الأقل </w:t>
      </w:r>
      <w:smartTag w:uri="urn:schemas-microsoft-com:office:smarttags" w:element="metricconverter">
        <w:smartTagPr>
          <w:attr w:name="ProductID" w:val="5 مم"/>
        </w:smartTagPr>
        <w:r w:rsidRPr="00005FB0">
          <w:rPr>
            <w:rFonts w:cs="Arabic Transparent" w:hint="cs"/>
            <w:b/>
            <w:bCs/>
            <w:i/>
            <w:iCs/>
            <w:color w:val="000000"/>
            <w:sz w:val="36"/>
            <w:szCs w:val="36"/>
            <w:rtl/>
          </w:rPr>
          <w:t>5 مم</w:t>
        </w:r>
      </w:smartTag>
      <w:r w:rsidRPr="00005FB0">
        <w:rPr>
          <w:rFonts w:cs="Arabic Transparent" w:hint="cs"/>
          <w:b/>
          <w:bCs/>
          <w:i/>
          <w:iCs/>
          <w:color w:val="000000"/>
          <w:sz w:val="36"/>
          <w:szCs w:val="36"/>
          <w:rtl/>
        </w:rPr>
        <w:t>. و في الزجاج الذي له سماكات كبيرة, يجب أن يكون قطر الثقب مساوياً سمك الزجاج. و أكبر قطر لثقب يجب ألاَّ يتجاوز ثلث عرض صفيحة الزجاج.</w:t>
      </w:r>
      <w:r w:rsidRPr="00005FB0">
        <w:rPr>
          <w:rFonts w:cs="Arabic Transparent" w:hint="cs"/>
          <w:b/>
          <w:bCs/>
          <w:i/>
          <w:iCs/>
          <w:color w:val="000000"/>
          <w:sz w:val="36"/>
          <w:szCs w:val="36"/>
          <w:rtl/>
        </w:rPr>
        <w:br/>
        <w:t xml:space="preserve">مثال : إذا كان سمك الزجاج </w:t>
      </w:r>
      <w:smartTag w:uri="urn:schemas-microsoft-com:office:smarttags" w:element="metricconverter">
        <w:smartTagPr>
          <w:attr w:name="ProductID" w:val="12 مم"/>
        </w:smartTagPr>
        <w:r w:rsidRPr="00005FB0">
          <w:rPr>
            <w:rFonts w:cs="Arabic Transparent" w:hint="cs"/>
            <w:b/>
            <w:bCs/>
            <w:i/>
            <w:iCs/>
            <w:color w:val="000000"/>
            <w:sz w:val="36"/>
            <w:szCs w:val="36"/>
            <w:rtl/>
          </w:rPr>
          <w:t>12 مم</w:t>
        </w:r>
      </w:smartTag>
      <w:r w:rsidRPr="00005FB0">
        <w:rPr>
          <w:rFonts w:cs="Arabic Transparent" w:hint="cs"/>
          <w:b/>
          <w:bCs/>
          <w:i/>
          <w:iCs/>
          <w:color w:val="000000"/>
          <w:sz w:val="36"/>
          <w:szCs w:val="36"/>
          <w:rtl/>
        </w:rPr>
        <w:t xml:space="preserve">, فيجب أن يكون قطر ثقب موجود فيه لا يقل عن </w:t>
      </w:r>
      <w:smartTag w:uri="urn:schemas-microsoft-com:office:smarttags" w:element="metricconverter">
        <w:smartTagPr>
          <w:attr w:name="ProductID" w:val="12 مم"/>
        </w:smartTagPr>
        <w:r w:rsidRPr="00005FB0">
          <w:rPr>
            <w:rFonts w:cs="Arabic Transparent" w:hint="cs"/>
            <w:b/>
            <w:bCs/>
            <w:i/>
            <w:iCs/>
            <w:color w:val="000000"/>
            <w:sz w:val="36"/>
            <w:szCs w:val="36"/>
            <w:rtl/>
          </w:rPr>
          <w:t>12 مم</w:t>
        </w:r>
      </w:smartTag>
      <w:r w:rsidRPr="00005FB0">
        <w:rPr>
          <w:rFonts w:cs="Arabic Transparent" w:hint="cs"/>
          <w:b/>
          <w:bCs/>
          <w:i/>
          <w:iCs/>
          <w:color w:val="000000"/>
          <w:sz w:val="36"/>
          <w:szCs w:val="36"/>
          <w:rtl/>
        </w:rPr>
        <w:t>.</w:t>
      </w:r>
      <w:r w:rsidRPr="00005FB0">
        <w:rPr>
          <w:rFonts w:cs="Arabic Transparent" w:hint="cs"/>
          <w:b/>
          <w:bCs/>
          <w:i/>
          <w:iCs/>
          <w:color w:val="000000"/>
          <w:sz w:val="36"/>
          <w:szCs w:val="36"/>
          <w:rtl/>
        </w:rPr>
        <w:br/>
      </w:r>
      <w:r w:rsidRPr="00005FB0">
        <w:rPr>
          <w:rFonts w:cs="Arabic Transparent" w:hint="cs"/>
          <w:b/>
          <w:bCs/>
          <w:i/>
          <w:iCs/>
          <w:color w:val="000000"/>
          <w:sz w:val="36"/>
          <w:szCs w:val="36"/>
          <w:rtl/>
        </w:rPr>
        <w:lastRenderedPageBreak/>
        <w:t xml:space="preserve">و إذا كان عرض لوح الزجاج </w:t>
      </w:r>
      <w:smartTag w:uri="urn:schemas-microsoft-com:office:smarttags" w:element="metricconverter">
        <w:smartTagPr>
          <w:attr w:name="ProductID" w:val="48 سم"/>
        </w:smartTagPr>
        <w:r w:rsidRPr="00005FB0">
          <w:rPr>
            <w:rFonts w:cs="Arabic Transparent" w:hint="cs"/>
            <w:b/>
            <w:bCs/>
            <w:i/>
            <w:iCs/>
            <w:color w:val="000000"/>
            <w:sz w:val="36"/>
            <w:szCs w:val="36"/>
            <w:rtl/>
          </w:rPr>
          <w:t>48 سم</w:t>
        </w:r>
      </w:smartTag>
      <w:r w:rsidRPr="00005FB0">
        <w:rPr>
          <w:rFonts w:cs="Arabic Transparent" w:hint="cs"/>
          <w:b/>
          <w:bCs/>
          <w:i/>
          <w:iCs/>
          <w:color w:val="000000"/>
          <w:sz w:val="36"/>
          <w:szCs w:val="36"/>
          <w:rtl/>
        </w:rPr>
        <w:t xml:space="preserve">, فإن أكبر قطر لثقب فيه يجب ألاًّ يتجاوز </w:t>
      </w:r>
      <w:smartTag w:uri="urn:schemas-microsoft-com:office:smarttags" w:element="metricconverter">
        <w:smartTagPr>
          <w:attr w:name="ProductID" w:val="16 سم"/>
        </w:smartTagPr>
        <w:r w:rsidRPr="00005FB0">
          <w:rPr>
            <w:rFonts w:cs="Arabic Transparent" w:hint="cs"/>
            <w:b/>
            <w:bCs/>
            <w:i/>
            <w:iCs/>
            <w:color w:val="000000"/>
            <w:sz w:val="36"/>
            <w:szCs w:val="36"/>
            <w:rtl/>
          </w:rPr>
          <w:t>16 سم</w:t>
        </w:r>
      </w:smartTag>
    </w:p>
    <w:p w:rsidR="00666AFC" w:rsidRPr="00005FB0" w:rsidRDefault="00666AFC" w:rsidP="00666AFC">
      <w:pPr>
        <w:pStyle w:val="amaintext"/>
        <w:bidi/>
        <w:spacing w:before="0" w:beforeAutospacing="0" w:after="0" w:afterAutospacing="0"/>
        <w:rPr>
          <w:rFonts w:cs="Arabic Transparent"/>
          <w:b/>
          <w:bCs/>
          <w:color w:val="000000"/>
          <w:sz w:val="36"/>
          <w:szCs w:val="36"/>
          <w:rtl/>
        </w:rPr>
      </w:pPr>
      <w:r w:rsidRPr="00005FB0">
        <w:rPr>
          <w:rFonts w:cs="Arabic Transparent" w:hint="cs"/>
          <w:b/>
          <w:bCs/>
          <w:color w:val="000080"/>
          <w:sz w:val="36"/>
          <w:szCs w:val="36"/>
          <w:u w:val="single"/>
          <w:rtl/>
        </w:rPr>
        <w:t>4. أبعاد الفتحات المستطيلة داخل لوح الزجاج عن حافاته</w:t>
      </w:r>
      <w:r w:rsidRPr="00005FB0">
        <w:rPr>
          <w:rFonts w:cs="Arabic Transparent" w:hint="cs"/>
          <w:b/>
          <w:bCs/>
          <w:color w:val="000000"/>
          <w:sz w:val="36"/>
          <w:szCs w:val="36"/>
          <w:rtl/>
        </w:rPr>
        <w:br/>
        <w:t>إذا كان طول و عرض الفتحة المستطيلة في الزجاج هما س, ع بالترتيب, فإن البعدين أ, ب للمستطيل ( الوراد في الشكل ) يجب أن يحققا الشرطين :</w:t>
      </w:r>
      <w:r w:rsidRPr="00005FB0">
        <w:rPr>
          <w:rFonts w:cs="Arabic Transparent" w:hint="cs"/>
          <w:b/>
          <w:bCs/>
          <w:color w:val="000000"/>
          <w:sz w:val="36"/>
          <w:szCs w:val="36"/>
          <w:rtl/>
        </w:rPr>
        <w:br/>
        <w:t>أ      ع</w:t>
      </w:r>
      <w:r w:rsidRPr="00005FB0">
        <w:rPr>
          <w:rFonts w:cs="Arabic Transparent" w:hint="cs"/>
          <w:b/>
          <w:bCs/>
          <w:color w:val="000000"/>
          <w:sz w:val="36"/>
          <w:szCs w:val="36"/>
          <w:rtl/>
        </w:rPr>
        <w:br/>
        <w:t>ب      س</w:t>
      </w:r>
      <w:r w:rsidRPr="00005FB0">
        <w:rPr>
          <w:rFonts w:cs="Arabic Transparent" w:hint="cs"/>
          <w:b/>
          <w:bCs/>
          <w:color w:val="000000"/>
          <w:sz w:val="36"/>
          <w:szCs w:val="36"/>
          <w:rtl/>
        </w:rPr>
        <w:br/>
        <w:t>و إذا كان ج, د طول و عرض قطعة الزجاج التي تحوي الفتحة, فيجب أن يكون</w:t>
      </w:r>
      <w:r w:rsidRPr="00005FB0">
        <w:rPr>
          <w:rFonts w:cs="Arabic Transparent" w:hint="cs"/>
          <w:b/>
          <w:bCs/>
          <w:color w:val="000000"/>
          <w:sz w:val="36"/>
          <w:szCs w:val="36"/>
          <w:rtl/>
        </w:rPr>
        <w:br/>
        <w:t>ع      د</w:t>
      </w:r>
      <w:r w:rsidRPr="00005FB0">
        <w:rPr>
          <w:rFonts w:cs="Arabic Transparent" w:hint="cs"/>
          <w:b/>
          <w:bCs/>
          <w:color w:val="000000"/>
          <w:sz w:val="36"/>
          <w:szCs w:val="36"/>
          <w:rtl/>
        </w:rPr>
        <w:br/>
        <w:t>س      ج</w:t>
      </w:r>
      <w:r w:rsidRPr="00005FB0">
        <w:rPr>
          <w:rFonts w:cs="Arabic Transparent" w:hint="cs"/>
          <w:b/>
          <w:bCs/>
          <w:color w:val="000000"/>
          <w:sz w:val="36"/>
          <w:szCs w:val="36"/>
          <w:rtl/>
        </w:rPr>
        <w:br/>
        <w:t>هذا و يجب أن تكون زوايا الفتحات منحنية و غير حادة.</w:t>
      </w:r>
    </w:p>
    <w:tbl>
      <w:tblPr>
        <w:bidiVisual/>
        <w:tblW w:w="4992" w:type="pct"/>
        <w:tblCellSpacing w:w="7" w:type="dxa"/>
        <w:tblInd w:w="7" w:type="dxa"/>
        <w:tblCellMar>
          <w:top w:w="15" w:type="dxa"/>
          <w:left w:w="15" w:type="dxa"/>
          <w:bottom w:w="15" w:type="dxa"/>
          <w:right w:w="15" w:type="dxa"/>
        </w:tblCellMar>
        <w:tblLook w:val="0000"/>
      </w:tblPr>
      <w:tblGrid>
        <w:gridCol w:w="3132"/>
        <w:gridCol w:w="3125"/>
        <w:gridCol w:w="3132"/>
      </w:tblGrid>
      <w:tr w:rsidR="00666AFC" w:rsidRPr="00005FB0" w:rsidTr="005376AA">
        <w:trPr>
          <w:tblCellSpacing w:w="7" w:type="dxa"/>
        </w:trPr>
        <w:tc>
          <w:tcPr>
            <w:tcW w:w="0" w:type="auto"/>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drawing>
                <wp:inline distT="0" distB="0" distL="0" distR="0">
                  <wp:extent cx="1378585" cy="901065"/>
                  <wp:effectExtent l="19050" t="0" r="0" b="0"/>
                  <wp:docPr id="68" name="Picture 46" descr="tech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tech27"/>
                          <pic:cNvPicPr>
                            <a:picLocks noChangeAspect="1" noChangeArrowheads="1"/>
                          </pic:cNvPicPr>
                        </pic:nvPicPr>
                        <pic:blipFill>
                          <a:blip r:embed="rId57" cstate="print"/>
                          <a:srcRect/>
                          <a:stretch>
                            <a:fillRect/>
                          </a:stretch>
                        </pic:blipFill>
                        <pic:spPr bwMode="auto">
                          <a:xfrm>
                            <a:off x="0" y="0"/>
                            <a:ext cx="1378585" cy="901065"/>
                          </a:xfrm>
                          <a:prstGeom prst="rect">
                            <a:avLst/>
                          </a:prstGeom>
                          <a:noFill/>
                          <a:ln w="9525">
                            <a:noFill/>
                            <a:miter lim="800000"/>
                            <a:headEnd/>
                            <a:tailEnd/>
                          </a:ln>
                        </pic:spPr>
                      </pic:pic>
                    </a:graphicData>
                  </a:graphic>
                </wp:inline>
              </w:drawing>
            </w:r>
          </w:p>
        </w:tc>
        <w:tc>
          <w:tcPr>
            <w:tcW w:w="0" w:type="auto"/>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drawing>
                <wp:inline distT="0" distB="0" distL="0" distR="0">
                  <wp:extent cx="1378585" cy="901065"/>
                  <wp:effectExtent l="19050" t="0" r="0" b="0"/>
                  <wp:docPr id="69" name="Picture 47" descr="tech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ch28"/>
                          <pic:cNvPicPr>
                            <a:picLocks noChangeAspect="1" noChangeArrowheads="1"/>
                          </pic:cNvPicPr>
                        </pic:nvPicPr>
                        <pic:blipFill>
                          <a:blip r:embed="rId58" cstate="print"/>
                          <a:srcRect/>
                          <a:stretch>
                            <a:fillRect/>
                          </a:stretch>
                        </pic:blipFill>
                        <pic:spPr bwMode="auto">
                          <a:xfrm>
                            <a:off x="0" y="0"/>
                            <a:ext cx="1378585" cy="901065"/>
                          </a:xfrm>
                          <a:prstGeom prst="rect">
                            <a:avLst/>
                          </a:prstGeom>
                          <a:noFill/>
                          <a:ln w="9525">
                            <a:noFill/>
                            <a:miter lim="800000"/>
                            <a:headEnd/>
                            <a:tailEnd/>
                          </a:ln>
                        </pic:spPr>
                      </pic:pic>
                    </a:graphicData>
                  </a:graphic>
                </wp:inline>
              </w:drawing>
            </w:r>
          </w:p>
        </w:tc>
        <w:tc>
          <w:tcPr>
            <w:tcW w:w="0" w:type="auto"/>
            <w:vAlign w:val="center"/>
          </w:tcPr>
          <w:p w:rsidR="00666AFC" w:rsidRPr="00005FB0" w:rsidRDefault="00666AFC" w:rsidP="00666AFC">
            <w:pPr>
              <w:bidi/>
              <w:jc w:val="center"/>
              <w:rPr>
                <w:rFonts w:cs="Arabic Transparent"/>
                <w:b/>
                <w:bCs/>
                <w:i/>
                <w:iCs/>
                <w:color w:val="CCCCCC"/>
                <w:sz w:val="36"/>
                <w:szCs w:val="36"/>
              </w:rPr>
            </w:pPr>
            <w:r w:rsidRPr="00005FB0">
              <w:rPr>
                <w:rFonts w:cs="Arabic Transparent"/>
                <w:b/>
                <w:bCs/>
                <w:i/>
                <w:iCs/>
                <w:noProof/>
                <w:color w:val="CCCCCC"/>
                <w:sz w:val="36"/>
                <w:szCs w:val="36"/>
              </w:rPr>
              <w:drawing>
                <wp:inline distT="0" distB="0" distL="0" distR="0">
                  <wp:extent cx="1378585" cy="901065"/>
                  <wp:effectExtent l="19050" t="0" r="0" b="0"/>
                  <wp:docPr id="70" name="Picture 48" descr="tech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tech29"/>
                          <pic:cNvPicPr>
                            <a:picLocks noChangeAspect="1" noChangeArrowheads="1"/>
                          </pic:cNvPicPr>
                        </pic:nvPicPr>
                        <pic:blipFill>
                          <a:blip r:embed="rId59" cstate="print"/>
                          <a:srcRect/>
                          <a:stretch>
                            <a:fillRect/>
                          </a:stretch>
                        </pic:blipFill>
                        <pic:spPr bwMode="auto">
                          <a:xfrm>
                            <a:off x="0" y="0"/>
                            <a:ext cx="1378585" cy="901065"/>
                          </a:xfrm>
                          <a:prstGeom prst="rect">
                            <a:avLst/>
                          </a:prstGeom>
                          <a:noFill/>
                          <a:ln w="9525">
                            <a:noFill/>
                            <a:miter lim="800000"/>
                            <a:headEnd/>
                            <a:tailEnd/>
                          </a:ln>
                        </pic:spPr>
                      </pic:pic>
                    </a:graphicData>
                  </a:graphic>
                </wp:inline>
              </w:drawing>
            </w:r>
          </w:p>
        </w:tc>
      </w:tr>
    </w:tbl>
    <w:p w:rsidR="00666AFC" w:rsidRPr="00005FB0" w:rsidRDefault="00666AFC" w:rsidP="00666AFC">
      <w:pPr>
        <w:pStyle w:val="amaintext"/>
        <w:bidi/>
        <w:spacing w:before="0" w:beforeAutospacing="0" w:after="0" w:afterAutospacing="0"/>
        <w:rPr>
          <w:rFonts w:cs="Arabic Transparent"/>
          <w:b/>
          <w:bCs/>
          <w:color w:val="000000"/>
          <w:sz w:val="36"/>
          <w:szCs w:val="36"/>
          <w:rtl/>
          <w:lang w:bidi="ar-SY"/>
        </w:rPr>
      </w:pPr>
      <w:r w:rsidRPr="00005FB0">
        <w:rPr>
          <w:rFonts w:cs="Arabic Transparent" w:hint="cs"/>
          <w:b/>
          <w:bCs/>
          <w:sz w:val="36"/>
          <w:szCs w:val="36"/>
          <w:u w:val="single"/>
          <w:rtl/>
        </w:rPr>
        <w:t>5. وضع الثقوب القريبة من الزوايا</w:t>
      </w:r>
      <w:r w:rsidRPr="00005FB0">
        <w:rPr>
          <w:rFonts w:cs="Arabic Transparent" w:hint="cs"/>
          <w:b/>
          <w:bCs/>
          <w:sz w:val="36"/>
          <w:szCs w:val="36"/>
          <w:rtl/>
        </w:rPr>
        <w:br/>
      </w:r>
      <w:r w:rsidRPr="00005FB0">
        <w:rPr>
          <w:rFonts w:cs="Arabic Transparent" w:hint="cs"/>
          <w:b/>
          <w:bCs/>
          <w:color w:val="000000"/>
          <w:sz w:val="36"/>
          <w:szCs w:val="36"/>
          <w:rtl/>
        </w:rPr>
        <w:t>المسافة ( أ ) التي تفصل حافة الثقب القريب من الزوايا عن رأس الزاوية يجب أن تساوي على الأقل 4 أمثال السمك ( ث ) للوح الزجاج, أي أن : أ 4 ث.</w:t>
      </w:r>
    </w:p>
    <w:p w:rsidR="00666AFC" w:rsidRPr="00005FB0" w:rsidRDefault="00666AFC" w:rsidP="00666AFC">
      <w:pPr>
        <w:pStyle w:val="amaintext"/>
        <w:bidi/>
        <w:spacing w:before="0" w:beforeAutospacing="0" w:after="0" w:afterAutospacing="0"/>
        <w:rPr>
          <w:rFonts w:cs="Arabic Transparent"/>
          <w:b/>
          <w:bCs/>
          <w:color w:val="000000"/>
          <w:sz w:val="36"/>
          <w:szCs w:val="36"/>
          <w:rtl/>
        </w:rPr>
      </w:pPr>
      <w:r w:rsidRPr="00005FB0">
        <w:rPr>
          <w:rFonts w:cs="Arabic Transparent" w:hint="cs"/>
          <w:b/>
          <w:bCs/>
          <w:color w:val="000000"/>
          <w:sz w:val="36"/>
          <w:szCs w:val="36"/>
          <w:rtl/>
        </w:rPr>
        <w:t xml:space="preserve">مثال : إذا كان سمك الزجاج </w:t>
      </w:r>
      <w:smartTag w:uri="urn:schemas-microsoft-com:office:smarttags" w:element="metricconverter">
        <w:smartTagPr>
          <w:attr w:name="ProductID" w:val="10 مم"/>
        </w:smartTagPr>
        <w:r w:rsidRPr="00005FB0">
          <w:rPr>
            <w:rFonts w:cs="Arabic Transparent" w:hint="cs"/>
            <w:b/>
            <w:bCs/>
            <w:color w:val="000000"/>
            <w:sz w:val="36"/>
            <w:szCs w:val="36"/>
            <w:rtl/>
          </w:rPr>
          <w:t>10 مم</w:t>
        </w:r>
      </w:smartTag>
      <w:r w:rsidRPr="00005FB0">
        <w:rPr>
          <w:rFonts w:cs="Arabic Transparent" w:hint="cs"/>
          <w:b/>
          <w:bCs/>
          <w:color w:val="000000"/>
          <w:sz w:val="36"/>
          <w:szCs w:val="36"/>
          <w:rtl/>
        </w:rPr>
        <w:t xml:space="preserve">, فيجب أن يكون بعد حافة الثقب القريب من زاوية لوح الزجاج عن رأس الزاوية مساوياً </w:t>
      </w:r>
      <w:smartTag w:uri="urn:schemas-microsoft-com:office:smarttags" w:element="metricconverter">
        <w:smartTagPr>
          <w:attr w:name="ProductID" w:val="4 سم"/>
        </w:smartTagPr>
        <w:r w:rsidRPr="00005FB0">
          <w:rPr>
            <w:rFonts w:cs="Arabic Transparent" w:hint="cs"/>
            <w:b/>
            <w:bCs/>
            <w:color w:val="000000"/>
            <w:sz w:val="36"/>
            <w:szCs w:val="36"/>
            <w:rtl/>
          </w:rPr>
          <w:t>4 سم</w:t>
        </w:r>
      </w:smartTag>
      <w:r w:rsidRPr="00005FB0">
        <w:rPr>
          <w:rFonts w:cs="Arabic Transparent" w:hint="cs"/>
          <w:b/>
          <w:bCs/>
          <w:color w:val="000000"/>
          <w:sz w:val="36"/>
          <w:szCs w:val="36"/>
          <w:rtl/>
        </w:rPr>
        <w:t xml:space="preserve"> على الأقل.</w:t>
      </w:r>
    </w:p>
    <w:p w:rsidR="00666AFC" w:rsidRPr="00005FB0" w:rsidRDefault="00666AFC" w:rsidP="00666AFC">
      <w:pPr>
        <w:pStyle w:val="amaintext"/>
        <w:bidi/>
        <w:spacing w:before="0" w:beforeAutospacing="0" w:after="0" w:afterAutospacing="0"/>
        <w:rPr>
          <w:rFonts w:cs="Arabic Transparent"/>
          <w:b/>
          <w:bCs/>
          <w:color w:val="000000"/>
          <w:sz w:val="36"/>
          <w:szCs w:val="36"/>
        </w:rPr>
      </w:pPr>
      <w:r w:rsidRPr="00005FB0">
        <w:rPr>
          <w:rFonts w:cs="Arabic Transparent" w:hint="cs"/>
          <w:b/>
          <w:bCs/>
          <w:color w:val="000080"/>
          <w:sz w:val="36"/>
          <w:szCs w:val="36"/>
          <w:u w:val="single"/>
          <w:rtl/>
        </w:rPr>
        <w:t>6. الحافات المدورة</w:t>
      </w:r>
      <w:r w:rsidRPr="00005FB0">
        <w:rPr>
          <w:rFonts w:cs="Arabic Transparent" w:hint="cs"/>
          <w:b/>
          <w:bCs/>
          <w:color w:val="000080"/>
          <w:sz w:val="36"/>
          <w:szCs w:val="36"/>
          <w:u w:val="single"/>
          <w:rtl/>
        </w:rPr>
        <w:br/>
      </w:r>
      <w:r w:rsidRPr="00005FB0">
        <w:rPr>
          <w:rFonts w:cs="Arabic Transparent" w:hint="cs"/>
          <w:b/>
          <w:bCs/>
          <w:color w:val="000000"/>
          <w:sz w:val="36"/>
          <w:szCs w:val="36"/>
          <w:rtl/>
        </w:rPr>
        <w:t>يجب أن تكون حافات القص مدورة, و يجب أن يكون نصف قطر دائرة التدوير ( ر ) مساوياً على الأقل سمك الزجاج ( ث ), أي أن : ر ث.</w:t>
      </w:r>
      <w:r w:rsidRPr="00005FB0">
        <w:rPr>
          <w:rFonts w:cs="Arabic Transparent" w:hint="cs"/>
          <w:b/>
          <w:bCs/>
          <w:color w:val="000000"/>
          <w:sz w:val="36"/>
          <w:szCs w:val="36"/>
          <w:rtl/>
        </w:rPr>
        <w:br/>
        <w:t xml:space="preserve">مثال : إذا كان سمك الزجاج </w:t>
      </w:r>
      <w:smartTag w:uri="urn:schemas-microsoft-com:office:smarttags" w:element="metricconverter">
        <w:smartTagPr>
          <w:attr w:name="ProductID" w:val="10 مم"/>
        </w:smartTagPr>
        <w:r w:rsidRPr="00005FB0">
          <w:rPr>
            <w:rFonts w:cs="Arabic Transparent" w:hint="cs"/>
            <w:b/>
            <w:bCs/>
            <w:color w:val="000000"/>
            <w:sz w:val="36"/>
            <w:szCs w:val="36"/>
            <w:rtl/>
          </w:rPr>
          <w:t>10 مم</w:t>
        </w:r>
      </w:smartTag>
      <w:r w:rsidRPr="00005FB0">
        <w:rPr>
          <w:rFonts w:cs="Arabic Transparent" w:hint="cs"/>
          <w:b/>
          <w:bCs/>
          <w:color w:val="000000"/>
          <w:sz w:val="36"/>
          <w:szCs w:val="36"/>
          <w:rtl/>
        </w:rPr>
        <w:t xml:space="preserve">, فيجب أن ينفذ التثقيب بريشة قطرها </w:t>
      </w:r>
      <w:smartTag w:uri="urn:schemas-microsoft-com:office:smarttags" w:element="metricconverter">
        <w:smartTagPr>
          <w:attr w:name="ProductID" w:val="20 مم"/>
        </w:smartTagPr>
        <w:r w:rsidRPr="00005FB0">
          <w:rPr>
            <w:rFonts w:cs="Arabic Transparent" w:hint="cs"/>
            <w:b/>
            <w:bCs/>
            <w:color w:val="000000"/>
            <w:sz w:val="36"/>
            <w:szCs w:val="36"/>
            <w:rtl/>
          </w:rPr>
          <w:t>20 مم</w:t>
        </w:r>
      </w:smartTag>
      <w:r w:rsidRPr="00005FB0">
        <w:rPr>
          <w:rFonts w:cs="Arabic Transparent" w:hint="cs"/>
          <w:b/>
          <w:bCs/>
          <w:color w:val="000000"/>
          <w:sz w:val="36"/>
          <w:szCs w:val="36"/>
          <w:rtl/>
        </w:rPr>
        <w:t xml:space="preserve"> على الأقل.</w:t>
      </w:r>
      <w:r w:rsidRPr="00005FB0">
        <w:rPr>
          <w:rFonts w:cs="Arabic Transparent" w:hint="cs"/>
          <w:b/>
          <w:bCs/>
          <w:color w:val="000000"/>
          <w:sz w:val="36"/>
          <w:szCs w:val="36"/>
          <w:rtl/>
        </w:rPr>
        <w:br/>
      </w:r>
      <w:r w:rsidRPr="00005FB0">
        <w:rPr>
          <w:rFonts w:cs="Arabic Transparent" w:hint="cs"/>
          <w:b/>
          <w:bCs/>
          <w:sz w:val="36"/>
          <w:szCs w:val="36"/>
          <w:u w:val="single"/>
          <w:rtl/>
        </w:rPr>
        <w:t>7. معالجة ثقوب قريبة جداً من الحافة</w:t>
      </w:r>
      <w:r w:rsidRPr="00005FB0">
        <w:rPr>
          <w:rFonts w:cs="Arabic Transparent" w:hint="cs"/>
          <w:b/>
          <w:bCs/>
          <w:color w:val="000000"/>
          <w:sz w:val="36"/>
          <w:szCs w:val="36"/>
          <w:rtl/>
        </w:rPr>
        <w:br/>
        <w:t>في حالة وجود ثقوب قريبة جداً من زاوية لوح الزجاج أو الحافة ( أي أن بعد حافة الثقب عن حافة الزجاج أو زاوية الزجاج لا يحقق الشروط المذكورة أنفاً ), يجب رفع عامل أمان تحمل الزجاج للتقسية بشق الثقب باتجاه حافة الزجاج القريبة.</w:t>
      </w:r>
      <w:r w:rsidRPr="00005FB0">
        <w:rPr>
          <w:rFonts w:cs="Arabic Transparent" w:hint="cs"/>
          <w:b/>
          <w:bCs/>
          <w:color w:val="000000"/>
          <w:sz w:val="36"/>
          <w:szCs w:val="36"/>
          <w:rtl/>
        </w:rPr>
        <w:br/>
        <w:t>و هذا الشق لا يؤثر قطعاً في جودة الزجاج و متانته.</w:t>
      </w:r>
    </w:p>
    <w:p w:rsidR="00666AFC" w:rsidRPr="00005FB0" w:rsidRDefault="00666AFC" w:rsidP="00666AFC">
      <w:pPr>
        <w:pStyle w:val="amaintext"/>
        <w:bidi/>
        <w:spacing w:before="0" w:beforeAutospacing="0" w:after="0" w:afterAutospacing="0"/>
        <w:jc w:val="center"/>
        <w:rPr>
          <w:rFonts w:cs="Arabic Transparent"/>
          <w:b/>
          <w:bCs/>
          <w:color w:val="FF0000"/>
          <w:sz w:val="36"/>
          <w:szCs w:val="36"/>
          <w:u w:val="single"/>
          <w:rtl/>
        </w:rPr>
      </w:pPr>
      <w:r w:rsidRPr="00005FB0">
        <w:rPr>
          <w:rFonts w:cs="Arabic Transparent" w:hint="cs"/>
          <w:b/>
          <w:bCs/>
          <w:color w:val="FF0000"/>
          <w:sz w:val="36"/>
          <w:szCs w:val="36"/>
          <w:u w:val="single"/>
          <w:rtl/>
        </w:rPr>
        <w:lastRenderedPageBreak/>
        <w:t>أنظمة الزجاج:</w:t>
      </w:r>
    </w:p>
    <w:p w:rsidR="00666AFC" w:rsidRPr="00005FB0" w:rsidRDefault="00625524" w:rsidP="00666AFC">
      <w:pPr>
        <w:bidi/>
        <w:rPr>
          <w:rFonts w:ascii="Dutch801 Rm BT" w:hAnsi="Dutch801 Rm BT" w:cs="Arabic Transparent"/>
          <w:b/>
          <w:bCs/>
          <w:i/>
          <w:iCs/>
          <w:color w:val="000080"/>
          <w:sz w:val="36"/>
          <w:szCs w:val="36"/>
          <w:rtl/>
        </w:rPr>
      </w:pPr>
      <w:hyperlink r:id="rId60" w:anchor="no1_a" w:history="1">
        <w:r w:rsidR="00666AFC" w:rsidRPr="00005FB0">
          <w:rPr>
            <w:rStyle w:val="Hyperlink"/>
            <w:rFonts w:ascii="Dutch801 Rm BT" w:hAnsi="Dutch801 Rm BT" w:cs="Arabic Transparent"/>
            <w:b/>
            <w:bCs/>
            <w:i/>
            <w:iCs/>
            <w:color w:val="000080"/>
            <w:sz w:val="36"/>
            <w:szCs w:val="36"/>
            <w:rtl/>
          </w:rPr>
          <w:t>النظام العنكبوتي</w:t>
        </w:r>
      </w:hyperlink>
      <w:r w:rsidR="00666AFC" w:rsidRPr="00005FB0">
        <w:rPr>
          <w:rFonts w:ascii="Dutch801 Rm BT" w:hAnsi="Dutch801 Rm BT" w:cs="Arabic Transparent" w:hint="cs"/>
          <w:b/>
          <w:bCs/>
          <w:i/>
          <w:iCs/>
          <w:color w:val="000080"/>
          <w:sz w:val="36"/>
          <w:szCs w:val="36"/>
          <w:rtl/>
        </w:rPr>
        <w:t xml:space="preserve">:                                                                          </w:t>
      </w:r>
    </w:p>
    <w:p w:rsidR="00666AFC" w:rsidRPr="00005FB0" w:rsidRDefault="00666AFC" w:rsidP="00666AFC">
      <w:pPr>
        <w:bidi/>
        <w:rPr>
          <w:rFonts w:cs="Arabic Transparent"/>
          <w:b/>
          <w:bCs/>
          <w:i/>
          <w:iCs/>
          <w:color w:val="000000"/>
          <w:sz w:val="36"/>
          <w:szCs w:val="36"/>
          <w:rtl/>
        </w:rPr>
      </w:pPr>
      <w:r w:rsidRPr="00005FB0">
        <w:rPr>
          <w:rFonts w:ascii="Dutch801 Rm BT" w:hAnsi="Dutch801 Rm BT" w:cs="Arabic Transparent" w:hint="cs"/>
          <w:b/>
          <w:bCs/>
          <w:i/>
          <w:iCs/>
          <w:color w:val="000080"/>
          <w:sz w:val="36"/>
          <w:szCs w:val="36"/>
          <w:rtl/>
        </w:rPr>
        <w:t xml:space="preserve"> </w:t>
      </w:r>
      <w:r w:rsidRPr="00005FB0">
        <w:rPr>
          <w:rFonts w:cs="Arabic Transparent"/>
          <w:b/>
          <w:bCs/>
          <w:i/>
          <w:iCs/>
          <w:color w:val="000000"/>
          <w:sz w:val="36"/>
          <w:szCs w:val="36"/>
          <w:rtl/>
        </w:rPr>
        <w:t xml:space="preserve">يتألف هذا النظام من عدد من الإكسسوارات ذوات أذرع معدنية تحمل كل منها لوح من الألواح الزجاجية مثبت بواسطة برغي ذو مفصل كروي, و يُملأ الفراغ بين هذه الألواح بمواد عازلة, مقاومة للضغط الميكانيكي و للعوامل الجوية. </w:t>
      </w:r>
    </w:p>
    <w:p w:rsidR="00666AFC" w:rsidRPr="00005FB0" w:rsidRDefault="00666AFC" w:rsidP="00666AFC">
      <w:pPr>
        <w:bidi/>
        <w:jc w:val="center"/>
        <w:rPr>
          <w:rFonts w:ascii="Dutch801 Rm BT" w:hAnsi="Dutch801 Rm BT" w:cs="Arabic Transparent"/>
          <w:b/>
          <w:bCs/>
          <w:i/>
          <w:iCs/>
          <w:color w:val="000000"/>
          <w:sz w:val="36"/>
          <w:szCs w:val="36"/>
        </w:rPr>
      </w:pPr>
      <w:r w:rsidRPr="00005FB0">
        <w:rPr>
          <w:rFonts w:cs="Arabic Transparent"/>
          <w:b/>
          <w:bCs/>
          <w:i/>
          <w:iCs/>
          <w:noProof/>
          <w:color w:val="000000"/>
          <w:sz w:val="36"/>
          <w:szCs w:val="36"/>
        </w:rPr>
        <w:drawing>
          <wp:inline distT="0" distB="0" distL="0" distR="0">
            <wp:extent cx="1378585" cy="901065"/>
            <wp:effectExtent l="19050" t="0" r="0" b="0"/>
            <wp:docPr id="71" name="Picture 7" descr="syste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ystem2"/>
                    <pic:cNvPicPr>
                      <a:picLocks noChangeAspect="1" noChangeArrowheads="1"/>
                    </pic:cNvPicPr>
                  </pic:nvPicPr>
                  <pic:blipFill>
                    <a:blip r:embed="rId61" cstate="print"/>
                    <a:srcRect/>
                    <a:stretch>
                      <a:fillRect/>
                    </a:stretch>
                  </pic:blipFill>
                  <pic:spPr bwMode="auto">
                    <a:xfrm>
                      <a:off x="0" y="0"/>
                      <a:ext cx="1378585" cy="901065"/>
                    </a:xfrm>
                    <a:prstGeom prst="rect">
                      <a:avLst/>
                    </a:prstGeom>
                    <a:noFill/>
                    <a:ln w="9525">
                      <a:noFill/>
                      <a:miter lim="800000"/>
                      <a:headEnd/>
                      <a:tailEnd/>
                    </a:ln>
                  </pic:spPr>
                </pic:pic>
              </a:graphicData>
            </a:graphic>
          </wp:inline>
        </w:drawing>
      </w:r>
    </w:p>
    <w:p w:rsidR="00666AFC" w:rsidRPr="00005FB0" w:rsidRDefault="00666AFC" w:rsidP="00666AFC">
      <w:pPr>
        <w:bidi/>
        <w:jc w:val="center"/>
        <w:rPr>
          <w:rFonts w:cs="Arabic Transparent"/>
          <w:b/>
          <w:bCs/>
          <w:i/>
          <w:iCs/>
          <w:color w:val="000000"/>
          <w:sz w:val="36"/>
          <w:szCs w:val="36"/>
          <w:rtl/>
        </w:rPr>
      </w:pPr>
    </w:p>
    <w:p w:rsidR="00666AFC" w:rsidRPr="00005FB0" w:rsidRDefault="00666AFC" w:rsidP="00666AFC">
      <w:pPr>
        <w:bidi/>
        <w:rPr>
          <w:rFonts w:cs="Arabic Transparent"/>
          <w:b/>
          <w:bCs/>
          <w:i/>
          <w:iCs/>
          <w:color w:val="000000"/>
          <w:sz w:val="36"/>
          <w:szCs w:val="36"/>
          <w:rtl/>
          <w:lang w:bidi="ar-SY"/>
        </w:rPr>
      </w:pPr>
      <w:r w:rsidRPr="00005FB0">
        <w:rPr>
          <w:rFonts w:cs="Arabic Transparent"/>
          <w:b/>
          <w:bCs/>
          <w:i/>
          <w:iCs/>
          <w:color w:val="000080"/>
          <w:sz w:val="36"/>
          <w:szCs w:val="36"/>
          <w:rtl/>
        </w:rPr>
        <w:t>ميزات النظام العنكبوتي :</w:t>
      </w:r>
      <w:r w:rsidRPr="00005FB0">
        <w:rPr>
          <w:rFonts w:cs="Arabic Transparent" w:hint="cs"/>
          <w:b/>
          <w:bCs/>
          <w:i/>
          <w:iCs/>
          <w:color w:val="0000FF"/>
          <w:sz w:val="36"/>
          <w:szCs w:val="36"/>
          <w:bdr w:val="single" w:sz="2" w:space="0" w:color="FFFFFF" w:frame="1"/>
          <w:rtl/>
        </w:rPr>
        <w:br/>
      </w:r>
      <w:r w:rsidRPr="00005FB0">
        <w:rPr>
          <w:rFonts w:cs="Arabic Transparent"/>
          <w:b/>
          <w:bCs/>
          <w:i/>
          <w:iCs/>
          <w:color w:val="000000"/>
          <w:sz w:val="36"/>
          <w:szCs w:val="36"/>
          <w:rtl/>
        </w:rPr>
        <w:t xml:space="preserve"> صمِّم هذا النظام بهدف أساسي و هو الحصول على أكبر قدر من الشفافية</w:t>
      </w:r>
    </w:p>
    <w:p w:rsidR="00666AFC" w:rsidRPr="00005FB0" w:rsidRDefault="00666AFC" w:rsidP="00666AFC">
      <w:pPr>
        <w:bidi/>
        <w:rPr>
          <w:rFonts w:cs="Arabic Transparent"/>
          <w:b/>
          <w:bCs/>
          <w:i/>
          <w:iCs/>
          <w:color w:val="000000"/>
          <w:sz w:val="36"/>
          <w:szCs w:val="36"/>
          <w:rtl/>
        </w:rPr>
      </w:pPr>
      <w:r w:rsidRPr="00005FB0">
        <w:rPr>
          <w:rFonts w:cs="Arabic Transparent"/>
          <w:b/>
          <w:bCs/>
          <w:i/>
          <w:iCs/>
          <w:color w:val="000000"/>
          <w:sz w:val="36"/>
          <w:szCs w:val="36"/>
          <w:rtl/>
        </w:rPr>
        <w:t>و بالتالي أكبر قدر من الرؤية, حيث أن</w:t>
      </w:r>
    </w:p>
    <w:p w:rsidR="00666AFC" w:rsidRPr="00005FB0" w:rsidRDefault="00666AFC" w:rsidP="00666AFC">
      <w:pPr>
        <w:bidi/>
        <w:rPr>
          <w:rFonts w:cs="Arabic Transparent"/>
          <w:b/>
          <w:bCs/>
          <w:i/>
          <w:iCs/>
          <w:color w:val="000000"/>
          <w:sz w:val="36"/>
          <w:szCs w:val="36"/>
          <w:rtl/>
        </w:rPr>
      </w:pPr>
      <w:r w:rsidRPr="00005FB0">
        <w:rPr>
          <w:rFonts w:cs="Arabic Transparent"/>
          <w:b/>
          <w:bCs/>
          <w:i/>
          <w:iCs/>
          <w:color w:val="000000"/>
          <w:sz w:val="36"/>
          <w:szCs w:val="36"/>
          <w:rtl/>
        </w:rPr>
        <w:t>الاهتمام الأكبر لدى المهندسين و المعماريين</w:t>
      </w:r>
    </w:p>
    <w:p w:rsidR="00666AFC" w:rsidRPr="00005FB0" w:rsidRDefault="00666AFC" w:rsidP="00666AFC">
      <w:pPr>
        <w:bidi/>
        <w:rPr>
          <w:rFonts w:cs="Arabic Transparent"/>
          <w:b/>
          <w:bCs/>
          <w:i/>
          <w:iCs/>
          <w:color w:val="000000"/>
          <w:sz w:val="36"/>
          <w:szCs w:val="36"/>
        </w:rPr>
      </w:pPr>
      <w:r w:rsidRPr="00005FB0">
        <w:rPr>
          <w:rFonts w:cs="Arabic Transparent"/>
          <w:b/>
          <w:bCs/>
          <w:i/>
          <w:iCs/>
          <w:color w:val="000000"/>
          <w:sz w:val="36"/>
          <w:szCs w:val="36"/>
          <w:rtl/>
        </w:rPr>
        <w:t>هو تخفيض معوقات الرؤية, الناجمة عن العناصر اللازمة لقيام البناء, لأكبر قدر ممكن .</w:t>
      </w:r>
    </w:p>
    <w:p w:rsidR="00666AFC" w:rsidRPr="00005FB0" w:rsidRDefault="00666AFC" w:rsidP="00666AFC">
      <w:pPr>
        <w:bidi/>
        <w:rPr>
          <w:rFonts w:cs="Arabic Transparent"/>
          <w:b/>
          <w:bCs/>
          <w:i/>
          <w:iCs/>
          <w:color w:val="000000"/>
          <w:sz w:val="36"/>
          <w:szCs w:val="36"/>
        </w:rPr>
      </w:pPr>
      <w:r w:rsidRPr="00005FB0">
        <w:rPr>
          <w:rFonts w:cs="Arabic Transparent"/>
          <w:b/>
          <w:bCs/>
          <w:i/>
          <w:iCs/>
          <w:color w:val="000000"/>
          <w:sz w:val="36"/>
          <w:szCs w:val="36"/>
          <w:rtl/>
        </w:rPr>
        <w:t>يقدم هذا النظام حلول عملية لتركيب الزجاج, لا يمكن أن يوفرها أي نظام آخر.</w:t>
      </w:r>
    </w:p>
    <w:p w:rsidR="00666AFC" w:rsidRPr="00005FB0" w:rsidRDefault="00666AFC" w:rsidP="00666AFC">
      <w:pPr>
        <w:bidi/>
        <w:rPr>
          <w:rFonts w:cs="Arabic Transparent"/>
          <w:b/>
          <w:bCs/>
          <w:i/>
          <w:iCs/>
          <w:color w:val="000000"/>
          <w:sz w:val="36"/>
          <w:szCs w:val="36"/>
          <w:rtl/>
        </w:rPr>
      </w:pPr>
    </w:p>
    <w:p w:rsidR="00666AFC" w:rsidRPr="00005FB0" w:rsidRDefault="00666AFC" w:rsidP="00666AFC">
      <w:pPr>
        <w:bidi/>
        <w:jc w:val="center"/>
        <w:rPr>
          <w:rFonts w:cs="Arabic Transparent"/>
          <w:b/>
          <w:bCs/>
          <w:i/>
          <w:iCs/>
          <w:color w:val="000000"/>
          <w:sz w:val="36"/>
          <w:szCs w:val="36"/>
          <w:rtl/>
        </w:rPr>
      </w:pPr>
      <w:r w:rsidRPr="00005FB0">
        <w:rPr>
          <w:rFonts w:cs="Arabic Transparent"/>
          <w:b/>
          <w:bCs/>
          <w:i/>
          <w:iCs/>
          <w:noProof/>
          <w:color w:val="000000"/>
          <w:sz w:val="36"/>
          <w:szCs w:val="36"/>
        </w:rPr>
        <w:drawing>
          <wp:inline distT="0" distB="0" distL="0" distR="0">
            <wp:extent cx="1378585" cy="901065"/>
            <wp:effectExtent l="19050" t="0" r="0" b="0"/>
            <wp:docPr id="72" name="Picture 8" descr="syste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ystem3"/>
                    <pic:cNvPicPr>
                      <a:picLocks noChangeAspect="1" noChangeArrowheads="1"/>
                    </pic:cNvPicPr>
                  </pic:nvPicPr>
                  <pic:blipFill>
                    <a:blip r:embed="rId62" cstate="print"/>
                    <a:srcRect/>
                    <a:stretch>
                      <a:fillRect/>
                    </a:stretch>
                  </pic:blipFill>
                  <pic:spPr bwMode="auto">
                    <a:xfrm>
                      <a:off x="0" y="0"/>
                      <a:ext cx="1378585" cy="901065"/>
                    </a:xfrm>
                    <a:prstGeom prst="rect">
                      <a:avLst/>
                    </a:prstGeom>
                    <a:noFill/>
                    <a:ln w="9525">
                      <a:noFill/>
                      <a:miter lim="800000"/>
                      <a:headEnd/>
                      <a:tailEnd/>
                    </a:ln>
                  </pic:spPr>
                </pic:pic>
              </a:graphicData>
            </a:graphic>
          </wp:inline>
        </w:drawing>
      </w:r>
    </w:p>
    <w:p w:rsidR="00666AFC" w:rsidRPr="00005FB0" w:rsidRDefault="00666AFC" w:rsidP="00666AFC">
      <w:pPr>
        <w:pStyle w:val="amaintext"/>
        <w:bidi/>
        <w:spacing w:before="0" w:beforeAutospacing="0" w:after="0" w:afterAutospacing="0"/>
        <w:rPr>
          <w:rFonts w:cs="Arabic Transparent"/>
          <w:b/>
          <w:bCs/>
          <w:color w:val="000000"/>
          <w:sz w:val="36"/>
          <w:szCs w:val="36"/>
          <w:rtl/>
        </w:rPr>
      </w:pPr>
      <w:r w:rsidRPr="00005FB0">
        <w:rPr>
          <w:rFonts w:cs="Arabic Transparent"/>
          <w:b/>
          <w:bCs/>
          <w:color w:val="000000"/>
          <w:sz w:val="36"/>
          <w:szCs w:val="36"/>
          <w:rtl/>
        </w:rPr>
        <w:t xml:space="preserve">لتثبيت الزجاج عند حواف الواجهة, يمكن أن تكون الإكسسوارات أحادية أو ثنائية الأذرع, و في التطبيقات الخاصة يمكن أن يصل عدد الأذرع إلى أكثر من ذلك, بحيث يثبت اللوح الزجاجي عند كل زاوية من زاواياه بأحد هذه الأذرع. </w:t>
      </w:r>
      <w:r w:rsidRPr="00005FB0">
        <w:rPr>
          <w:rFonts w:cs="Arabic Transparent" w:hint="cs"/>
          <w:b/>
          <w:bCs/>
          <w:color w:val="000000"/>
          <w:sz w:val="36"/>
          <w:szCs w:val="36"/>
          <w:bdr w:val="single" w:sz="2" w:space="0" w:color="FFFFFF" w:frame="1"/>
          <w:rtl/>
        </w:rPr>
        <w:br/>
      </w:r>
      <w:r w:rsidRPr="00005FB0">
        <w:rPr>
          <w:rFonts w:cs="Arabic Transparent"/>
          <w:b/>
          <w:bCs/>
          <w:color w:val="000000"/>
          <w:sz w:val="36"/>
          <w:szCs w:val="36"/>
          <w:rtl/>
        </w:rPr>
        <w:t xml:space="preserve"> يمكن لهذه الإكسسوارات أن تستند إلى هيكل ( جائز ) معدني أو إلى سيف </w:t>
      </w:r>
      <w:r w:rsidRPr="00005FB0">
        <w:rPr>
          <w:rFonts w:cs="Arabic Transparent"/>
          <w:b/>
          <w:bCs/>
          <w:color w:val="000000"/>
          <w:sz w:val="36"/>
          <w:szCs w:val="36"/>
          <w:rtl/>
        </w:rPr>
        <w:lastRenderedPageBreak/>
        <w:t>زجاجي, كما يمكن أن تُشد هذه الاكسسوارات فيما بينها بكابلات معدنية.</w:t>
      </w:r>
      <w:r w:rsidRPr="00005FB0">
        <w:rPr>
          <w:rStyle w:val="amaintext1"/>
          <w:rFonts w:cs="Arabic Transparent" w:hint="default"/>
          <w:b/>
          <w:bCs/>
          <w:color w:val="000000"/>
          <w:sz w:val="36"/>
          <w:szCs w:val="36"/>
          <w:rtl/>
        </w:rPr>
        <w:t xml:space="preserve"> يقدم هذا النظام حلول عملية لتركيب الزجاج, لا يمكن أن يوفرها أي نظام آخر.</w:t>
      </w:r>
      <w:r w:rsidRPr="00005FB0">
        <w:rPr>
          <w:rFonts w:cs="Arabic Transparent" w:hint="cs"/>
          <w:b/>
          <w:bCs/>
          <w:sz w:val="36"/>
          <w:szCs w:val="36"/>
          <w:bdr w:val="single" w:sz="2" w:space="0" w:color="FFFFFF" w:frame="1"/>
          <w:rtl/>
        </w:rPr>
        <w:br/>
      </w:r>
      <w:r w:rsidRPr="00005FB0">
        <w:rPr>
          <w:rStyle w:val="amaintext1"/>
          <w:rFonts w:cs="Arabic Transparent" w:hint="default"/>
          <w:b/>
          <w:bCs/>
          <w:color w:val="000000"/>
          <w:sz w:val="36"/>
          <w:szCs w:val="36"/>
          <w:rtl/>
        </w:rPr>
        <w:t xml:space="preserve"> لتثبيت الزجاج عند حواف الواجهة, يمكن أن تكون الإكسسوارات أحادية أو ثنائية الأذرع, و في التطبيقات الخاصة يمكن أن يصل عدد الأذرع إلى أكثر من ذلك, بحيث يثبت اللوح الزجاجي عند كل زاوية من زاواياه بأحد هذه الأذرع.</w:t>
      </w:r>
      <w:r w:rsidRPr="00005FB0">
        <w:rPr>
          <w:rFonts w:cs="Arabic Transparent"/>
          <w:b/>
          <w:bCs/>
          <w:color w:val="000000"/>
          <w:sz w:val="36"/>
          <w:szCs w:val="36"/>
          <w:rtl/>
        </w:rPr>
        <w:t>يمكن لهذه الإكسسوارات أن تستند إلى هيكل ( جائز ) معدني أو إلى سيف زجاجي, كما يمكن أن تُشد هذه الاكسسوارات فيما بينها بكابلات معدنية.</w:t>
      </w:r>
      <w:r w:rsidRPr="00005FB0">
        <w:rPr>
          <w:rFonts w:cs="Arabic Transparent" w:hint="cs"/>
          <w:b/>
          <w:bCs/>
          <w:color w:val="000000"/>
          <w:sz w:val="36"/>
          <w:szCs w:val="36"/>
          <w:bdr w:val="single" w:sz="2" w:space="0" w:color="FFFFFF" w:frame="1"/>
          <w:rtl/>
        </w:rPr>
        <w:br/>
      </w:r>
      <w:r w:rsidRPr="00005FB0">
        <w:rPr>
          <w:rFonts w:cs="Arabic Transparent"/>
          <w:b/>
          <w:bCs/>
          <w:color w:val="000000"/>
          <w:sz w:val="36"/>
          <w:szCs w:val="36"/>
          <w:rtl/>
        </w:rPr>
        <w:t xml:space="preserve"> يمكن تركيب الزجاج المفرد و المزدوج و المجلتن بإعتماد هذا النظام من أنظمة تركيب الزجاج, و يحدد سمك الزجاج المستخدم بحسب مواصفات المشروع, و لذلك تجرى لكل مشروع الدراسة الخاصة به. </w:t>
      </w:r>
    </w:p>
    <w:p w:rsidR="00666AFC" w:rsidRPr="00005FB0" w:rsidRDefault="00666AFC" w:rsidP="00666AFC">
      <w:pPr>
        <w:pStyle w:val="amaintext"/>
        <w:bidi/>
        <w:spacing w:before="0" w:beforeAutospacing="0" w:after="0" w:afterAutospacing="0"/>
        <w:rPr>
          <w:rFonts w:cs="Arabic Transparent"/>
          <w:b/>
          <w:bCs/>
          <w:color w:val="000000"/>
          <w:sz w:val="36"/>
          <w:szCs w:val="36"/>
          <w:rtl/>
        </w:rPr>
      </w:pPr>
      <w:r w:rsidRPr="00005FB0">
        <w:rPr>
          <w:rFonts w:cs="Arabic Transparent" w:hint="cs"/>
          <w:b/>
          <w:bCs/>
          <w:color w:val="000080"/>
          <w:sz w:val="36"/>
          <w:szCs w:val="36"/>
          <w:u w:val="single"/>
          <w:rtl/>
        </w:rPr>
        <w:t>مجالات الإستخدام :</w:t>
      </w:r>
      <w:r w:rsidRPr="00005FB0">
        <w:rPr>
          <w:rFonts w:cs="Arabic Transparent" w:hint="cs"/>
          <w:b/>
          <w:bCs/>
          <w:sz w:val="36"/>
          <w:szCs w:val="36"/>
          <w:rtl/>
        </w:rPr>
        <w:br/>
      </w:r>
      <w:r w:rsidRPr="00005FB0">
        <w:rPr>
          <w:rFonts w:cs="Arabic Transparent" w:hint="cs"/>
          <w:b/>
          <w:bCs/>
          <w:color w:val="000000"/>
          <w:sz w:val="36"/>
          <w:szCs w:val="36"/>
          <w:rtl/>
        </w:rPr>
        <w:t>- واجهات الأبنية و المحال التجارية.</w:t>
      </w:r>
      <w:r w:rsidRPr="00005FB0">
        <w:rPr>
          <w:rFonts w:cs="Arabic Transparent" w:hint="cs"/>
          <w:b/>
          <w:bCs/>
          <w:color w:val="000000"/>
          <w:sz w:val="36"/>
          <w:szCs w:val="36"/>
          <w:rtl/>
        </w:rPr>
        <w:br/>
        <w:t>- الردهات و الممرات و البيوت الزجاجية.</w:t>
      </w:r>
      <w:r w:rsidRPr="00005FB0">
        <w:rPr>
          <w:rFonts w:cs="Arabic Transparent" w:hint="cs"/>
          <w:b/>
          <w:bCs/>
          <w:color w:val="000000"/>
          <w:sz w:val="36"/>
          <w:szCs w:val="36"/>
          <w:rtl/>
        </w:rPr>
        <w:br/>
        <w:t>- الفتحات السماوية و المظلات الزجاجية.</w:t>
      </w:r>
      <w:r w:rsidRPr="00005FB0">
        <w:rPr>
          <w:rFonts w:cs="Arabic Transparent" w:hint="cs"/>
          <w:b/>
          <w:bCs/>
          <w:color w:val="000000"/>
          <w:sz w:val="36"/>
          <w:szCs w:val="36"/>
          <w:rtl/>
        </w:rPr>
        <w:br/>
        <w:t>- الجدران و التقطيعات الداخلية و الأدراج الزجاجية.</w:t>
      </w:r>
      <w:r w:rsidRPr="00005FB0">
        <w:rPr>
          <w:rFonts w:cs="Arabic Transparent" w:hint="cs"/>
          <w:b/>
          <w:bCs/>
          <w:color w:val="000000"/>
          <w:sz w:val="36"/>
          <w:szCs w:val="36"/>
          <w:rtl/>
        </w:rPr>
        <w:br/>
        <w:t>- الستاندات و المفروشات الزجاجية.</w:t>
      </w:r>
      <w:r w:rsidRPr="00005FB0">
        <w:rPr>
          <w:rFonts w:cs="Arabic Transparent" w:hint="cs"/>
          <w:b/>
          <w:bCs/>
          <w:color w:val="000000"/>
          <w:sz w:val="36"/>
          <w:szCs w:val="36"/>
          <w:rtl/>
        </w:rPr>
        <w:br/>
        <w:t>- الديكورات الداخلية.</w:t>
      </w:r>
    </w:p>
    <w:p w:rsidR="00666AFC" w:rsidRPr="00005FB0" w:rsidRDefault="00666AFC" w:rsidP="00666AFC">
      <w:pPr>
        <w:pStyle w:val="amaintext"/>
        <w:bidi/>
        <w:spacing w:before="0" w:beforeAutospacing="0" w:after="0" w:afterAutospacing="0"/>
        <w:rPr>
          <w:rFonts w:cs="Arabic Transparent"/>
          <w:b/>
          <w:bCs/>
          <w:color w:val="000000"/>
          <w:sz w:val="36"/>
          <w:szCs w:val="36"/>
          <w:rtl/>
        </w:rPr>
      </w:pPr>
      <w:r w:rsidRPr="00005FB0">
        <w:rPr>
          <w:rFonts w:cs="Arabic Transparent"/>
          <w:b/>
          <w:bCs/>
          <w:color w:val="000080"/>
          <w:sz w:val="36"/>
          <w:szCs w:val="36"/>
          <w:u w:val="single"/>
          <w:rtl/>
        </w:rPr>
        <w:t>الواجهات الزجاجية المستمرة</w:t>
      </w:r>
      <w:r w:rsidRPr="00005FB0">
        <w:rPr>
          <w:rFonts w:cs="Arabic Transparent" w:hint="cs"/>
          <w:b/>
          <w:bCs/>
          <w:color w:val="000080"/>
          <w:sz w:val="36"/>
          <w:szCs w:val="36"/>
          <w:u w:val="single"/>
          <w:rtl/>
        </w:rPr>
        <w:t xml:space="preserve">  </w:t>
      </w:r>
      <w:r w:rsidRPr="00005FB0">
        <w:rPr>
          <w:rFonts w:cs="Arabic Transparent"/>
          <w:b/>
          <w:bCs/>
          <w:color w:val="000080"/>
          <w:sz w:val="36"/>
          <w:szCs w:val="36"/>
          <w:u w:val="single"/>
          <w:rtl/>
        </w:rPr>
        <w:t xml:space="preserve"> ضم</w:t>
      </w:r>
      <w:bookmarkStart w:id="6" w:name="no2_a"/>
      <w:bookmarkEnd w:id="6"/>
      <w:r w:rsidRPr="00005FB0">
        <w:rPr>
          <w:rFonts w:cs="Arabic Transparent"/>
          <w:b/>
          <w:bCs/>
          <w:color w:val="000080"/>
          <w:sz w:val="36"/>
          <w:szCs w:val="36"/>
          <w:u w:val="single"/>
          <w:rtl/>
        </w:rPr>
        <w:t>ن مقاطع معدنية :</w:t>
      </w:r>
      <w:r w:rsidRPr="00005FB0">
        <w:rPr>
          <w:rFonts w:cs="Arabic Transparent" w:hint="cs"/>
          <w:b/>
          <w:bCs/>
          <w:color w:val="000080"/>
          <w:sz w:val="36"/>
          <w:szCs w:val="36"/>
          <w:u w:val="single"/>
          <w:bdr w:val="single" w:sz="2" w:space="0" w:color="FFFFFF" w:frame="1"/>
          <w:rtl/>
        </w:rPr>
        <w:br/>
      </w:r>
      <w:r w:rsidRPr="00005FB0">
        <w:rPr>
          <w:rFonts w:cs="Arabic Transparent"/>
          <w:b/>
          <w:bCs/>
          <w:color w:val="000000"/>
          <w:sz w:val="36"/>
          <w:szCs w:val="36"/>
          <w:rtl/>
        </w:rPr>
        <w:t>أنظمة من المقاطع الخاصة المصنَّعة من الألمنيوم, بحيث يتم تركيب الزجاج المقسَّى المزدوج ضمن هذه المقاطع, و يتم تطبيق هذه الأنظمة في الواجهات الخارجية للأبنية بدون وجود فواصل اسمنتية ظاهرة من خارج المبنى.</w:t>
      </w:r>
    </w:p>
    <w:p w:rsidR="00666AFC" w:rsidRPr="00005FB0" w:rsidRDefault="00666AFC" w:rsidP="00666AFC">
      <w:pPr>
        <w:pStyle w:val="amaintext"/>
        <w:bidi/>
        <w:jc w:val="center"/>
        <w:rPr>
          <w:rFonts w:cs="Arabic Transparent"/>
          <w:b/>
          <w:bCs/>
          <w:color w:val="000000"/>
          <w:sz w:val="36"/>
          <w:szCs w:val="36"/>
          <w:rtl/>
        </w:rPr>
      </w:pPr>
      <w:r w:rsidRPr="00005FB0">
        <w:rPr>
          <w:rFonts w:cs="Arabic Transparent"/>
          <w:b/>
          <w:bCs/>
          <w:noProof/>
          <w:color w:val="000000"/>
          <w:sz w:val="36"/>
          <w:szCs w:val="36"/>
        </w:rPr>
        <w:lastRenderedPageBreak/>
        <w:drawing>
          <wp:inline distT="0" distB="0" distL="0" distR="0">
            <wp:extent cx="2096353" cy="3207316"/>
            <wp:effectExtent l="19050" t="0" r="0" b="0"/>
            <wp:docPr id="73" name="Picture 9" descr="system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ystem4"/>
                    <pic:cNvPicPr>
                      <a:picLocks noChangeAspect="1" noChangeArrowheads="1"/>
                    </pic:cNvPicPr>
                  </pic:nvPicPr>
                  <pic:blipFill>
                    <a:blip r:embed="rId63" cstate="print"/>
                    <a:srcRect/>
                    <a:stretch>
                      <a:fillRect/>
                    </a:stretch>
                  </pic:blipFill>
                  <pic:spPr bwMode="auto">
                    <a:xfrm>
                      <a:off x="0" y="0"/>
                      <a:ext cx="2110614" cy="3229134"/>
                    </a:xfrm>
                    <a:prstGeom prst="rect">
                      <a:avLst/>
                    </a:prstGeom>
                    <a:noFill/>
                    <a:ln w="9525">
                      <a:noFill/>
                      <a:miter lim="800000"/>
                      <a:headEnd/>
                      <a:tailEnd/>
                    </a:ln>
                  </pic:spPr>
                </pic:pic>
              </a:graphicData>
            </a:graphic>
          </wp:inline>
        </w:drawing>
      </w:r>
    </w:p>
    <w:p w:rsidR="00666AFC" w:rsidRPr="00005FB0" w:rsidRDefault="00666AFC" w:rsidP="00666AFC">
      <w:pPr>
        <w:bidi/>
        <w:rPr>
          <w:rFonts w:cs="Arabic Transparent"/>
          <w:b/>
          <w:bCs/>
          <w:i/>
          <w:iCs/>
          <w:color w:val="000000"/>
          <w:sz w:val="36"/>
          <w:szCs w:val="36"/>
        </w:rPr>
      </w:pPr>
      <w:r w:rsidRPr="00005FB0">
        <w:rPr>
          <w:rFonts w:cs="Arabic Transparent"/>
          <w:b/>
          <w:bCs/>
          <w:i/>
          <w:iCs/>
          <w:color w:val="000000"/>
          <w:sz w:val="36"/>
          <w:szCs w:val="36"/>
          <w:rtl/>
        </w:rPr>
        <w:t>و تختلف هذه الأنظمة فيما بينها باختلاف ما يظهر من مقاطع الألمنيوم من الجهة الخارجية للمبنى, و من ثَمَّ تختلف أشكال المقاطع المؤلفة لهذه الأنظمة.</w:t>
      </w:r>
    </w:p>
    <w:p w:rsidR="00666AFC" w:rsidRPr="00005FB0" w:rsidRDefault="00666AFC" w:rsidP="00666AFC">
      <w:pPr>
        <w:bidi/>
        <w:rPr>
          <w:rStyle w:val="amaintext1"/>
          <w:rFonts w:cs="Arabic Transparent" w:hint="default"/>
          <w:b/>
          <w:bCs/>
          <w:i/>
          <w:iCs/>
          <w:color w:val="000000"/>
          <w:sz w:val="36"/>
          <w:szCs w:val="36"/>
          <w:rtl/>
        </w:rPr>
      </w:pPr>
      <w:r w:rsidRPr="00005FB0">
        <w:rPr>
          <w:rFonts w:cs="Arabic Transparent"/>
          <w:b/>
          <w:bCs/>
          <w:i/>
          <w:iCs/>
          <w:color w:val="000000"/>
          <w:sz w:val="36"/>
          <w:szCs w:val="36"/>
          <w:rtl/>
        </w:rPr>
        <w:t xml:space="preserve">و من هذه الأنظمة : </w:t>
      </w:r>
      <w:r w:rsidRPr="00005FB0">
        <w:rPr>
          <w:rFonts w:cs="Arabic Transparent"/>
          <w:b/>
          <w:bCs/>
          <w:i/>
          <w:iCs/>
          <w:color w:val="000000"/>
          <w:sz w:val="36"/>
          <w:szCs w:val="36"/>
        </w:rPr>
        <w:t>MCR, MCH, MV, MVV</w:t>
      </w:r>
      <w:r w:rsidRPr="00005FB0">
        <w:rPr>
          <w:rFonts w:cs="Arabic Transparent"/>
          <w:b/>
          <w:bCs/>
          <w:i/>
          <w:iCs/>
          <w:color w:val="000000"/>
          <w:sz w:val="36"/>
          <w:szCs w:val="36"/>
          <w:rtl/>
        </w:rPr>
        <w:t xml:space="preserve">. و جميعها مبتكرة من قبل شركة تكنال </w:t>
      </w:r>
      <w:r w:rsidRPr="00005FB0">
        <w:rPr>
          <w:rFonts w:cs="Arabic Transparent"/>
          <w:b/>
          <w:bCs/>
          <w:i/>
          <w:iCs/>
          <w:color w:val="000000"/>
          <w:sz w:val="36"/>
          <w:szCs w:val="36"/>
        </w:rPr>
        <w:t>Technal</w:t>
      </w:r>
      <w:r w:rsidRPr="00005FB0">
        <w:rPr>
          <w:rFonts w:cs="Arabic Transparent"/>
          <w:b/>
          <w:bCs/>
          <w:i/>
          <w:iCs/>
          <w:color w:val="000000"/>
          <w:sz w:val="36"/>
          <w:szCs w:val="36"/>
          <w:rtl/>
        </w:rPr>
        <w:t xml:space="preserve"> الفرنسية, و مسحوبة في شركة مدار ألمنيوم بموجب ترخيص حصري.</w:t>
      </w:r>
      <w:r w:rsidRPr="00005FB0">
        <w:rPr>
          <w:rFonts w:cs="Arabic Transparent" w:hint="cs"/>
          <w:b/>
          <w:bCs/>
          <w:i/>
          <w:iCs/>
          <w:color w:val="000000"/>
          <w:sz w:val="36"/>
          <w:szCs w:val="36"/>
          <w:rtl/>
        </w:rPr>
        <w:t xml:space="preserve">                                                  </w:t>
      </w:r>
      <w:r w:rsidRPr="00005FB0">
        <w:rPr>
          <w:rStyle w:val="amaintext1"/>
          <w:rFonts w:cs="Arabic Transparent" w:hint="default"/>
          <w:b/>
          <w:bCs/>
          <w:i/>
          <w:iCs/>
          <w:color w:val="000080"/>
          <w:sz w:val="36"/>
          <w:szCs w:val="36"/>
          <w:rtl/>
        </w:rPr>
        <w:t>نظام الجدران الزج</w:t>
      </w:r>
      <w:bookmarkStart w:id="7" w:name="no3_a"/>
      <w:bookmarkEnd w:id="7"/>
      <w:r w:rsidRPr="00005FB0">
        <w:rPr>
          <w:rStyle w:val="amaintext1"/>
          <w:rFonts w:cs="Arabic Transparent" w:hint="default"/>
          <w:b/>
          <w:bCs/>
          <w:i/>
          <w:iCs/>
          <w:color w:val="000080"/>
          <w:sz w:val="36"/>
          <w:szCs w:val="36"/>
          <w:rtl/>
        </w:rPr>
        <w:t>اجية المنزلقة :</w:t>
      </w:r>
      <w:r w:rsidRPr="00005FB0">
        <w:rPr>
          <w:rFonts w:cs="Arabic Transparent" w:hint="cs"/>
          <w:b/>
          <w:bCs/>
          <w:i/>
          <w:iCs/>
          <w:color w:val="000080"/>
          <w:sz w:val="36"/>
          <w:szCs w:val="36"/>
          <w:bdr w:val="single" w:sz="2" w:space="0" w:color="FFFFFF" w:frame="1"/>
          <w:rtl/>
        </w:rPr>
        <w:br/>
      </w:r>
      <w:r w:rsidRPr="00005FB0">
        <w:rPr>
          <w:rStyle w:val="amaintext1"/>
          <w:rFonts w:cs="Arabic Transparent" w:hint="default"/>
          <w:b/>
          <w:bCs/>
          <w:i/>
          <w:iCs/>
          <w:color w:val="000000"/>
          <w:sz w:val="36"/>
          <w:szCs w:val="36"/>
          <w:rtl/>
        </w:rPr>
        <w:t>أنظمة حديثة من الإكسسوارات تستخدم في الواجهات الخارجية و في القواطع الداخلية بهدف أساسي هو توفير أكبر قدر من الضوء الوارد عبر فتحة الدخول ( فتحة الضوء ).</w:t>
      </w:r>
    </w:p>
    <w:p w:rsidR="00666AFC" w:rsidRPr="00005FB0" w:rsidRDefault="00666AFC" w:rsidP="00666AFC">
      <w:pPr>
        <w:bidi/>
        <w:rPr>
          <w:rStyle w:val="amaintext1"/>
          <w:rFonts w:cs="Arabic Transparent" w:hint="default"/>
          <w:b/>
          <w:bCs/>
          <w:i/>
          <w:iCs/>
          <w:color w:val="000000"/>
          <w:sz w:val="36"/>
          <w:szCs w:val="36"/>
          <w:rtl/>
        </w:rPr>
      </w:pPr>
    </w:p>
    <w:p w:rsidR="00666AFC" w:rsidRPr="00005FB0" w:rsidRDefault="00666AFC" w:rsidP="00666AFC">
      <w:pPr>
        <w:bidi/>
        <w:jc w:val="center"/>
        <w:rPr>
          <w:rStyle w:val="amaintext1"/>
          <w:rFonts w:cs="Arabic Transparent" w:hint="default"/>
          <w:b/>
          <w:bCs/>
          <w:i/>
          <w:iCs/>
          <w:color w:val="000000"/>
          <w:sz w:val="36"/>
          <w:szCs w:val="36"/>
          <w:rtl/>
        </w:rPr>
      </w:pPr>
      <w:r w:rsidRPr="00005FB0">
        <w:rPr>
          <w:rFonts w:cs="Arabic Transparent"/>
          <w:b/>
          <w:bCs/>
          <w:i/>
          <w:iCs/>
          <w:noProof/>
          <w:color w:val="000000"/>
          <w:sz w:val="36"/>
          <w:szCs w:val="36"/>
        </w:rPr>
        <w:lastRenderedPageBreak/>
        <w:drawing>
          <wp:inline distT="0" distB="0" distL="0" distR="0">
            <wp:extent cx="3911505" cy="2605046"/>
            <wp:effectExtent l="19050" t="0" r="0" b="0"/>
            <wp:docPr id="74" name="Picture 10" descr="haw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awa2"/>
                    <pic:cNvPicPr>
                      <a:picLocks noChangeAspect="1" noChangeArrowheads="1"/>
                    </pic:cNvPicPr>
                  </pic:nvPicPr>
                  <pic:blipFill>
                    <a:blip r:embed="rId64" cstate="print"/>
                    <a:srcRect/>
                    <a:stretch>
                      <a:fillRect/>
                    </a:stretch>
                  </pic:blipFill>
                  <pic:spPr bwMode="auto">
                    <a:xfrm>
                      <a:off x="0" y="0"/>
                      <a:ext cx="3933992" cy="2620023"/>
                    </a:xfrm>
                    <a:prstGeom prst="rect">
                      <a:avLst/>
                    </a:prstGeom>
                    <a:noFill/>
                    <a:ln w="9525">
                      <a:noFill/>
                      <a:miter lim="800000"/>
                      <a:headEnd/>
                      <a:tailEnd/>
                    </a:ln>
                  </pic:spPr>
                </pic:pic>
              </a:graphicData>
            </a:graphic>
          </wp:inline>
        </w:drawing>
      </w:r>
    </w:p>
    <w:p w:rsidR="00666AFC" w:rsidRPr="00005FB0" w:rsidRDefault="00666AFC" w:rsidP="00666AFC">
      <w:pPr>
        <w:bidi/>
        <w:spacing w:before="100" w:beforeAutospacing="1" w:after="100" w:afterAutospacing="1"/>
        <w:rPr>
          <w:rFonts w:cs="Arabic Transparent"/>
          <w:b/>
          <w:bCs/>
          <w:i/>
          <w:iCs/>
          <w:color w:val="000000"/>
          <w:sz w:val="36"/>
          <w:szCs w:val="36"/>
          <w:rtl/>
          <w:lang w:bidi="ar-SY"/>
        </w:rPr>
      </w:pPr>
      <w:r w:rsidRPr="00005FB0">
        <w:rPr>
          <w:rStyle w:val="amaintext1"/>
          <w:rFonts w:cs="Arabic Transparent" w:hint="default"/>
          <w:b/>
          <w:bCs/>
          <w:i/>
          <w:iCs/>
          <w:color w:val="000000"/>
          <w:sz w:val="36"/>
          <w:szCs w:val="36"/>
          <w:rtl/>
        </w:rPr>
        <w:t>بواسطة هذه الإكسسوارات, تنزلق القطع الزجاجية لتتجمع بجانب بعضها البعض ملاصقةً للجدران الجانبية للفتحة .</w:t>
      </w:r>
      <w:r w:rsidRPr="00005FB0">
        <w:rPr>
          <w:rFonts w:cs="Arabic Transparent" w:hint="cs"/>
          <w:b/>
          <w:bCs/>
          <w:i/>
          <w:iCs/>
          <w:color w:val="000000"/>
          <w:sz w:val="36"/>
          <w:szCs w:val="36"/>
          <w:bdr w:val="single" w:sz="2" w:space="0" w:color="FFFFFF" w:frame="1"/>
          <w:rtl/>
        </w:rPr>
        <w:br/>
      </w:r>
      <w:r w:rsidRPr="00005FB0">
        <w:rPr>
          <w:rStyle w:val="amaintext1"/>
          <w:rFonts w:cs="Arabic Transparent" w:hint="default"/>
          <w:b/>
          <w:bCs/>
          <w:i/>
          <w:iCs/>
          <w:color w:val="000000"/>
          <w:sz w:val="36"/>
          <w:szCs w:val="36"/>
          <w:rtl/>
        </w:rPr>
        <w:t>يستخدم هذا النظام بشكل رئيسي في واجهات المحال التجارية و المطاعم, و كذلك في الشرفات المنزلية.</w:t>
      </w:r>
      <w:r w:rsidRPr="00005FB0">
        <w:rPr>
          <w:rFonts w:cs="Arabic Transparent" w:hint="cs"/>
          <w:b/>
          <w:bCs/>
          <w:i/>
          <w:iCs/>
          <w:color w:val="000000"/>
          <w:sz w:val="36"/>
          <w:szCs w:val="36"/>
          <w:rtl/>
          <w:lang w:bidi="ar-SY"/>
        </w:rPr>
        <w:t xml:space="preserve"> </w:t>
      </w:r>
    </w:p>
    <w:p w:rsidR="00666AFC" w:rsidRPr="00005FB0" w:rsidRDefault="00666AFC" w:rsidP="00666AFC">
      <w:pPr>
        <w:bidi/>
        <w:spacing w:before="100" w:beforeAutospacing="1" w:after="100" w:afterAutospacing="1"/>
        <w:rPr>
          <w:rFonts w:cs="Arabic Transparent"/>
          <w:b/>
          <w:bCs/>
          <w:i/>
          <w:iCs/>
          <w:color w:val="000000"/>
          <w:sz w:val="36"/>
          <w:szCs w:val="36"/>
          <w:rtl/>
          <w:lang w:bidi="ar-SY"/>
        </w:rPr>
      </w:pPr>
    </w:p>
    <w:p w:rsidR="00666AFC" w:rsidRPr="00005FB0" w:rsidRDefault="00666AFC" w:rsidP="00666AFC">
      <w:pPr>
        <w:bidi/>
        <w:spacing w:before="100" w:beforeAutospacing="1" w:after="100" w:afterAutospacing="1"/>
        <w:rPr>
          <w:rFonts w:cs="Arabic Transparent"/>
          <w:b/>
          <w:bCs/>
          <w:i/>
          <w:iCs/>
          <w:color w:val="0000FF"/>
          <w:sz w:val="36"/>
          <w:szCs w:val="36"/>
          <w:rtl/>
        </w:rPr>
      </w:pPr>
      <w:r w:rsidRPr="00005FB0">
        <w:rPr>
          <w:rFonts w:cs="Arabic Transparent" w:hint="cs"/>
          <w:b/>
          <w:bCs/>
          <w:i/>
          <w:iCs/>
          <w:color w:val="000000"/>
          <w:sz w:val="36"/>
          <w:szCs w:val="36"/>
          <w:rtl/>
          <w:lang w:bidi="ar-SY"/>
        </w:rPr>
        <w:t xml:space="preserve">            </w:t>
      </w:r>
      <w:r w:rsidRPr="00005FB0">
        <w:rPr>
          <w:rFonts w:cs="Arabic Transparent"/>
          <w:b/>
          <w:bCs/>
          <w:i/>
          <w:iCs/>
          <w:color w:val="000080"/>
          <w:sz w:val="36"/>
          <w:szCs w:val="36"/>
          <w:rtl/>
        </w:rPr>
        <w:t>نظام "أ</w:t>
      </w:r>
      <w:bookmarkStart w:id="8" w:name="no4_a"/>
      <w:bookmarkEnd w:id="8"/>
      <w:r w:rsidRPr="00005FB0">
        <w:rPr>
          <w:rFonts w:cs="Arabic Transparent"/>
          <w:b/>
          <w:bCs/>
          <w:i/>
          <w:iCs/>
          <w:color w:val="000080"/>
          <w:sz w:val="36"/>
          <w:szCs w:val="36"/>
          <w:rtl/>
        </w:rPr>
        <w:t>وليفر" :</w:t>
      </w:r>
    </w:p>
    <w:p w:rsidR="00666AFC" w:rsidRPr="00005FB0" w:rsidRDefault="00666AFC" w:rsidP="00666AFC">
      <w:pPr>
        <w:bidi/>
        <w:spacing w:before="100" w:beforeAutospacing="1" w:after="100" w:afterAutospacing="1"/>
        <w:jc w:val="center"/>
        <w:rPr>
          <w:rFonts w:cs="Arabic Transparent"/>
          <w:b/>
          <w:bCs/>
          <w:i/>
          <w:iCs/>
          <w:color w:val="000000"/>
          <w:sz w:val="36"/>
          <w:szCs w:val="36"/>
          <w:rtl/>
          <w:lang w:bidi="ar-SY"/>
        </w:rPr>
      </w:pPr>
      <w:r w:rsidRPr="00005FB0">
        <w:rPr>
          <w:rFonts w:cs="Arabic Transparent"/>
          <w:b/>
          <w:bCs/>
          <w:i/>
          <w:iCs/>
          <w:noProof/>
          <w:color w:val="000000"/>
          <w:sz w:val="36"/>
          <w:szCs w:val="36"/>
        </w:rPr>
        <w:drawing>
          <wp:inline distT="0" distB="0" distL="0" distR="0">
            <wp:extent cx="2150944" cy="2202185"/>
            <wp:effectExtent l="19050" t="0" r="1706" b="0"/>
            <wp:docPr id="75" name="Picture 11" descr="system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ystem5"/>
                    <pic:cNvPicPr>
                      <a:picLocks noChangeAspect="1" noChangeArrowheads="1"/>
                    </pic:cNvPicPr>
                  </pic:nvPicPr>
                  <pic:blipFill>
                    <a:blip r:embed="rId65" cstate="print"/>
                    <a:srcRect/>
                    <a:stretch>
                      <a:fillRect/>
                    </a:stretch>
                  </pic:blipFill>
                  <pic:spPr bwMode="auto">
                    <a:xfrm>
                      <a:off x="0" y="0"/>
                      <a:ext cx="2160681" cy="2212154"/>
                    </a:xfrm>
                    <a:prstGeom prst="rect">
                      <a:avLst/>
                    </a:prstGeom>
                    <a:noFill/>
                    <a:ln w="9525">
                      <a:noFill/>
                      <a:miter lim="800000"/>
                      <a:headEnd/>
                      <a:tailEnd/>
                    </a:ln>
                  </pic:spPr>
                </pic:pic>
              </a:graphicData>
            </a:graphic>
          </wp:inline>
        </w:drawing>
      </w:r>
    </w:p>
    <w:p w:rsidR="00666AFC" w:rsidRPr="00005FB0" w:rsidRDefault="00666AFC" w:rsidP="00666AFC">
      <w:pPr>
        <w:bidi/>
        <w:spacing w:before="100" w:beforeAutospacing="1" w:after="100" w:afterAutospacing="1"/>
        <w:jc w:val="center"/>
        <w:rPr>
          <w:rFonts w:cs="Arabic Transparent"/>
          <w:b/>
          <w:bCs/>
          <w:i/>
          <w:iCs/>
          <w:color w:val="000000"/>
          <w:sz w:val="36"/>
          <w:szCs w:val="36"/>
          <w:rtl/>
          <w:lang w:bidi="ar-SY"/>
        </w:rPr>
      </w:pPr>
      <w:r w:rsidRPr="00005FB0">
        <w:rPr>
          <w:rFonts w:cs="Arabic Transparent"/>
          <w:b/>
          <w:bCs/>
          <w:i/>
          <w:iCs/>
          <w:color w:val="000000"/>
          <w:sz w:val="36"/>
          <w:szCs w:val="36"/>
          <w:rtl/>
        </w:rPr>
        <w:t>هو نظام من الإكسسوارات المستخدم في الواجهات و القواطع الداخلية, و يعتمد مبدأ التثبيت النقطي مما يجعله متناغماً مع الواجهات المصممة بحسب النظام العنكبوتي.</w:t>
      </w:r>
    </w:p>
    <w:p w:rsidR="00666AFC" w:rsidRDefault="00666AFC" w:rsidP="00666AFC">
      <w:pPr>
        <w:pStyle w:val="NormalWeb"/>
        <w:bidi/>
        <w:spacing w:before="0" w:beforeAutospacing="0" w:after="0" w:afterAutospacing="0"/>
        <w:jc w:val="center"/>
        <w:rPr>
          <w:rFonts w:ascii="Tahoma" w:hAnsi="Tahoma" w:cs="Arabic Transparent"/>
          <w:b/>
          <w:bCs/>
          <w:color w:val="FF0000"/>
          <w:sz w:val="36"/>
          <w:szCs w:val="36"/>
          <w:u w:val="single"/>
          <w:rtl/>
        </w:rPr>
      </w:pPr>
    </w:p>
    <w:p w:rsidR="00666AFC" w:rsidRDefault="00666AFC" w:rsidP="00666AFC">
      <w:pPr>
        <w:pStyle w:val="NormalWeb"/>
        <w:bidi/>
        <w:spacing w:before="0" w:beforeAutospacing="0" w:after="0" w:afterAutospacing="0"/>
        <w:jc w:val="center"/>
        <w:rPr>
          <w:rFonts w:ascii="Tahoma" w:hAnsi="Tahoma" w:cs="Arabic Transparent"/>
          <w:b/>
          <w:bCs/>
          <w:color w:val="FF0000"/>
          <w:sz w:val="36"/>
          <w:szCs w:val="36"/>
          <w:u w:val="single"/>
          <w:rtl/>
        </w:rPr>
      </w:pPr>
    </w:p>
    <w:p w:rsidR="00666AFC" w:rsidRPr="00005FB0" w:rsidRDefault="00666AFC" w:rsidP="00666AFC">
      <w:pPr>
        <w:pStyle w:val="NormalWeb"/>
        <w:bidi/>
        <w:spacing w:before="0" w:beforeAutospacing="0" w:after="0" w:afterAutospacing="0"/>
        <w:jc w:val="center"/>
        <w:rPr>
          <w:rFonts w:cs="Arabic Transparent"/>
          <w:b/>
          <w:bCs/>
          <w:color w:val="FF0000"/>
          <w:sz w:val="36"/>
          <w:szCs w:val="36"/>
          <w:u w:val="single"/>
          <w:rtl/>
        </w:rPr>
      </w:pPr>
      <w:r w:rsidRPr="00005FB0">
        <w:rPr>
          <w:rFonts w:ascii="Tahoma" w:hAnsi="Tahoma" w:cs="Arabic Transparent" w:hint="cs"/>
          <w:b/>
          <w:bCs/>
          <w:color w:val="FF0000"/>
          <w:sz w:val="36"/>
          <w:szCs w:val="36"/>
          <w:u w:val="single"/>
          <w:rtl/>
        </w:rPr>
        <w:t>الزجاج</w:t>
      </w:r>
      <w:r w:rsidRPr="00005FB0">
        <w:rPr>
          <w:rFonts w:ascii="Tahoma" w:hAnsi="Tahoma" w:cs="Arabic Transparent" w:hint="cs"/>
          <w:b/>
          <w:bCs/>
          <w:color w:val="FF0000"/>
          <w:sz w:val="36"/>
          <w:szCs w:val="36"/>
          <w:u w:val="single"/>
        </w:rPr>
        <w:t xml:space="preserve"> </w:t>
      </w:r>
      <w:r w:rsidRPr="00005FB0">
        <w:rPr>
          <w:rFonts w:ascii="Tahoma" w:hAnsi="Tahoma" w:cs="Arabic Transparent" w:hint="cs"/>
          <w:b/>
          <w:bCs/>
          <w:color w:val="FF0000"/>
          <w:sz w:val="36"/>
          <w:szCs w:val="36"/>
          <w:u w:val="single"/>
          <w:rtl/>
        </w:rPr>
        <w:t>الصلب والمهارة الفنية</w:t>
      </w:r>
      <w:r w:rsidRPr="00005FB0">
        <w:rPr>
          <w:rFonts w:cs="Arabic Transparent" w:hint="cs"/>
          <w:b/>
          <w:bCs/>
          <w:color w:val="FF0000"/>
          <w:sz w:val="36"/>
          <w:szCs w:val="36"/>
          <w:u w:val="single"/>
          <w:rtl/>
        </w:rPr>
        <w:t>:</w:t>
      </w:r>
    </w:p>
    <w:p w:rsidR="00666AFC" w:rsidRPr="00005FB0" w:rsidRDefault="00666AFC" w:rsidP="00666AFC">
      <w:pPr>
        <w:bidi/>
        <w:rPr>
          <w:rFonts w:ascii="Tahoma" w:hAnsi="Tahoma" w:cs="Arabic Transparent"/>
          <w:b/>
          <w:bCs/>
          <w:i/>
          <w:iCs/>
          <w:color w:val="000000"/>
          <w:sz w:val="36"/>
          <w:szCs w:val="36"/>
          <w:rtl/>
        </w:rPr>
      </w:pPr>
      <w:r w:rsidRPr="00005FB0">
        <w:rPr>
          <w:rFonts w:ascii="Tahoma" w:hAnsi="Tahoma" w:cs="Arabic Transparent"/>
          <w:b/>
          <w:bCs/>
          <w:i/>
          <w:iCs/>
          <w:color w:val="000000"/>
          <w:sz w:val="36"/>
          <w:szCs w:val="36"/>
          <w:rtl/>
        </w:rPr>
        <w:t>التجديد .... التحديث .... التطوير .... التنمية.... مسميات متنوعة لهدف واحد</w:t>
      </w:r>
      <w:r w:rsidRPr="00005FB0">
        <w:rPr>
          <w:rFonts w:ascii="Tahoma" w:hAnsi="Tahoma" w:cs="Arabic Transparent"/>
          <w:b/>
          <w:bCs/>
          <w:i/>
          <w:iCs/>
          <w:color w:val="000000"/>
          <w:sz w:val="36"/>
          <w:szCs w:val="36"/>
        </w:rPr>
        <w:t xml:space="preserve"> </w:t>
      </w:r>
      <w:r w:rsidRPr="00005FB0">
        <w:rPr>
          <w:rFonts w:ascii="Tahoma" w:hAnsi="Tahoma" w:cs="Arabic Transparent"/>
          <w:b/>
          <w:bCs/>
          <w:i/>
          <w:iCs/>
          <w:color w:val="000000"/>
          <w:sz w:val="36"/>
          <w:szCs w:val="36"/>
          <w:rtl/>
        </w:rPr>
        <w:t>يستخدم فى تحقيقه عدة وسائل وامكانيات مختلفة ومتوفرة من عقول نيرة ووسائل حديثة</w:t>
      </w:r>
      <w:r w:rsidRPr="00005FB0">
        <w:rPr>
          <w:rFonts w:ascii="Tahoma" w:hAnsi="Tahoma" w:cs="Arabic Transparent"/>
          <w:b/>
          <w:bCs/>
          <w:i/>
          <w:iCs/>
          <w:color w:val="000000"/>
          <w:sz w:val="36"/>
          <w:szCs w:val="36"/>
        </w:rPr>
        <w:t xml:space="preserve"> </w:t>
      </w:r>
      <w:r w:rsidRPr="00005FB0">
        <w:rPr>
          <w:rFonts w:ascii="Tahoma" w:hAnsi="Tahoma" w:cs="Arabic Transparent"/>
          <w:b/>
          <w:bCs/>
          <w:i/>
          <w:iCs/>
          <w:color w:val="000000"/>
          <w:sz w:val="36"/>
          <w:szCs w:val="36"/>
          <w:rtl/>
        </w:rPr>
        <w:t>وخامات وسوق دولى</w:t>
      </w:r>
      <w:r w:rsidRPr="00005FB0">
        <w:rPr>
          <w:rFonts w:ascii="Tahoma" w:hAnsi="Tahoma" w:cs="Arabic Transparent"/>
          <w:b/>
          <w:bCs/>
          <w:i/>
          <w:iCs/>
          <w:color w:val="000000"/>
          <w:sz w:val="36"/>
          <w:szCs w:val="36"/>
        </w:rPr>
        <w:t xml:space="preserve"> </w:t>
      </w:r>
      <w:r w:rsidRPr="00005FB0">
        <w:rPr>
          <w:rFonts w:ascii="Tahoma" w:hAnsi="Tahoma" w:cs="Arabic Transparent"/>
          <w:b/>
          <w:bCs/>
          <w:i/>
          <w:iCs/>
          <w:color w:val="000000"/>
          <w:sz w:val="36"/>
          <w:szCs w:val="36"/>
        </w:rPr>
        <w:br/>
      </w:r>
      <w:r w:rsidRPr="00005FB0">
        <w:rPr>
          <w:rFonts w:ascii="Tahoma" w:hAnsi="Tahoma" w:cs="Arabic Transparent"/>
          <w:b/>
          <w:bCs/>
          <w:i/>
          <w:iCs/>
          <w:color w:val="000000"/>
          <w:sz w:val="36"/>
          <w:szCs w:val="36"/>
          <w:rtl/>
        </w:rPr>
        <w:t>وهذا ما نلاحظه جلياً امامنا فى المجتمع فى جميع النواحى</w:t>
      </w:r>
      <w:r w:rsidRPr="00005FB0">
        <w:rPr>
          <w:rFonts w:ascii="Tahoma" w:hAnsi="Tahoma" w:cs="Arabic Transparent"/>
          <w:b/>
          <w:bCs/>
          <w:i/>
          <w:iCs/>
          <w:color w:val="000000"/>
          <w:sz w:val="36"/>
          <w:szCs w:val="36"/>
        </w:rPr>
        <w:t xml:space="preserve"> </w:t>
      </w:r>
      <w:r w:rsidRPr="00005FB0">
        <w:rPr>
          <w:rFonts w:ascii="Tahoma" w:hAnsi="Tahoma" w:cs="Arabic Transparent"/>
          <w:b/>
          <w:bCs/>
          <w:i/>
          <w:iCs/>
          <w:color w:val="000000"/>
          <w:sz w:val="36"/>
          <w:szCs w:val="36"/>
        </w:rPr>
        <w:br/>
      </w:r>
      <w:r w:rsidRPr="00005FB0">
        <w:rPr>
          <w:rFonts w:ascii="Tahoma" w:hAnsi="Tahoma" w:cs="Arabic Transparent"/>
          <w:b/>
          <w:bCs/>
          <w:i/>
          <w:iCs/>
          <w:color w:val="000000"/>
          <w:sz w:val="36"/>
          <w:szCs w:val="36"/>
          <w:rtl/>
        </w:rPr>
        <w:t>وهنا سأعرض</w:t>
      </w:r>
      <w:r w:rsidRPr="00005FB0">
        <w:rPr>
          <w:rFonts w:ascii="Tahoma" w:hAnsi="Tahoma" w:cs="Arabic Transparent"/>
          <w:b/>
          <w:bCs/>
          <w:i/>
          <w:iCs/>
          <w:color w:val="000000"/>
          <w:sz w:val="36"/>
          <w:szCs w:val="36"/>
        </w:rPr>
        <w:t xml:space="preserve"> </w:t>
      </w:r>
      <w:r w:rsidRPr="00005FB0">
        <w:rPr>
          <w:rFonts w:ascii="Tahoma" w:hAnsi="Tahoma" w:cs="Arabic Transparent"/>
          <w:b/>
          <w:bCs/>
          <w:i/>
          <w:iCs/>
          <w:color w:val="000000"/>
          <w:sz w:val="36"/>
          <w:szCs w:val="36"/>
          <w:rtl/>
        </w:rPr>
        <w:t>تطور جديد الحركة فى غرفة هامة لدينا وهى غرفة الطعام حيث نلاحظ ان الزجاج اصبح جزء</w:t>
      </w:r>
      <w:r w:rsidRPr="00005FB0">
        <w:rPr>
          <w:rFonts w:ascii="Tahoma" w:hAnsi="Tahoma" w:cs="Arabic Transparent"/>
          <w:b/>
          <w:bCs/>
          <w:i/>
          <w:iCs/>
          <w:color w:val="000000"/>
          <w:sz w:val="36"/>
          <w:szCs w:val="36"/>
        </w:rPr>
        <w:t xml:space="preserve"> </w:t>
      </w:r>
      <w:r w:rsidRPr="00005FB0">
        <w:rPr>
          <w:rFonts w:ascii="Tahoma" w:hAnsi="Tahoma" w:cs="Arabic Transparent"/>
          <w:b/>
          <w:bCs/>
          <w:i/>
          <w:iCs/>
          <w:color w:val="000000"/>
          <w:sz w:val="36"/>
          <w:szCs w:val="36"/>
          <w:rtl/>
        </w:rPr>
        <w:t>لايتجزاْ فى تصميم الغرف وسنرى ذلك فى العديد من غرف الطعام كما نلاحظ هنا</w:t>
      </w:r>
      <w:r w:rsidRPr="00005FB0">
        <w:rPr>
          <w:rFonts w:ascii="Tahoma" w:hAnsi="Tahoma" w:cs="Arabic Transparent"/>
          <w:b/>
          <w:bCs/>
          <w:i/>
          <w:iCs/>
          <w:color w:val="000000"/>
          <w:sz w:val="36"/>
          <w:szCs w:val="36"/>
        </w:rPr>
        <w:t xml:space="preserve"> </w:t>
      </w:r>
    </w:p>
    <w:p w:rsidR="00666AFC" w:rsidRPr="00005FB0" w:rsidRDefault="00666AFC" w:rsidP="00666AFC">
      <w:pPr>
        <w:bidi/>
        <w:rPr>
          <w:rFonts w:ascii="Tahoma" w:hAnsi="Tahoma" w:cs="Arabic Transparent"/>
          <w:b/>
          <w:bCs/>
          <w:i/>
          <w:iCs/>
          <w:color w:val="000000"/>
          <w:sz w:val="36"/>
          <w:szCs w:val="36"/>
          <w:rtl/>
        </w:rPr>
      </w:pPr>
    </w:p>
    <w:p w:rsidR="00666AFC" w:rsidRPr="00005FB0" w:rsidRDefault="00666AFC" w:rsidP="00666AFC">
      <w:pPr>
        <w:bidi/>
        <w:rPr>
          <w:rFonts w:ascii="Tahoma" w:hAnsi="Tahoma" w:cs="Arabic Transparent"/>
          <w:b/>
          <w:bCs/>
          <w:i/>
          <w:iCs/>
          <w:color w:val="000000"/>
          <w:sz w:val="36"/>
          <w:szCs w:val="36"/>
          <w:rtl/>
        </w:rPr>
      </w:pPr>
    </w:p>
    <w:p w:rsidR="00666AFC" w:rsidRPr="00005FB0" w:rsidRDefault="00666AFC" w:rsidP="00666AFC">
      <w:pPr>
        <w:bidi/>
        <w:rPr>
          <w:rFonts w:ascii="Tahoma" w:hAnsi="Tahoma" w:cs="Arabic Transparent"/>
          <w:b/>
          <w:bCs/>
          <w:i/>
          <w:iCs/>
          <w:color w:val="000000"/>
          <w:sz w:val="36"/>
          <w:szCs w:val="36"/>
          <w:rtl/>
        </w:rPr>
      </w:pPr>
    </w:p>
    <w:p w:rsidR="00666AFC" w:rsidRPr="00005FB0" w:rsidRDefault="00666AFC" w:rsidP="00666AFC">
      <w:pPr>
        <w:bidi/>
        <w:jc w:val="center"/>
        <w:rPr>
          <w:rFonts w:ascii="Tahoma" w:hAnsi="Tahoma" w:cs="Arabic Transparent"/>
          <w:b/>
          <w:bCs/>
          <w:i/>
          <w:iCs/>
          <w:color w:val="000000"/>
          <w:sz w:val="36"/>
          <w:szCs w:val="36"/>
          <w:rtl/>
        </w:rPr>
      </w:pPr>
      <w:r w:rsidRPr="00005FB0">
        <w:rPr>
          <w:rFonts w:ascii="Tahoma" w:hAnsi="Tahoma" w:cs="Arabic Transparent"/>
          <w:b/>
          <w:bCs/>
          <w:i/>
          <w:iCs/>
          <w:noProof/>
          <w:color w:val="000000"/>
          <w:sz w:val="36"/>
          <w:szCs w:val="36"/>
        </w:rPr>
        <w:drawing>
          <wp:inline distT="0" distB="0" distL="0" distR="0">
            <wp:extent cx="3807460" cy="3562350"/>
            <wp:effectExtent l="19050" t="0" r="2540" b="0"/>
            <wp:docPr id="76" name="Picture 49" descr="kidsroom_7Gue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kidsroom_7GuePy"/>
                    <pic:cNvPicPr>
                      <a:picLocks noChangeAspect="1" noChangeArrowheads="1"/>
                    </pic:cNvPicPr>
                  </pic:nvPicPr>
                  <pic:blipFill>
                    <a:blip r:embed="rId66" cstate="print"/>
                    <a:srcRect/>
                    <a:stretch>
                      <a:fillRect/>
                    </a:stretch>
                  </pic:blipFill>
                  <pic:spPr bwMode="auto">
                    <a:xfrm>
                      <a:off x="0" y="0"/>
                      <a:ext cx="3807460" cy="3562350"/>
                    </a:xfrm>
                    <a:prstGeom prst="rect">
                      <a:avLst/>
                    </a:prstGeom>
                    <a:noFill/>
                    <a:ln w="9525">
                      <a:noFill/>
                      <a:miter lim="800000"/>
                      <a:headEnd/>
                      <a:tailEnd/>
                    </a:ln>
                  </pic:spPr>
                </pic:pic>
              </a:graphicData>
            </a:graphic>
          </wp:inline>
        </w:drawing>
      </w:r>
    </w:p>
    <w:p w:rsidR="00666AFC" w:rsidRPr="00005FB0" w:rsidRDefault="00666AFC" w:rsidP="00666AFC">
      <w:pPr>
        <w:bidi/>
        <w:spacing w:after="240"/>
        <w:rPr>
          <w:rFonts w:ascii="Tahoma" w:hAnsi="Tahoma" w:cs="Arabic Transparent"/>
          <w:b/>
          <w:bCs/>
          <w:i/>
          <w:iCs/>
          <w:color w:val="000000"/>
          <w:sz w:val="36"/>
          <w:szCs w:val="36"/>
          <w:rtl/>
        </w:rPr>
      </w:pPr>
    </w:p>
    <w:p w:rsidR="00666AFC" w:rsidRPr="00005FB0" w:rsidRDefault="00666AFC" w:rsidP="00666AFC">
      <w:pPr>
        <w:bidi/>
        <w:spacing w:after="240"/>
        <w:rPr>
          <w:rFonts w:ascii="Tahoma" w:hAnsi="Tahoma" w:cs="Arabic Transparent"/>
          <w:b/>
          <w:bCs/>
          <w:i/>
          <w:iCs/>
          <w:color w:val="000000"/>
          <w:sz w:val="36"/>
          <w:szCs w:val="36"/>
          <w:rtl/>
        </w:rPr>
      </w:pPr>
    </w:p>
    <w:p w:rsidR="00666AFC" w:rsidRPr="00005FB0" w:rsidRDefault="00666AFC" w:rsidP="00666AFC">
      <w:pPr>
        <w:bidi/>
        <w:spacing w:after="240"/>
        <w:rPr>
          <w:rFonts w:ascii="Tahoma" w:hAnsi="Tahoma" w:cs="Arabic Transparent"/>
          <w:b/>
          <w:bCs/>
          <w:i/>
          <w:iCs/>
          <w:color w:val="000000"/>
          <w:sz w:val="36"/>
          <w:szCs w:val="36"/>
          <w:rtl/>
          <w:lang w:bidi="ar-SY"/>
        </w:rPr>
      </w:pPr>
      <w:r w:rsidRPr="00005FB0">
        <w:rPr>
          <w:rFonts w:ascii="Tahoma" w:hAnsi="Tahoma" w:cs="Arabic Transparent"/>
          <w:b/>
          <w:bCs/>
          <w:i/>
          <w:iCs/>
          <w:color w:val="000000"/>
          <w:sz w:val="36"/>
          <w:szCs w:val="36"/>
          <w:rtl/>
        </w:rPr>
        <w:t>فى السابق كان اغلب طاولات الطعام تصنع من الخشب ويتم وضع لوح</w:t>
      </w:r>
      <w:r w:rsidRPr="00005FB0">
        <w:rPr>
          <w:rFonts w:ascii="Tahoma" w:hAnsi="Tahoma" w:cs="Arabic Transparent"/>
          <w:b/>
          <w:bCs/>
          <w:i/>
          <w:iCs/>
          <w:color w:val="000000"/>
          <w:sz w:val="36"/>
          <w:szCs w:val="36"/>
        </w:rPr>
        <w:t xml:space="preserve"> </w:t>
      </w:r>
      <w:r w:rsidRPr="00005FB0">
        <w:rPr>
          <w:rFonts w:ascii="Tahoma" w:hAnsi="Tahoma" w:cs="Arabic Transparent"/>
          <w:b/>
          <w:bCs/>
          <w:i/>
          <w:iCs/>
          <w:color w:val="000000"/>
          <w:sz w:val="36"/>
          <w:szCs w:val="36"/>
          <w:rtl/>
        </w:rPr>
        <w:t>زجاجى عليها لأعطائها رونق وجمال وايضا لحماية الخشب من جميع الاشياء التى تؤدى الى</w:t>
      </w:r>
      <w:r w:rsidRPr="00005FB0">
        <w:rPr>
          <w:rFonts w:ascii="Tahoma" w:hAnsi="Tahoma" w:cs="Arabic Transparent"/>
          <w:b/>
          <w:bCs/>
          <w:i/>
          <w:iCs/>
          <w:color w:val="000000"/>
          <w:sz w:val="36"/>
          <w:szCs w:val="36"/>
        </w:rPr>
        <w:t xml:space="preserve"> </w:t>
      </w:r>
      <w:r w:rsidRPr="00005FB0">
        <w:rPr>
          <w:rFonts w:ascii="Tahoma" w:hAnsi="Tahoma" w:cs="Arabic Transparent"/>
          <w:b/>
          <w:bCs/>
          <w:i/>
          <w:iCs/>
          <w:color w:val="000000"/>
          <w:sz w:val="36"/>
          <w:szCs w:val="36"/>
          <w:rtl/>
        </w:rPr>
        <w:t>تلفه</w:t>
      </w:r>
      <w:r w:rsidRPr="00005FB0">
        <w:rPr>
          <w:rFonts w:ascii="Tahoma" w:hAnsi="Tahoma" w:cs="Arabic Transparent"/>
          <w:b/>
          <w:bCs/>
          <w:i/>
          <w:iCs/>
          <w:color w:val="000000"/>
          <w:sz w:val="36"/>
          <w:szCs w:val="36"/>
        </w:rPr>
        <w:t xml:space="preserve"> </w:t>
      </w:r>
      <w:r w:rsidRPr="00005FB0">
        <w:rPr>
          <w:rFonts w:ascii="Tahoma" w:hAnsi="Tahoma" w:cs="Arabic Transparent"/>
          <w:b/>
          <w:bCs/>
          <w:i/>
          <w:iCs/>
          <w:color w:val="000000"/>
          <w:sz w:val="36"/>
          <w:szCs w:val="36"/>
        </w:rPr>
        <w:br/>
      </w:r>
      <w:r w:rsidRPr="00005FB0">
        <w:rPr>
          <w:rFonts w:ascii="Tahoma" w:hAnsi="Tahoma" w:cs="Arabic Transparent"/>
          <w:b/>
          <w:bCs/>
          <w:i/>
          <w:iCs/>
          <w:color w:val="000000"/>
          <w:sz w:val="36"/>
          <w:szCs w:val="36"/>
          <w:rtl/>
        </w:rPr>
        <w:t>اما الحديث الآن فنلاحظ استخدام خامة ال</w:t>
      </w:r>
      <w:r w:rsidRPr="00005FB0">
        <w:rPr>
          <w:rFonts w:ascii="Tahoma" w:hAnsi="Tahoma" w:cs="Arabic Transparent"/>
          <w:b/>
          <w:bCs/>
          <w:i/>
          <w:iCs/>
          <w:color w:val="000000"/>
          <w:sz w:val="36"/>
          <w:szCs w:val="36"/>
        </w:rPr>
        <w:t xml:space="preserve"> Acrylic </w:t>
      </w:r>
      <w:r w:rsidRPr="00005FB0">
        <w:rPr>
          <w:rFonts w:ascii="Tahoma" w:hAnsi="Tahoma" w:cs="Arabic Transparent"/>
          <w:b/>
          <w:bCs/>
          <w:i/>
          <w:iCs/>
          <w:color w:val="000000"/>
          <w:sz w:val="36"/>
          <w:szCs w:val="36"/>
          <w:rtl/>
        </w:rPr>
        <w:t>والزجاج الصلب ليس فقط فى</w:t>
      </w:r>
      <w:r w:rsidRPr="00005FB0">
        <w:rPr>
          <w:rFonts w:ascii="Tahoma" w:hAnsi="Tahoma" w:cs="Arabic Transparent"/>
          <w:b/>
          <w:bCs/>
          <w:i/>
          <w:iCs/>
          <w:color w:val="000000"/>
          <w:sz w:val="36"/>
          <w:szCs w:val="36"/>
        </w:rPr>
        <w:t xml:space="preserve"> </w:t>
      </w:r>
      <w:r w:rsidRPr="00005FB0">
        <w:rPr>
          <w:rFonts w:ascii="Tahoma" w:hAnsi="Tahoma" w:cs="Arabic Transparent"/>
          <w:b/>
          <w:bCs/>
          <w:i/>
          <w:iCs/>
          <w:color w:val="000000"/>
          <w:sz w:val="36"/>
          <w:szCs w:val="36"/>
          <w:rtl/>
        </w:rPr>
        <w:t>جزء من الغرفة ولكن من الملاحظ استخدامه فى صنع المقاعد والطاولات</w:t>
      </w:r>
      <w:r w:rsidRPr="00005FB0">
        <w:rPr>
          <w:rFonts w:ascii="Tahoma" w:hAnsi="Tahoma" w:cs="Arabic Transparent"/>
          <w:b/>
          <w:bCs/>
          <w:i/>
          <w:iCs/>
          <w:color w:val="000000"/>
          <w:sz w:val="36"/>
          <w:szCs w:val="36"/>
        </w:rPr>
        <w:t xml:space="preserve"> </w:t>
      </w:r>
      <w:r w:rsidRPr="00005FB0">
        <w:rPr>
          <w:rFonts w:ascii="Tahoma" w:hAnsi="Tahoma" w:cs="Arabic Transparent" w:hint="cs"/>
          <w:b/>
          <w:bCs/>
          <w:i/>
          <w:iCs/>
          <w:color w:val="000000"/>
          <w:sz w:val="36"/>
          <w:szCs w:val="36"/>
          <w:rtl/>
          <w:lang w:bidi="ar-SY"/>
        </w:rPr>
        <w:t xml:space="preserve">                                                                              </w:t>
      </w:r>
      <w:r w:rsidRPr="00005FB0">
        <w:rPr>
          <w:rFonts w:ascii="Tahoma" w:hAnsi="Tahoma" w:cs="Arabic Transparent"/>
          <w:b/>
          <w:bCs/>
          <w:i/>
          <w:iCs/>
          <w:color w:val="000000"/>
          <w:sz w:val="36"/>
          <w:szCs w:val="36"/>
          <w:rtl/>
        </w:rPr>
        <w:t>تصنيع المقاعد من</w:t>
      </w:r>
      <w:r w:rsidRPr="00005FB0">
        <w:rPr>
          <w:rFonts w:ascii="Tahoma" w:hAnsi="Tahoma" w:cs="Arabic Transparent"/>
          <w:b/>
          <w:bCs/>
          <w:i/>
          <w:iCs/>
          <w:color w:val="000000"/>
          <w:sz w:val="36"/>
          <w:szCs w:val="36"/>
        </w:rPr>
        <w:t xml:space="preserve"> Acrylic </w:t>
      </w:r>
      <w:r w:rsidRPr="00005FB0">
        <w:rPr>
          <w:rFonts w:ascii="Tahoma" w:hAnsi="Tahoma" w:cs="Arabic Transparent"/>
          <w:b/>
          <w:bCs/>
          <w:i/>
          <w:iCs/>
          <w:color w:val="000000"/>
          <w:sz w:val="36"/>
          <w:szCs w:val="36"/>
          <w:rtl/>
        </w:rPr>
        <w:t>الصلب</w:t>
      </w:r>
      <w:r w:rsidRPr="00005FB0">
        <w:rPr>
          <w:rFonts w:ascii="Tahoma" w:hAnsi="Tahoma" w:cs="Arabic Transparent"/>
          <w:b/>
          <w:bCs/>
          <w:i/>
          <w:iCs/>
          <w:color w:val="000000"/>
          <w:sz w:val="36"/>
          <w:szCs w:val="36"/>
        </w:rPr>
        <w:t xml:space="preserve">                                                                         </w:t>
      </w:r>
      <w:r w:rsidRPr="00005FB0">
        <w:rPr>
          <w:rFonts w:ascii="Tahoma" w:hAnsi="Tahoma" w:cs="Arabic Transparent"/>
          <w:b/>
          <w:bCs/>
          <w:i/>
          <w:iCs/>
          <w:color w:val="000000"/>
          <w:sz w:val="36"/>
          <w:szCs w:val="36"/>
          <w:rtl/>
        </w:rPr>
        <w:t>ولم تكن صعوبة عملية التصنيع عائق فى وجه المصممين حيث تتعدد الاشكال</w:t>
      </w:r>
      <w:r w:rsidRPr="00005FB0">
        <w:rPr>
          <w:rFonts w:ascii="Tahoma" w:hAnsi="Tahoma" w:cs="Arabic Transparent"/>
          <w:b/>
          <w:bCs/>
          <w:i/>
          <w:iCs/>
          <w:color w:val="000000"/>
          <w:sz w:val="36"/>
          <w:szCs w:val="36"/>
        </w:rPr>
        <w:t xml:space="preserve"> </w:t>
      </w:r>
      <w:r w:rsidRPr="00005FB0">
        <w:rPr>
          <w:rFonts w:ascii="Tahoma" w:hAnsi="Tahoma" w:cs="Arabic Transparent"/>
          <w:b/>
          <w:bCs/>
          <w:i/>
          <w:iCs/>
          <w:color w:val="000000"/>
          <w:sz w:val="36"/>
          <w:szCs w:val="36"/>
          <w:rtl/>
        </w:rPr>
        <w:t>والانواع المختلفة من التصميمات كما نلاحظ</w:t>
      </w:r>
      <w:r w:rsidRPr="00005FB0">
        <w:rPr>
          <w:rFonts w:ascii="Tahoma" w:hAnsi="Tahoma" w:cs="Arabic Transparent"/>
          <w:b/>
          <w:bCs/>
          <w:i/>
          <w:iCs/>
          <w:color w:val="000000"/>
          <w:sz w:val="36"/>
          <w:szCs w:val="36"/>
        </w:rPr>
        <w:t xml:space="preserve"> </w:t>
      </w:r>
    </w:p>
    <w:p w:rsidR="00666AFC" w:rsidRPr="00005FB0" w:rsidRDefault="00666AFC" w:rsidP="00666AFC">
      <w:pPr>
        <w:bidi/>
        <w:spacing w:after="240"/>
        <w:rPr>
          <w:rFonts w:ascii="Tahoma" w:hAnsi="Tahoma" w:cs="Arabic Transparent"/>
          <w:b/>
          <w:bCs/>
          <w:i/>
          <w:iCs/>
          <w:color w:val="000000"/>
          <w:sz w:val="36"/>
          <w:szCs w:val="36"/>
          <w:rtl/>
          <w:lang w:bidi="ar-SY"/>
        </w:rPr>
      </w:pPr>
      <w:r>
        <w:rPr>
          <w:rFonts w:ascii="Tahoma" w:hAnsi="Tahoma" w:cs="Arabic Transparent"/>
          <w:b/>
          <w:bCs/>
          <w:i/>
          <w:iCs/>
          <w:noProof/>
          <w:color w:val="000000"/>
          <w:sz w:val="36"/>
          <w:szCs w:val="36"/>
          <w:rtl/>
        </w:rPr>
        <w:drawing>
          <wp:anchor distT="0" distB="0" distL="114300" distR="114300" simplePos="0" relativeHeight="251678720" behindDoc="0" locked="0" layoutInCell="1" allowOverlap="1">
            <wp:simplePos x="0" y="0"/>
            <wp:positionH relativeFrom="column">
              <wp:posOffset>868045</wp:posOffset>
            </wp:positionH>
            <wp:positionV relativeFrom="paragraph">
              <wp:posOffset>369570</wp:posOffset>
            </wp:positionV>
            <wp:extent cx="3815715" cy="2729230"/>
            <wp:effectExtent l="19050" t="0" r="0" b="0"/>
            <wp:wrapSquare wrapText="bothSides"/>
            <wp:docPr id="77" name="Picture 50" descr="kidsroom_vdjU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kidsroom_vdjU8A"/>
                    <pic:cNvPicPr>
                      <a:picLocks noChangeAspect="1" noChangeArrowheads="1"/>
                    </pic:cNvPicPr>
                  </pic:nvPicPr>
                  <pic:blipFill>
                    <a:blip r:embed="rId67" cstate="print"/>
                    <a:srcRect/>
                    <a:stretch>
                      <a:fillRect/>
                    </a:stretch>
                  </pic:blipFill>
                  <pic:spPr bwMode="auto">
                    <a:xfrm>
                      <a:off x="0" y="0"/>
                      <a:ext cx="3815715" cy="2729230"/>
                    </a:xfrm>
                    <a:prstGeom prst="rect">
                      <a:avLst/>
                    </a:prstGeom>
                    <a:noFill/>
                    <a:ln w="9525">
                      <a:noFill/>
                      <a:miter lim="800000"/>
                      <a:headEnd/>
                      <a:tailEnd/>
                    </a:ln>
                  </pic:spPr>
                </pic:pic>
              </a:graphicData>
            </a:graphic>
          </wp:anchor>
        </w:drawing>
      </w:r>
    </w:p>
    <w:p w:rsidR="00666AFC" w:rsidRPr="00005FB0" w:rsidRDefault="00666AFC" w:rsidP="00666AFC">
      <w:pPr>
        <w:bidi/>
        <w:spacing w:after="240"/>
        <w:rPr>
          <w:rFonts w:ascii="Tahoma" w:hAnsi="Tahoma" w:cs="Arabic Transparent"/>
          <w:b/>
          <w:bCs/>
          <w:i/>
          <w:iCs/>
          <w:color w:val="000000"/>
          <w:sz w:val="36"/>
          <w:szCs w:val="36"/>
          <w:rtl/>
          <w:lang w:bidi="ar-SY"/>
        </w:rPr>
      </w:pPr>
    </w:p>
    <w:p w:rsidR="00666AFC" w:rsidRPr="00005FB0" w:rsidRDefault="00666AFC" w:rsidP="00666AFC">
      <w:pPr>
        <w:bidi/>
        <w:spacing w:after="240"/>
        <w:rPr>
          <w:rFonts w:ascii="Tahoma" w:hAnsi="Tahoma" w:cs="Arabic Transparent"/>
          <w:b/>
          <w:bCs/>
          <w:i/>
          <w:iCs/>
          <w:color w:val="000000"/>
          <w:sz w:val="36"/>
          <w:szCs w:val="36"/>
          <w:rtl/>
          <w:lang w:bidi="ar-SY"/>
        </w:rPr>
      </w:pPr>
    </w:p>
    <w:p w:rsidR="00666AFC" w:rsidRPr="00005FB0" w:rsidRDefault="00666AFC" w:rsidP="00666AFC">
      <w:pPr>
        <w:bidi/>
        <w:spacing w:after="240"/>
        <w:rPr>
          <w:rFonts w:ascii="Tahoma" w:hAnsi="Tahoma" w:cs="Arabic Transparent"/>
          <w:b/>
          <w:bCs/>
          <w:i/>
          <w:iCs/>
          <w:color w:val="000000"/>
          <w:sz w:val="36"/>
          <w:szCs w:val="36"/>
          <w:rtl/>
          <w:lang w:bidi="ar-SY"/>
        </w:rPr>
      </w:pPr>
    </w:p>
    <w:p w:rsidR="00666AFC" w:rsidRPr="00005FB0" w:rsidRDefault="00666AFC" w:rsidP="00666AFC">
      <w:pPr>
        <w:bidi/>
        <w:spacing w:after="240"/>
        <w:rPr>
          <w:rFonts w:ascii="Tahoma" w:hAnsi="Tahoma" w:cs="Arabic Transparent"/>
          <w:b/>
          <w:bCs/>
          <w:i/>
          <w:iCs/>
          <w:color w:val="000000"/>
          <w:sz w:val="36"/>
          <w:szCs w:val="36"/>
          <w:rtl/>
          <w:lang w:bidi="ar-SY"/>
        </w:rPr>
      </w:pPr>
    </w:p>
    <w:p w:rsidR="00666AFC" w:rsidRPr="00005FB0" w:rsidRDefault="00666AFC" w:rsidP="00666AFC">
      <w:pPr>
        <w:bidi/>
        <w:spacing w:after="240"/>
        <w:rPr>
          <w:rFonts w:ascii="Tahoma" w:hAnsi="Tahoma" w:cs="Arabic Transparent"/>
          <w:b/>
          <w:bCs/>
          <w:i/>
          <w:iCs/>
          <w:color w:val="000000"/>
          <w:sz w:val="36"/>
          <w:szCs w:val="36"/>
          <w:rtl/>
          <w:lang w:bidi="ar-SY"/>
        </w:rPr>
      </w:pPr>
    </w:p>
    <w:p w:rsidR="00666AFC" w:rsidRPr="00005FB0" w:rsidRDefault="00666AFC" w:rsidP="00666AFC">
      <w:pPr>
        <w:bidi/>
        <w:spacing w:after="240"/>
        <w:jc w:val="center"/>
        <w:rPr>
          <w:rFonts w:ascii="Tahoma" w:hAnsi="Tahoma" w:cs="Arabic Transparent"/>
          <w:b/>
          <w:bCs/>
          <w:i/>
          <w:iCs/>
          <w:color w:val="000000"/>
          <w:sz w:val="36"/>
          <w:szCs w:val="36"/>
          <w:rtl/>
          <w:lang w:bidi="ar-SY"/>
        </w:rPr>
      </w:pPr>
    </w:p>
    <w:p w:rsidR="00666AFC" w:rsidRPr="00005FB0" w:rsidRDefault="00666AFC" w:rsidP="00666AFC">
      <w:pPr>
        <w:bidi/>
        <w:spacing w:after="240"/>
        <w:rPr>
          <w:rFonts w:ascii="Tahoma" w:hAnsi="Tahoma" w:cs="Arabic Transparent"/>
          <w:b/>
          <w:bCs/>
          <w:i/>
          <w:iCs/>
          <w:color w:val="000000"/>
          <w:sz w:val="36"/>
          <w:szCs w:val="36"/>
          <w:rtl/>
        </w:rPr>
      </w:pPr>
    </w:p>
    <w:p w:rsidR="00666AFC" w:rsidRPr="00005FB0" w:rsidRDefault="00666AFC" w:rsidP="00666AFC">
      <w:pPr>
        <w:bidi/>
        <w:spacing w:after="240"/>
        <w:rPr>
          <w:rFonts w:ascii="Tahoma" w:hAnsi="Tahoma" w:cs="Arabic Transparent"/>
          <w:b/>
          <w:bCs/>
          <w:i/>
          <w:iCs/>
          <w:color w:val="000000"/>
          <w:sz w:val="36"/>
          <w:szCs w:val="36"/>
          <w:rtl/>
        </w:rPr>
      </w:pPr>
    </w:p>
    <w:p w:rsidR="00666AFC" w:rsidRPr="00005FB0" w:rsidRDefault="00666AFC" w:rsidP="00666AFC">
      <w:pPr>
        <w:bidi/>
        <w:spacing w:after="240"/>
        <w:rPr>
          <w:rFonts w:ascii="Tahoma" w:hAnsi="Tahoma" w:cs="Arabic Transparent"/>
          <w:b/>
          <w:bCs/>
          <w:i/>
          <w:iCs/>
          <w:color w:val="000000"/>
          <w:sz w:val="36"/>
          <w:szCs w:val="36"/>
          <w:rtl/>
          <w:lang w:bidi="ar-SY"/>
        </w:rPr>
      </w:pPr>
      <w:r w:rsidRPr="00005FB0">
        <w:rPr>
          <w:rFonts w:ascii="Tahoma" w:hAnsi="Tahoma" w:cs="Arabic Transparent" w:hint="cs"/>
          <w:b/>
          <w:bCs/>
          <w:i/>
          <w:iCs/>
          <w:color w:val="000000"/>
          <w:sz w:val="36"/>
          <w:szCs w:val="36"/>
          <w:rtl/>
          <w:lang w:bidi="ar-SY"/>
        </w:rPr>
        <w:t xml:space="preserve">   </w:t>
      </w:r>
      <w:r w:rsidRPr="00005FB0">
        <w:rPr>
          <w:rFonts w:ascii="Tahoma" w:hAnsi="Tahoma" w:cs="Arabic Transparent"/>
          <w:b/>
          <w:bCs/>
          <w:i/>
          <w:iCs/>
          <w:color w:val="000000"/>
          <w:sz w:val="36"/>
          <w:szCs w:val="36"/>
          <w:rtl/>
        </w:rPr>
        <w:t>تصميم طاولات من الزجاج الصلب</w:t>
      </w:r>
      <w:r w:rsidRPr="00005FB0">
        <w:rPr>
          <w:rFonts w:ascii="Tahoma" w:hAnsi="Tahoma" w:cs="Arabic Transparent"/>
          <w:b/>
          <w:bCs/>
          <w:i/>
          <w:iCs/>
          <w:color w:val="000000"/>
          <w:sz w:val="36"/>
          <w:szCs w:val="36"/>
        </w:rPr>
        <w:t xml:space="preserve">                                         </w:t>
      </w:r>
      <w:r w:rsidRPr="00005FB0">
        <w:rPr>
          <w:rFonts w:ascii="Tahoma" w:hAnsi="Tahoma" w:cs="Arabic Transparent"/>
          <w:b/>
          <w:bCs/>
          <w:i/>
          <w:iCs/>
          <w:color w:val="000000"/>
          <w:sz w:val="36"/>
          <w:szCs w:val="36"/>
          <w:rtl/>
        </w:rPr>
        <w:t>حيث يتم تصنيع جميع اجزاء الطاولة من الزجاج الصلب دون الخوف من عملية الكسر</w:t>
      </w:r>
      <w:r w:rsidRPr="00005FB0">
        <w:rPr>
          <w:rFonts w:ascii="Tahoma" w:hAnsi="Tahoma" w:cs="Arabic Transparent"/>
          <w:b/>
          <w:bCs/>
          <w:i/>
          <w:iCs/>
          <w:color w:val="000000"/>
          <w:sz w:val="36"/>
          <w:szCs w:val="36"/>
        </w:rPr>
        <w:t xml:space="preserve"> </w:t>
      </w:r>
      <w:r w:rsidRPr="00005FB0">
        <w:rPr>
          <w:rFonts w:ascii="Tahoma" w:hAnsi="Tahoma" w:cs="Arabic Transparent"/>
          <w:b/>
          <w:bCs/>
          <w:i/>
          <w:iCs/>
          <w:color w:val="000000"/>
          <w:sz w:val="36"/>
          <w:szCs w:val="36"/>
        </w:rPr>
        <w:br/>
      </w:r>
      <w:r w:rsidRPr="00005FB0">
        <w:rPr>
          <w:rFonts w:ascii="Tahoma" w:hAnsi="Tahoma" w:cs="Arabic Transparent" w:hint="cs"/>
          <w:b/>
          <w:bCs/>
          <w:i/>
          <w:iCs/>
          <w:color w:val="000000"/>
          <w:sz w:val="36"/>
          <w:szCs w:val="36"/>
          <w:rtl/>
        </w:rPr>
        <w:t xml:space="preserve">     </w:t>
      </w:r>
      <w:r w:rsidRPr="00005FB0">
        <w:rPr>
          <w:rFonts w:ascii="Tahoma" w:hAnsi="Tahoma" w:cs="Arabic Transparent"/>
          <w:b/>
          <w:bCs/>
          <w:i/>
          <w:iCs/>
          <w:color w:val="000000"/>
          <w:sz w:val="36"/>
          <w:szCs w:val="36"/>
          <w:rtl/>
        </w:rPr>
        <w:t>هنا فى حالة الطاولات المستطيلة</w:t>
      </w:r>
    </w:p>
    <w:p w:rsidR="00666AFC" w:rsidRPr="00005FB0" w:rsidRDefault="00666AFC" w:rsidP="00666AFC">
      <w:pPr>
        <w:bidi/>
        <w:spacing w:after="240"/>
        <w:rPr>
          <w:rFonts w:ascii="Tahoma" w:hAnsi="Tahoma" w:cs="Arabic Transparent"/>
          <w:b/>
          <w:bCs/>
          <w:i/>
          <w:iCs/>
          <w:color w:val="000000"/>
          <w:sz w:val="36"/>
          <w:szCs w:val="36"/>
          <w:rtl/>
          <w:lang w:bidi="ar-SY"/>
        </w:rPr>
      </w:pPr>
    </w:p>
    <w:p w:rsidR="00666AFC" w:rsidRPr="00005FB0" w:rsidRDefault="00666AFC" w:rsidP="00666AFC">
      <w:pPr>
        <w:bidi/>
        <w:spacing w:after="240"/>
        <w:rPr>
          <w:rFonts w:ascii="Tahoma" w:hAnsi="Tahoma" w:cs="Arabic Transparent"/>
          <w:b/>
          <w:bCs/>
          <w:i/>
          <w:iCs/>
          <w:color w:val="000000"/>
          <w:sz w:val="36"/>
          <w:szCs w:val="36"/>
          <w:rtl/>
          <w:lang w:bidi="ar-SY"/>
        </w:rPr>
      </w:pPr>
    </w:p>
    <w:p w:rsidR="00666AFC" w:rsidRPr="00005FB0" w:rsidRDefault="00666AFC" w:rsidP="00666AFC">
      <w:pPr>
        <w:bidi/>
        <w:spacing w:after="240"/>
        <w:rPr>
          <w:rFonts w:ascii="Tahoma" w:hAnsi="Tahoma" w:cs="Arabic Transparent"/>
          <w:b/>
          <w:bCs/>
          <w:i/>
          <w:iCs/>
          <w:color w:val="000000"/>
          <w:sz w:val="36"/>
          <w:szCs w:val="36"/>
          <w:rtl/>
          <w:lang w:bidi="ar-SY"/>
        </w:rPr>
      </w:pPr>
    </w:p>
    <w:p w:rsidR="00666AFC" w:rsidRPr="00005FB0" w:rsidRDefault="00666AFC" w:rsidP="00666AFC">
      <w:pPr>
        <w:bidi/>
        <w:rPr>
          <w:rFonts w:ascii="Tahoma" w:hAnsi="Tahoma" w:cs="Arabic Transparent"/>
          <w:b/>
          <w:bCs/>
          <w:i/>
          <w:iCs/>
          <w:color w:val="000000"/>
          <w:sz w:val="36"/>
          <w:szCs w:val="36"/>
          <w:rtl/>
          <w:lang w:bidi="ar-SY"/>
        </w:rPr>
      </w:pPr>
    </w:p>
    <w:p w:rsidR="00666AFC" w:rsidRPr="00005FB0" w:rsidRDefault="00666AFC" w:rsidP="00666AFC">
      <w:pPr>
        <w:pStyle w:val="amaintext"/>
        <w:bidi/>
        <w:jc w:val="center"/>
        <w:rPr>
          <w:rFonts w:cs="Arabic Transparent"/>
          <w:b/>
          <w:bCs/>
          <w:color w:val="000000"/>
          <w:sz w:val="36"/>
          <w:szCs w:val="36"/>
          <w:rtl/>
        </w:rPr>
      </w:pPr>
      <w:r w:rsidRPr="00005FB0">
        <w:rPr>
          <w:rFonts w:ascii="Tahoma" w:hAnsi="Tahoma" w:cs="Arabic Transparent"/>
          <w:b/>
          <w:bCs/>
          <w:noProof/>
          <w:color w:val="000000"/>
          <w:sz w:val="36"/>
          <w:szCs w:val="36"/>
        </w:rPr>
        <w:drawing>
          <wp:inline distT="0" distB="0" distL="0" distR="0">
            <wp:extent cx="4285615" cy="3670935"/>
            <wp:effectExtent l="19050" t="0" r="635" b="0"/>
            <wp:docPr id="78" name="Picture 12" descr="kidsroom_qE6HM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kidsroom_qE6HMJ"/>
                    <pic:cNvPicPr>
                      <a:picLocks noChangeAspect="1" noChangeArrowheads="1"/>
                    </pic:cNvPicPr>
                  </pic:nvPicPr>
                  <pic:blipFill>
                    <a:blip r:embed="rId68" cstate="print"/>
                    <a:srcRect/>
                    <a:stretch>
                      <a:fillRect/>
                    </a:stretch>
                  </pic:blipFill>
                  <pic:spPr bwMode="auto">
                    <a:xfrm>
                      <a:off x="0" y="0"/>
                      <a:ext cx="4285615" cy="3670935"/>
                    </a:xfrm>
                    <a:prstGeom prst="rect">
                      <a:avLst/>
                    </a:prstGeom>
                    <a:noFill/>
                    <a:ln w="9525">
                      <a:noFill/>
                      <a:miter lim="800000"/>
                      <a:headEnd/>
                      <a:tailEnd/>
                    </a:ln>
                  </pic:spPr>
                </pic:pic>
              </a:graphicData>
            </a:graphic>
          </wp:inline>
        </w:drawing>
      </w:r>
    </w:p>
    <w:p w:rsidR="00666AFC" w:rsidRPr="00005FB0" w:rsidRDefault="00666AFC" w:rsidP="00666AFC">
      <w:pPr>
        <w:bidi/>
        <w:jc w:val="center"/>
        <w:rPr>
          <w:rFonts w:cs="Arabic Transparent"/>
          <w:b/>
          <w:bCs/>
          <w:i/>
          <w:iCs/>
          <w:sz w:val="36"/>
          <w:szCs w:val="36"/>
          <w:rtl/>
        </w:rPr>
      </w:pPr>
    </w:p>
    <w:p w:rsidR="00666AFC" w:rsidRPr="00005FB0" w:rsidRDefault="00666AFC" w:rsidP="00666AFC">
      <w:pPr>
        <w:bidi/>
        <w:jc w:val="center"/>
        <w:rPr>
          <w:rFonts w:cs="Arabic Transparent"/>
          <w:b/>
          <w:bCs/>
          <w:i/>
          <w:iCs/>
          <w:sz w:val="36"/>
          <w:szCs w:val="36"/>
          <w:rtl/>
        </w:rPr>
      </w:pPr>
      <w:r w:rsidRPr="00005FB0">
        <w:rPr>
          <w:rFonts w:cs="Arabic Transparent"/>
          <w:b/>
          <w:bCs/>
          <w:i/>
          <w:iCs/>
          <w:sz w:val="36"/>
          <w:szCs w:val="36"/>
          <w:rtl/>
        </w:rPr>
        <w:t>إعادة التدوير.. التقاء البيئة مع الاقتصاد</w:t>
      </w:r>
    </w:p>
    <w:p w:rsidR="00666AFC" w:rsidRPr="00005FB0" w:rsidRDefault="00666AFC" w:rsidP="00666AFC">
      <w:pPr>
        <w:bidi/>
        <w:jc w:val="lowKashida"/>
        <w:rPr>
          <w:rFonts w:ascii="Tahoma" w:hAnsi="Tahoma" w:cs="Arabic Transparent"/>
          <w:b/>
          <w:bCs/>
          <w:i/>
          <w:iCs/>
          <w:color w:val="000000"/>
          <w:sz w:val="36"/>
          <w:szCs w:val="36"/>
          <w:rtl/>
        </w:rPr>
      </w:pPr>
      <w:r w:rsidRPr="00005FB0">
        <w:rPr>
          <w:rFonts w:cs="Arabic Transparent"/>
          <w:b/>
          <w:bCs/>
          <w:i/>
          <w:iCs/>
          <w:color w:val="000000"/>
          <w:sz w:val="36"/>
          <w:szCs w:val="36"/>
          <w:rtl/>
        </w:rPr>
        <w:t xml:space="preserve">منذ أن أدرك الإنسان مدى إساءته لاستخدام عناصر الكون المختلفة حوله، كانت الدعوة إلى يوم الأرض في عام 1970. ومنذ ذلك الحين تعالت صيحات المدافعين عن البيئة، وظهرت أحزاب الخضر في الكثير من البلاد، وتشكل عند الكثيرين وعي بيئي ورغبة حقيقية في وقف نزيف الموارد، وظهر جيل يعرف مفردات جديدة مثل: النظام البيئي ( </w:t>
      </w:r>
      <w:r w:rsidRPr="00005FB0">
        <w:rPr>
          <w:rFonts w:cs="Arabic Transparent"/>
          <w:b/>
          <w:bCs/>
          <w:i/>
          <w:iCs/>
          <w:color w:val="000000"/>
          <w:sz w:val="36"/>
          <w:szCs w:val="36"/>
        </w:rPr>
        <w:t>Ecological System</w:t>
      </w:r>
      <w:r w:rsidRPr="00005FB0">
        <w:rPr>
          <w:rFonts w:cs="Arabic Transparent"/>
          <w:b/>
          <w:bCs/>
          <w:i/>
          <w:iCs/>
          <w:color w:val="000000"/>
          <w:sz w:val="36"/>
          <w:szCs w:val="36"/>
          <w:rtl/>
        </w:rPr>
        <w:t>) والاحتباس الحراري، وتأثير الصوبة (</w:t>
      </w:r>
      <w:r w:rsidRPr="00005FB0">
        <w:rPr>
          <w:rFonts w:cs="Arabic Transparent"/>
          <w:b/>
          <w:bCs/>
          <w:i/>
          <w:iCs/>
          <w:color w:val="000000"/>
          <w:sz w:val="36"/>
          <w:szCs w:val="36"/>
        </w:rPr>
        <w:t>Effect Green House</w:t>
      </w:r>
      <w:r w:rsidRPr="00005FB0">
        <w:rPr>
          <w:rFonts w:cs="Arabic Transparent"/>
          <w:b/>
          <w:bCs/>
          <w:i/>
          <w:iCs/>
          <w:color w:val="000000"/>
          <w:sz w:val="36"/>
          <w:szCs w:val="36"/>
          <w:rtl/>
        </w:rPr>
        <w:t xml:space="preserve">) وثقب الأوزون، وإعادة </w:t>
      </w:r>
      <w:r w:rsidRPr="00005FB0">
        <w:rPr>
          <w:rFonts w:cs="Arabic Transparent"/>
          <w:b/>
          <w:bCs/>
          <w:i/>
          <w:iCs/>
          <w:color w:val="000000"/>
          <w:sz w:val="36"/>
          <w:szCs w:val="36"/>
          <w:rtl/>
        </w:rPr>
        <w:lastRenderedPageBreak/>
        <w:t xml:space="preserve">تدوير المخلفات </w:t>
      </w:r>
      <w:r w:rsidRPr="00005FB0">
        <w:rPr>
          <w:rFonts w:cs="Arabic Transparent"/>
          <w:b/>
          <w:bCs/>
          <w:i/>
          <w:iCs/>
          <w:color w:val="000000"/>
          <w:sz w:val="36"/>
          <w:szCs w:val="36"/>
        </w:rPr>
        <w:t>Recycling</w:t>
      </w:r>
      <w:r w:rsidRPr="00005FB0">
        <w:rPr>
          <w:rFonts w:cs="Arabic Transparent"/>
          <w:b/>
          <w:bCs/>
          <w:i/>
          <w:iCs/>
          <w:color w:val="000000"/>
          <w:sz w:val="36"/>
          <w:szCs w:val="36"/>
          <w:rtl/>
        </w:rPr>
        <w:t>، وتعلق الكثيرون بهذا التعبير الأخير رغبة في التكفير عن الذنب في حق كوكبنا المسكين.</w:t>
      </w:r>
    </w:p>
    <w:p w:rsidR="00666AFC" w:rsidRPr="00005FB0" w:rsidRDefault="00625524" w:rsidP="00666AFC">
      <w:pPr>
        <w:pStyle w:val="BodyText"/>
        <w:bidi/>
        <w:spacing w:before="0" w:beforeAutospacing="0" w:after="0" w:afterAutospacing="0"/>
        <w:ind w:firstLine="397"/>
        <w:rPr>
          <w:rFonts w:cs="Arabic Transparent"/>
          <w:b/>
          <w:bCs/>
          <w:sz w:val="36"/>
          <w:szCs w:val="36"/>
          <w:rtl/>
        </w:rPr>
      </w:pPr>
      <w:r w:rsidRPr="00625524">
        <w:rPr>
          <w:rFonts w:cs="Arabic Transparent"/>
          <w:b/>
          <w:bCs/>
          <w:noProof/>
          <w:color w:val="000080"/>
          <w:sz w:val="36"/>
          <w:szCs w:val="36"/>
          <w:u w:val="single"/>
          <w:rt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left:0;text-align:left;margin-left:0;margin-top:0;width:24pt;height:24pt;z-index:251677696;mso-wrap-distance-left:0;mso-wrap-distance-right:0;mso-position-horizontal:left;mso-position-vertical-relative:line" o:allowoverlap="f">
            <w10:wrap type="square"/>
          </v:shape>
        </w:pict>
      </w:r>
      <w:r w:rsidR="00666AFC" w:rsidRPr="00005FB0">
        <w:rPr>
          <w:rFonts w:cs="Arabic Transparent"/>
          <w:b/>
          <w:bCs/>
          <w:color w:val="000080"/>
          <w:sz w:val="36"/>
          <w:szCs w:val="36"/>
          <w:u w:val="single"/>
          <w:rtl/>
        </w:rPr>
        <w:t xml:space="preserve">التدوير </w:t>
      </w:r>
      <w:r w:rsidR="00666AFC" w:rsidRPr="00005FB0">
        <w:rPr>
          <w:rFonts w:cs="Arabic Transparent"/>
          <w:b/>
          <w:bCs/>
          <w:sz w:val="36"/>
          <w:szCs w:val="36"/>
          <w:rtl/>
        </w:rPr>
        <w:t>(</w:t>
      </w:r>
      <w:r w:rsidR="00666AFC" w:rsidRPr="00005FB0">
        <w:rPr>
          <w:rFonts w:cs="Arabic Transparent"/>
          <w:b/>
          <w:bCs/>
          <w:sz w:val="36"/>
          <w:szCs w:val="36"/>
        </w:rPr>
        <w:t>recycling</w:t>
      </w:r>
      <w:r w:rsidR="00666AFC" w:rsidRPr="00005FB0">
        <w:rPr>
          <w:rFonts w:cs="Arabic Transparent"/>
          <w:b/>
          <w:bCs/>
          <w:sz w:val="36"/>
          <w:szCs w:val="36"/>
          <w:rtl/>
        </w:rPr>
        <w:t xml:space="preserve"> ) هي عملية إعادة تصنيع واستخدام المخلفات، سواء المنزلية أم الصناعية أم الزراعية، وذلك لتقليل تأثير هذه المخلفات وتراكمها على البيئة، وتتم هذه العملية عن طريق تصنيف وفصل المخلفات على أساس المواد الخام الموجودة بها ثم إعادة  تصنيع كل مادة على حدة.  بدأت فكرة إعادة التدوير أثناء الحرب العالمية الأولى والثانية، حيث كانت الدول تعانى  من النقص الشديد في بعض المواد الأساسية مثل المطاط، مما دفعها إلى تجميع تلك المواد من المخلفات لإعادة استخدامها . وبعد سنوات أصبحت عملية إعادة التدوير من أهم أساليب إدارة التخلص من المخلفات؛ ذلك للفوائد البيئية العديدة لهذه العملية. </w:t>
      </w:r>
    </w:p>
    <w:p w:rsidR="00666AFC" w:rsidRPr="00005FB0" w:rsidRDefault="00666AFC" w:rsidP="00666AFC">
      <w:pPr>
        <w:pStyle w:val="BodyText"/>
        <w:bidi/>
        <w:spacing w:before="0" w:beforeAutospacing="0" w:after="0" w:afterAutospacing="0"/>
        <w:ind w:firstLine="397"/>
        <w:rPr>
          <w:rFonts w:cs="Arabic Transparent"/>
          <w:b/>
          <w:bCs/>
          <w:sz w:val="36"/>
          <w:szCs w:val="36"/>
          <w:rtl/>
        </w:rPr>
      </w:pPr>
      <w:r w:rsidRPr="00005FB0">
        <w:rPr>
          <w:rFonts w:cs="Arabic Transparent"/>
          <w:b/>
          <w:bCs/>
          <w:sz w:val="36"/>
          <w:szCs w:val="36"/>
          <w:rtl/>
        </w:rPr>
        <w:t xml:space="preserve">لسنوات عديدة كان إعادة التدوير المباشر عن طريق منتجي مواد المخلفات (الخردة) هو الشكل الأساسي لإعادة التدوير، ولكن مع بداية التسعينيات بدأ التركيز على إعادة التدوير غير المباشر أي تصنيع مواد المخلفات لإنتاج منتجات أخرى تعتمد على نفس المادة الخام مثل: إعادة تدوير الزجاج والورق والبلاستيك والألومنيوم وغيرها من المواد التي يتم الآن  إعادة تدويرها . </w:t>
      </w:r>
    </w:p>
    <w:p w:rsidR="00666AFC" w:rsidRPr="00005FB0" w:rsidRDefault="00666AFC" w:rsidP="00666AFC">
      <w:pPr>
        <w:pStyle w:val="BodyText"/>
        <w:bidi/>
        <w:spacing w:before="0" w:beforeAutospacing="0" w:after="0" w:afterAutospacing="0"/>
        <w:ind w:firstLine="376"/>
        <w:rPr>
          <w:rFonts w:cs="Arabic Transparent"/>
          <w:b/>
          <w:bCs/>
          <w:sz w:val="36"/>
          <w:szCs w:val="36"/>
          <w:rtl/>
        </w:rPr>
      </w:pPr>
      <w:r w:rsidRPr="00005FB0">
        <w:rPr>
          <w:rFonts w:cs="Arabic Transparent"/>
          <w:b/>
          <w:bCs/>
          <w:sz w:val="36"/>
          <w:szCs w:val="36"/>
          <w:rtl/>
        </w:rPr>
        <w:t xml:space="preserve">وقد وجد رجال الصناعة أنه إذا تم أخذ برامج إعادة التدوير بمأخذ الجد من الممكن أن تساعد في تخفيض تكلفة المواد الخام وتكلفة التشغيل، كما تحسن صورتهم كمتهمين دائمين بتلويث البيئة . </w:t>
      </w:r>
    </w:p>
    <w:p w:rsidR="00666AFC" w:rsidRPr="00005FB0" w:rsidRDefault="00666AFC" w:rsidP="00666AFC">
      <w:pPr>
        <w:pStyle w:val="BodyText"/>
        <w:bidi/>
        <w:spacing w:before="0" w:beforeAutospacing="0" w:after="0" w:afterAutospacing="0"/>
        <w:ind w:firstLine="376"/>
        <w:rPr>
          <w:rFonts w:cs="Arabic Transparent"/>
          <w:b/>
          <w:bCs/>
          <w:sz w:val="36"/>
          <w:szCs w:val="36"/>
          <w:rtl/>
        </w:rPr>
      </w:pPr>
      <w:r w:rsidRPr="00005FB0">
        <w:rPr>
          <w:rFonts w:cs="Arabic Transparent"/>
          <w:b/>
          <w:bCs/>
          <w:sz w:val="36"/>
          <w:szCs w:val="36"/>
          <w:rtl/>
        </w:rPr>
        <w:t xml:space="preserve">ورغم إيمان البعض أن إعادة تدوير المخلفات هو قمة المدنية فإنه بعد مرور عشر سنوات  على تطبيق الفكرة بدأ الكثير من الناس في الدول المطبقة لإعادة التدوير بشكل واسع في  التساؤل عن مدى فاعلية تلك العملية، وهل هي أفضل الوسائل للتخلص من المخلفات؟ فقد اكتشفوا مع الوقت أن تكلفة إعادة التشغيل عالية بالمقارنة بمميزاتها والعائد منها . </w:t>
      </w:r>
    </w:p>
    <w:p w:rsidR="00666AFC" w:rsidRPr="00F04650" w:rsidRDefault="00666AFC" w:rsidP="00666AFC">
      <w:pPr>
        <w:bidi/>
        <w:spacing w:after="240" w:line="240" w:lineRule="auto"/>
        <w:jc w:val="center"/>
        <w:rPr>
          <w:rFonts w:ascii="Times New Roman" w:eastAsia="Times New Roman" w:hAnsi="Times New Roman" w:cs="Arabic Transparent"/>
          <w:sz w:val="36"/>
          <w:szCs w:val="36"/>
        </w:rPr>
      </w:pPr>
      <w:r w:rsidRPr="00005FB0">
        <w:rPr>
          <w:rFonts w:cs="Arabic Transparent"/>
          <w:b/>
          <w:bCs/>
          <w:sz w:val="36"/>
          <w:szCs w:val="36"/>
          <w:rtl/>
        </w:rPr>
        <w:t xml:space="preserve">فالمنتج المعاد تدويره عادة أقل في الجودة من المنتج الأساسي المستخدم لأول مرة، كما أنه لا يستخدم في نفس أغراض المنتج الأساسي، ورغم هذا فإن تكلفة تصنيعه أعلى من تكلفة تصنيع المنتج الأساسي من مواده الأولية مما يجعل عملية إعادة التدوير غير منطقية اقتصاديا بل إهدارًا للطاقة؛ لذلك أصبح هناك سؤال حائر ! إذا كان إعادة التدوير أسلوبًا غير فعال للتخلص من  المخلفات فما هو الأسلوب الأفضل للتخلص منها؟ وبالطبع فإن الجواب الوحيد في يد العلماء حيث يجب البحث عن أسلوب آخر للتخلص من المخلفات وفى نفس الوقت عدم إهدار المواد الخام غير المتجددة الموجودة بها، وقد بدأ بالفعل ظهور بعض </w:t>
      </w:r>
      <w:r w:rsidRPr="00005FB0">
        <w:rPr>
          <w:rFonts w:cs="Arabic Transparent"/>
          <w:b/>
          <w:bCs/>
          <w:sz w:val="36"/>
          <w:szCs w:val="36"/>
          <w:rtl/>
        </w:rPr>
        <w:lastRenderedPageBreak/>
        <w:t>الأفكار مثل استخدام الزجاج المجروش الموجود في المخلفات كبديل للرمل في عمليات رصف الشوارع أو محاولة استخدام المخلفات في توليد طاقة نظيفة، وننتظر في المستقبل ظهور العديد من الأفكار الأخرى للتخلص من أكوام المخلفات بطريقة تحافظ على البيئة ولا تهدر الطاق</w:t>
      </w:r>
    </w:p>
    <w:p w:rsidR="00666AFC" w:rsidRPr="00005FB0" w:rsidRDefault="00666AFC" w:rsidP="00666AFC">
      <w:pPr>
        <w:bidi/>
        <w:spacing w:after="0" w:line="240" w:lineRule="auto"/>
        <w:jc w:val="center"/>
        <w:rPr>
          <w:rFonts w:ascii="Times New Roman" w:eastAsia="Times New Roman" w:hAnsi="Times New Roman" w:cs="Arabic Transparent"/>
          <w:b/>
          <w:bCs/>
          <w:color w:val="FF0000"/>
          <w:sz w:val="36"/>
          <w:szCs w:val="36"/>
        </w:rPr>
      </w:pPr>
    </w:p>
    <w:p w:rsidR="00666AFC" w:rsidRPr="00005FB0" w:rsidRDefault="00666AFC" w:rsidP="00666AFC">
      <w:pPr>
        <w:bidi/>
        <w:spacing w:after="0" w:line="240" w:lineRule="auto"/>
        <w:jc w:val="center"/>
        <w:rPr>
          <w:rFonts w:ascii="Times New Roman" w:eastAsia="Times New Roman" w:hAnsi="Times New Roman" w:cs="Arabic Transparent"/>
          <w:b/>
          <w:bCs/>
          <w:color w:val="FF0000"/>
          <w:sz w:val="36"/>
          <w:szCs w:val="36"/>
        </w:rPr>
      </w:pPr>
    </w:p>
    <w:p w:rsidR="00666AFC" w:rsidRPr="00F04650" w:rsidRDefault="00666AFC" w:rsidP="00666AFC">
      <w:pPr>
        <w:bidi/>
        <w:spacing w:after="0" w:line="240" w:lineRule="auto"/>
        <w:jc w:val="center"/>
        <w:rPr>
          <w:rFonts w:ascii="Times New Roman" w:eastAsia="Times New Roman" w:hAnsi="Times New Roman" w:cs="Arabic Transparent"/>
          <w:b/>
          <w:bCs/>
          <w:color w:val="FF0000"/>
          <w:sz w:val="36"/>
          <w:szCs w:val="36"/>
        </w:rPr>
      </w:pPr>
      <w:r w:rsidRPr="00F04650">
        <w:rPr>
          <w:rFonts w:ascii="Times New Roman" w:eastAsia="Times New Roman" w:hAnsi="Times New Roman" w:cs="Arabic Transparent"/>
          <w:b/>
          <w:bCs/>
          <w:color w:val="FF0000"/>
          <w:sz w:val="36"/>
          <w:szCs w:val="36"/>
          <w:rtl/>
        </w:rPr>
        <w:t>الخرسانة سابقة الإجهاد</w:t>
      </w:r>
    </w:p>
    <w:p w:rsidR="00666AFC" w:rsidRPr="00F04650" w:rsidRDefault="00666AFC" w:rsidP="00666AFC">
      <w:pPr>
        <w:bidi/>
        <w:spacing w:after="0" w:line="240" w:lineRule="auto"/>
        <w:rPr>
          <w:rFonts w:ascii="Times New Roman" w:eastAsia="Times New Roman" w:hAnsi="Times New Roman" w:cs="Arabic Transparent"/>
          <w:b/>
          <w:bCs/>
          <w:sz w:val="36"/>
          <w:szCs w:val="36"/>
        </w:rPr>
      </w:pPr>
      <w:r w:rsidRPr="00F04650">
        <w:rPr>
          <w:rFonts w:ascii="Times New Roman" w:eastAsia="Times New Roman" w:hAnsi="Times New Roman" w:cs="Arabic Transparent"/>
          <w:b/>
          <w:bCs/>
          <w:sz w:val="36"/>
          <w:szCs w:val="36"/>
        </w:rPr>
        <w:br/>
      </w:r>
      <w:r w:rsidRPr="00F04650">
        <w:rPr>
          <w:rFonts w:ascii="Times New Roman" w:eastAsia="Times New Roman" w:hAnsi="Times New Roman" w:cs="Arabic Transparent"/>
          <w:b/>
          <w:bCs/>
          <w:color w:val="FF0000"/>
          <w:sz w:val="36"/>
          <w:szCs w:val="36"/>
          <w:rtl/>
        </w:rPr>
        <w:t>مقدمة</w:t>
      </w:r>
      <w:r w:rsidRPr="00F04650">
        <w:rPr>
          <w:rFonts w:ascii="Times New Roman" w:eastAsia="Times New Roman" w:hAnsi="Times New Roman" w:cs="Arabic Transparent"/>
          <w:b/>
          <w:bCs/>
          <w:color w:val="FF0000"/>
          <w:sz w:val="36"/>
          <w:szCs w:val="36"/>
        </w:rPr>
        <w:t>:</w:t>
      </w:r>
      <w:r w:rsidRPr="00F04650">
        <w:rPr>
          <w:rFonts w:ascii="Times New Roman" w:eastAsia="Times New Roman" w:hAnsi="Times New Roman" w:cs="Arabic Transparent"/>
          <w:b/>
          <w:bCs/>
          <w:color w:val="FF0000"/>
          <w:sz w:val="36"/>
          <w:szCs w:val="36"/>
        </w:rPr>
        <w:br/>
      </w:r>
      <w:r w:rsidRPr="00F04650">
        <w:rPr>
          <w:rFonts w:ascii="Times New Roman" w:eastAsia="Times New Roman" w:hAnsi="Times New Roman" w:cs="Arabic Transparent"/>
          <w:b/>
          <w:bCs/>
          <w:sz w:val="36"/>
          <w:szCs w:val="36"/>
        </w:rPr>
        <w:br/>
      </w:r>
      <w:r w:rsidRPr="00F04650">
        <w:rPr>
          <w:rFonts w:ascii="Times New Roman" w:eastAsia="Times New Roman" w:hAnsi="Times New Roman" w:cs="Arabic Transparent"/>
          <w:b/>
          <w:bCs/>
          <w:sz w:val="36"/>
          <w:szCs w:val="36"/>
          <w:rtl/>
        </w:rPr>
        <w:t>فكرة الخرسانة سابقة الإجهاد ليست فكرة جديدة ولكن استعملت بطرق عديدة عبر التاريخ كمثل عمل العجل الخرساني لعربات الجر وبظهور اختراع الخرسانة المسلحة ظهرت مشاكل شروخها نتيجة الانحناءات التي تحدث فيها نتيجة اجهادات العزوم بها فكان من الضروري منع شروخ هذه الخرسانة لأنها تقلل من عمر الإنشاءات</w:t>
      </w:r>
      <w:r w:rsidRPr="00F04650">
        <w:rPr>
          <w:rFonts w:ascii="Times New Roman" w:eastAsia="Times New Roman" w:hAnsi="Times New Roman" w:cs="Arabic Transparent"/>
          <w:b/>
          <w:bCs/>
          <w:sz w:val="36"/>
          <w:szCs w:val="36"/>
        </w:rPr>
        <w:t xml:space="preserve"> .</w:t>
      </w:r>
      <w:r w:rsidRPr="00F04650">
        <w:rPr>
          <w:rFonts w:ascii="Times New Roman" w:eastAsia="Times New Roman" w:hAnsi="Times New Roman" w:cs="Arabic Transparent"/>
          <w:b/>
          <w:bCs/>
          <w:sz w:val="36"/>
          <w:szCs w:val="36"/>
        </w:rPr>
        <w:br/>
      </w:r>
      <w:r w:rsidRPr="00F04650">
        <w:rPr>
          <w:rFonts w:ascii="Times New Roman" w:eastAsia="Times New Roman" w:hAnsi="Times New Roman" w:cs="Arabic Transparent"/>
          <w:b/>
          <w:bCs/>
          <w:sz w:val="36"/>
          <w:szCs w:val="36"/>
          <w:rtl/>
        </w:rPr>
        <w:t>وعلى ذلك ظهرت المشكلة الأولى وهي البحث عن طريقة لتقليل اجهادات الشد في أعضاء الخرسانة المسلحة تحت الأحمال وكان الحل الآتي</w:t>
      </w:r>
      <w:r w:rsidRPr="00F04650">
        <w:rPr>
          <w:rFonts w:ascii="Times New Roman" w:eastAsia="Times New Roman" w:hAnsi="Times New Roman" w:cs="Arabic Transparent"/>
          <w:b/>
          <w:bCs/>
          <w:sz w:val="36"/>
          <w:szCs w:val="36"/>
        </w:rPr>
        <w:t xml:space="preserve"> :</w:t>
      </w:r>
      <w:r w:rsidRPr="00F04650">
        <w:rPr>
          <w:rFonts w:ascii="Times New Roman" w:eastAsia="Times New Roman" w:hAnsi="Times New Roman" w:cs="Arabic Transparent"/>
          <w:b/>
          <w:bCs/>
          <w:sz w:val="36"/>
          <w:szCs w:val="36"/>
        </w:rPr>
        <w:br/>
      </w:r>
      <w:r w:rsidRPr="00F04650">
        <w:rPr>
          <w:rFonts w:ascii="Times New Roman" w:eastAsia="Times New Roman" w:hAnsi="Times New Roman" w:cs="Arabic Transparent"/>
          <w:b/>
          <w:bCs/>
          <w:sz w:val="36"/>
          <w:szCs w:val="36"/>
          <w:rtl/>
        </w:rPr>
        <w:t xml:space="preserve">في بداية القرن التاسع عشر قام العالم كونين لأول مرة بعمل اختراع ليمنع هذه الاجهادات وذلك بمد منطقة الشد في أعضاء الخرسانة بواسطة الضغط الأولي </w:t>
      </w:r>
      <w:r w:rsidRPr="00F04650">
        <w:rPr>
          <w:rFonts w:ascii="Times New Roman" w:eastAsia="Times New Roman" w:hAnsi="Times New Roman" w:cs="Arabic Transparent"/>
          <w:b/>
          <w:bCs/>
          <w:sz w:val="36"/>
          <w:szCs w:val="36"/>
        </w:rPr>
        <w:t xml:space="preserve">. </w:t>
      </w:r>
      <w:r w:rsidRPr="00F04650">
        <w:rPr>
          <w:rFonts w:ascii="Times New Roman" w:eastAsia="Times New Roman" w:hAnsi="Times New Roman" w:cs="Arabic Transparent"/>
          <w:b/>
          <w:bCs/>
          <w:sz w:val="36"/>
          <w:szCs w:val="36"/>
          <w:rtl/>
        </w:rPr>
        <w:t xml:space="preserve">وفي عام 1928 استطاع العالم م . فريسنيت أن يظهر متطلبات الخرسانة سابقة الاجهاد وأن يشرح الأساسيات اللازمة لاستعمال حديد عالي المقاومة لهذه الخرسانة حتى يمكن شده بعد أن تعذر تقصير الخرسانة بغرض انكماشها وذلك للوصول إلى ضغط دائم على الخرسانة نفسها </w:t>
      </w:r>
      <w:r w:rsidRPr="00F04650">
        <w:rPr>
          <w:rFonts w:ascii="Times New Roman" w:eastAsia="Times New Roman" w:hAnsi="Times New Roman" w:cs="Arabic Transparent"/>
          <w:b/>
          <w:bCs/>
          <w:sz w:val="36"/>
          <w:szCs w:val="36"/>
        </w:rPr>
        <w:br/>
      </w:r>
      <w:r w:rsidRPr="00F04650">
        <w:rPr>
          <w:rFonts w:ascii="Times New Roman" w:eastAsia="Times New Roman" w:hAnsi="Times New Roman" w:cs="Arabic Transparent"/>
          <w:b/>
          <w:bCs/>
          <w:sz w:val="36"/>
          <w:szCs w:val="36"/>
          <w:rtl/>
        </w:rPr>
        <w:t xml:space="preserve">أما المشكلة الأخرى التي ظهرت فهي كيفية شد وربط الحديد العالي المقاومة في الخرسانة سابقة الاجهاد وجاء الحل بواسطة العالم م . فريسنيت في سنة </w:t>
      </w:r>
      <w:r w:rsidRPr="00F04650">
        <w:rPr>
          <w:rFonts w:ascii="Times New Roman" w:eastAsia="Times New Roman" w:hAnsi="Times New Roman" w:cs="Arabic Transparent"/>
          <w:b/>
          <w:bCs/>
          <w:sz w:val="36"/>
          <w:szCs w:val="36"/>
        </w:rPr>
        <w:t xml:space="preserve">1939 </w:t>
      </w:r>
      <w:r w:rsidRPr="00F04650">
        <w:rPr>
          <w:rFonts w:ascii="Times New Roman" w:eastAsia="Times New Roman" w:hAnsi="Times New Roman" w:cs="Arabic Transparent"/>
          <w:b/>
          <w:bCs/>
          <w:sz w:val="36"/>
          <w:szCs w:val="36"/>
          <w:rtl/>
        </w:rPr>
        <w:t>في اختراع ماكينة شد مزدوجة ومخروط رابط لغرض شد هذه الأسياخ في الخرسانة</w:t>
      </w:r>
      <w:r w:rsidRPr="00F04650">
        <w:rPr>
          <w:rFonts w:ascii="Times New Roman" w:eastAsia="Times New Roman" w:hAnsi="Times New Roman" w:cs="Arabic Transparent"/>
          <w:b/>
          <w:bCs/>
          <w:sz w:val="36"/>
          <w:szCs w:val="36"/>
        </w:rPr>
        <w:t xml:space="preserve"> .</w:t>
      </w:r>
      <w:r w:rsidRPr="00F04650">
        <w:rPr>
          <w:rFonts w:ascii="Times New Roman" w:eastAsia="Times New Roman" w:hAnsi="Times New Roman" w:cs="Arabic Transparent"/>
          <w:b/>
          <w:bCs/>
          <w:sz w:val="36"/>
          <w:szCs w:val="36"/>
        </w:rPr>
        <w:br/>
      </w:r>
      <w:r w:rsidRPr="00F04650">
        <w:rPr>
          <w:rFonts w:ascii="Times New Roman" w:eastAsia="Times New Roman" w:hAnsi="Times New Roman" w:cs="Arabic Transparent"/>
          <w:b/>
          <w:bCs/>
          <w:sz w:val="36"/>
          <w:szCs w:val="36"/>
          <w:rtl/>
        </w:rPr>
        <w:t>وبعد حل هذه المشاكل في تشييد الخرسانة سابقة الاجهاد بدأ التطور السريع في مجال العمل بهذه الخرسانة في أعمال البناء</w:t>
      </w:r>
      <w:r w:rsidRPr="00F04650">
        <w:rPr>
          <w:rFonts w:ascii="Times New Roman" w:eastAsia="Times New Roman" w:hAnsi="Times New Roman" w:cs="Arabic Transparent"/>
          <w:b/>
          <w:bCs/>
          <w:sz w:val="36"/>
          <w:szCs w:val="36"/>
        </w:rPr>
        <w:t>.</w:t>
      </w:r>
      <w:r w:rsidRPr="00F04650">
        <w:rPr>
          <w:rFonts w:ascii="Times New Roman" w:eastAsia="Times New Roman" w:hAnsi="Times New Roman" w:cs="Arabic Transparent"/>
          <w:b/>
          <w:bCs/>
          <w:sz w:val="36"/>
          <w:szCs w:val="36"/>
        </w:rPr>
        <w:br/>
      </w:r>
      <w:r w:rsidRPr="00F04650">
        <w:rPr>
          <w:rFonts w:ascii="Times New Roman" w:eastAsia="Times New Roman" w:hAnsi="Times New Roman" w:cs="Arabic Transparent"/>
          <w:b/>
          <w:bCs/>
          <w:sz w:val="36"/>
          <w:szCs w:val="36"/>
          <w:rtl/>
        </w:rPr>
        <w:t xml:space="preserve">وعلى ذلك فالخرسانة سابقة الاجهاد هو مركب من خرسانة وحديد عالي المقاومة حيث أن سبق الاجهاد له تأثير مضاد ومعاكس للاجهادات الناتجة عن </w:t>
      </w:r>
      <w:r w:rsidRPr="00F04650">
        <w:rPr>
          <w:rFonts w:ascii="Times New Roman" w:eastAsia="Times New Roman" w:hAnsi="Times New Roman" w:cs="Arabic Transparent"/>
          <w:b/>
          <w:bCs/>
          <w:sz w:val="36"/>
          <w:szCs w:val="36"/>
          <w:rtl/>
        </w:rPr>
        <w:lastRenderedPageBreak/>
        <w:t>الأحمال المؤثرة على العنصر الإنشائي مما يرفع في النهاية من قدرته على تحمل الأحمال الميتة والحية المؤثرة عليه . كذلك تفيد عملية سبق الاجهادات في التقليل من الانحناء والشروخ التي يمكن أن تحدث في الجزء الخرساني وعلى ذلك فيمكن الحصول على هذه الخرسانة بشد حديدها بماكينة الشد الخاصة وتناسب استعمال مثل هذه الخرسانة الأعمال الخرسانية التي يراد فيها تغطية بحور واسعة للمباني مع التحكم في تخانة سمك قطاعها</w:t>
      </w:r>
      <w:r w:rsidRPr="00F04650">
        <w:rPr>
          <w:rFonts w:ascii="Times New Roman" w:eastAsia="Times New Roman" w:hAnsi="Times New Roman" w:cs="Arabic Transparent"/>
          <w:b/>
          <w:bCs/>
          <w:sz w:val="36"/>
          <w:szCs w:val="36"/>
        </w:rPr>
        <w:t>.</w:t>
      </w:r>
      <w:r w:rsidRPr="00F04650">
        <w:rPr>
          <w:rFonts w:ascii="Times New Roman" w:eastAsia="Times New Roman" w:hAnsi="Times New Roman" w:cs="Arabic Transparent"/>
          <w:b/>
          <w:bCs/>
          <w:sz w:val="36"/>
          <w:szCs w:val="36"/>
        </w:rPr>
        <w:br/>
      </w:r>
      <w:r w:rsidRPr="00F04650">
        <w:rPr>
          <w:rFonts w:ascii="Times New Roman" w:eastAsia="Times New Roman" w:hAnsi="Times New Roman" w:cs="Arabic Transparent"/>
          <w:b/>
          <w:bCs/>
          <w:sz w:val="36"/>
          <w:szCs w:val="36"/>
        </w:rPr>
        <w:br/>
      </w:r>
      <w:r w:rsidRPr="00F04650">
        <w:rPr>
          <w:rFonts w:ascii="Times New Roman" w:eastAsia="Times New Roman" w:hAnsi="Times New Roman" w:cs="Arabic Transparent"/>
          <w:b/>
          <w:bCs/>
          <w:color w:val="FF0000"/>
          <w:sz w:val="36"/>
          <w:szCs w:val="36"/>
          <w:rtl/>
        </w:rPr>
        <w:t>طرق عمل الخرسانة سابقة الاجهاد</w:t>
      </w:r>
      <w:r w:rsidRPr="00F04650">
        <w:rPr>
          <w:rFonts w:ascii="Times New Roman" w:eastAsia="Times New Roman" w:hAnsi="Times New Roman" w:cs="Arabic Transparent"/>
          <w:b/>
          <w:bCs/>
          <w:color w:val="FF0000"/>
          <w:sz w:val="36"/>
          <w:szCs w:val="36"/>
        </w:rPr>
        <w:t xml:space="preserve"> :</w:t>
      </w:r>
      <w:r w:rsidRPr="00F04650">
        <w:rPr>
          <w:rFonts w:ascii="Times New Roman" w:eastAsia="Times New Roman" w:hAnsi="Times New Roman" w:cs="Arabic Transparent"/>
          <w:b/>
          <w:bCs/>
          <w:color w:val="FF0000"/>
          <w:sz w:val="36"/>
          <w:szCs w:val="36"/>
        </w:rPr>
        <w:br/>
      </w:r>
      <w:r w:rsidRPr="00F04650">
        <w:rPr>
          <w:rFonts w:ascii="Times New Roman" w:eastAsia="Times New Roman" w:hAnsi="Times New Roman" w:cs="Arabic Transparent"/>
          <w:b/>
          <w:bCs/>
          <w:sz w:val="36"/>
          <w:szCs w:val="36"/>
        </w:rPr>
        <w:br/>
        <w:t xml:space="preserve">1- </w:t>
      </w:r>
      <w:r w:rsidRPr="00F04650">
        <w:rPr>
          <w:rFonts w:ascii="Times New Roman" w:eastAsia="Times New Roman" w:hAnsi="Times New Roman" w:cs="Arabic Transparent"/>
          <w:b/>
          <w:bCs/>
          <w:sz w:val="36"/>
          <w:szCs w:val="36"/>
          <w:rtl/>
        </w:rPr>
        <w:t>طريقة الخرسانة سابقة الشد: وتعمل بشد الحديد قبل صب الخرسانة بواسطة ماكينة الشد ثم يترك الحديد بعد أن تأخذ الخرسانة قوتها. والحديد في هذه الحالة يكون في وضع الضغط دائما بالنسبة لنفسه ولكن الخرسانة تكون في وضع الشد ويسمى حديد التسليح لعمل خرسانة سابقة الاجهاد باسم التندون أو الكابل وعادة تستعمل الخرسانة سابقة الشد هذه في تشييد البلاطات والكمرات البسيطة</w:t>
      </w:r>
      <w:r w:rsidRPr="00F04650">
        <w:rPr>
          <w:rFonts w:ascii="Times New Roman" w:eastAsia="Times New Roman" w:hAnsi="Times New Roman" w:cs="Arabic Transparent"/>
          <w:b/>
          <w:bCs/>
          <w:sz w:val="36"/>
          <w:szCs w:val="36"/>
        </w:rPr>
        <w:t xml:space="preserve"> .</w:t>
      </w:r>
      <w:r w:rsidRPr="00F04650">
        <w:rPr>
          <w:rFonts w:ascii="Times New Roman" w:eastAsia="Times New Roman" w:hAnsi="Times New Roman" w:cs="Arabic Transparent"/>
          <w:b/>
          <w:bCs/>
          <w:sz w:val="36"/>
          <w:szCs w:val="36"/>
        </w:rPr>
        <w:br/>
        <w:t xml:space="preserve">2- </w:t>
      </w:r>
      <w:r w:rsidRPr="00F04650">
        <w:rPr>
          <w:rFonts w:ascii="Times New Roman" w:eastAsia="Times New Roman" w:hAnsi="Times New Roman" w:cs="Arabic Transparent"/>
          <w:b/>
          <w:bCs/>
          <w:sz w:val="36"/>
          <w:szCs w:val="36"/>
          <w:rtl/>
        </w:rPr>
        <w:t>طريقة الخرسانة لاحقة الشد : وتعمل بشد الحديد بعد صب الخرسانة ويتم ذلك بوضع حديد التسليح أو التندون مغلف بمواسير معدنية مرنة أو بغلاف كمثل البلاستيك حيث يدهن بالشحم داخل الفرم ثم يصب عليها الخرسانة بعد تثبيت التندون في موضعه . وبعد أن تأخذ الخرسانة قوتها يشد نهايتي التندون بماكينات الشد ثم يثبت في نهايتي قطاع الخرسانة . والحديد في هذه الخرسانة يكون في وضع الشد دائما بالنسبة لنفسه كما تكون الخرسانة في وضع الشد أيضا وعلى ذلك فكمرات هده الخرسانات تتحمل مقاومة العزوم واجهاداتها المختلفة أكثر من الخرسانة المسلحة وبذلك تمنع ظهور الشروخ والانحناءات فيها أيضا</w:t>
      </w:r>
      <w:r w:rsidRPr="00F04650">
        <w:rPr>
          <w:rFonts w:ascii="Times New Roman" w:eastAsia="Times New Roman" w:hAnsi="Times New Roman" w:cs="Arabic Transparent"/>
          <w:b/>
          <w:bCs/>
          <w:sz w:val="36"/>
          <w:szCs w:val="36"/>
        </w:rPr>
        <w:t xml:space="preserve">. </w:t>
      </w:r>
      <w:r w:rsidRPr="00F04650">
        <w:rPr>
          <w:rFonts w:ascii="Times New Roman" w:eastAsia="Times New Roman" w:hAnsi="Times New Roman" w:cs="Arabic Transparent"/>
          <w:b/>
          <w:bCs/>
          <w:sz w:val="36"/>
          <w:szCs w:val="36"/>
        </w:rPr>
        <w:br/>
      </w:r>
      <w:r w:rsidRPr="00F04650">
        <w:rPr>
          <w:rFonts w:ascii="Times New Roman" w:eastAsia="Times New Roman" w:hAnsi="Times New Roman" w:cs="Arabic Transparent"/>
          <w:b/>
          <w:bCs/>
          <w:sz w:val="36"/>
          <w:szCs w:val="36"/>
        </w:rPr>
        <w:br/>
      </w:r>
      <w:r w:rsidRPr="00F04650">
        <w:rPr>
          <w:rFonts w:ascii="Times New Roman" w:eastAsia="Times New Roman" w:hAnsi="Times New Roman" w:cs="Arabic Transparent"/>
          <w:b/>
          <w:bCs/>
          <w:sz w:val="36"/>
          <w:szCs w:val="36"/>
          <w:rtl/>
        </w:rPr>
        <w:t>الخرسانة سابقة الاجهاد تعطي قوة أكثر من الخرسانة المسلحة بحوالي 2-3 مرات وحديدها بعد الشد يكون أقوى بحوالي 3-4 مرات</w:t>
      </w:r>
      <w:r w:rsidRPr="00F04650">
        <w:rPr>
          <w:rFonts w:ascii="Times New Roman" w:eastAsia="Times New Roman" w:hAnsi="Times New Roman" w:cs="Arabic Transparent"/>
          <w:b/>
          <w:bCs/>
          <w:sz w:val="36"/>
          <w:szCs w:val="36"/>
        </w:rPr>
        <w:br/>
      </w:r>
      <w:r w:rsidRPr="00F04650">
        <w:rPr>
          <w:rFonts w:ascii="Times New Roman" w:eastAsia="Times New Roman" w:hAnsi="Times New Roman" w:cs="Arabic Transparent"/>
          <w:b/>
          <w:bCs/>
          <w:sz w:val="36"/>
          <w:szCs w:val="36"/>
        </w:rPr>
        <w:br/>
      </w:r>
      <w:r w:rsidRPr="00F04650">
        <w:rPr>
          <w:rFonts w:ascii="Times New Roman" w:eastAsia="Times New Roman" w:hAnsi="Times New Roman" w:cs="Arabic Transparent"/>
          <w:b/>
          <w:bCs/>
          <w:color w:val="FF0000"/>
          <w:sz w:val="36"/>
          <w:szCs w:val="36"/>
          <w:rtl/>
        </w:rPr>
        <w:t>نظم سبق الاجهاد</w:t>
      </w:r>
      <w:r w:rsidRPr="00F04650">
        <w:rPr>
          <w:rFonts w:ascii="Times New Roman" w:eastAsia="Times New Roman" w:hAnsi="Times New Roman" w:cs="Arabic Transparent"/>
          <w:b/>
          <w:bCs/>
          <w:color w:val="FF0000"/>
          <w:sz w:val="36"/>
          <w:szCs w:val="36"/>
        </w:rPr>
        <w:t xml:space="preserve"> :</w:t>
      </w:r>
      <w:r w:rsidRPr="00F04650">
        <w:rPr>
          <w:rFonts w:ascii="Times New Roman" w:eastAsia="Times New Roman" w:hAnsi="Times New Roman" w:cs="Arabic Transparent"/>
          <w:b/>
          <w:bCs/>
          <w:sz w:val="36"/>
          <w:szCs w:val="36"/>
        </w:rPr>
        <w:br/>
      </w:r>
      <w:r w:rsidRPr="00F04650">
        <w:rPr>
          <w:rFonts w:ascii="Times New Roman" w:eastAsia="Times New Roman" w:hAnsi="Times New Roman" w:cs="Arabic Transparent"/>
          <w:b/>
          <w:bCs/>
          <w:sz w:val="36"/>
          <w:szCs w:val="36"/>
        </w:rPr>
        <w:br/>
        <w:t xml:space="preserve">1- </w:t>
      </w:r>
      <w:r w:rsidRPr="00F04650">
        <w:rPr>
          <w:rFonts w:ascii="Times New Roman" w:eastAsia="Times New Roman" w:hAnsi="Times New Roman" w:cs="Arabic Transparent"/>
          <w:b/>
          <w:bCs/>
          <w:sz w:val="36"/>
          <w:szCs w:val="36"/>
          <w:rtl/>
        </w:rPr>
        <w:t xml:space="preserve">نظام فريسنيت : يتكون كابل فريسنيت من عدد من الأسلاك المتوازية التي تثبت في مكانها بواسطة زنبرك حلزوني ثم يوضع الكابل داخل ماسورة مرنة قبل وضعه في فورمة الخرسانة مع إخراجه حوالي 60-75 سم من نهايتي </w:t>
      </w:r>
      <w:r w:rsidRPr="00F04650">
        <w:rPr>
          <w:rFonts w:ascii="Times New Roman" w:eastAsia="Times New Roman" w:hAnsi="Times New Roman" w:cs="Arabic Transparent"/>
          <w:b/>
          <w:bCs/>
          <w:sz w:val="36"/>
          <w:szCs w:val="36"/>
          <w:rtl/>
        </w:rPr>
        <w:lastRenderedPageBreak/>
        <w:t xml:space="preserve">الماسورة لزوم شده . وطريقة الشد تتم بتثبيت الكابل في نهايتي فورمة الخرسانة بواسطة المخروط الرابط </w:t>
      </w:r>
      <w:r w:rsidRPr="00F04650">
        <w:rPr>
          <w:rFonts w:ascii="Times New Roman" w:eastAsia="Times New Roman" w:hAnsi="Times New Roman" w:cs="Arabic Transparent"/>
          <w:b/>
          <w:bCs/>
          <w:sz w:val="36"/>
          <w:szCs w:val="36"/>
        </w:rPr>
        <w:br/>
        <w:t xml:space="preserve">2- </w:t>
      </w:r>
      <w:r w:rsidRPr="00F04650">
        <w:rPr>
          <w:rFonts w:ascii="Times New Roman" w:eastAsia="Times New Roman" w:hAnsi="Times New Roman" w:cs="Arabic Transparent"/>
          <w:b/>
          <w:bCs/>
          <w:sz w:val="36"/>
          <w:szCs w:val="36"/>
          <w:rtl/>
        </w:rPr>
        <w:t>نظام ماجنيل بلاتون : وطريقة عملها مثل نظام فريسنيت ولكن تستعمل ألواح حديدية تسمى سندوتشات بدلا من المخروط الرابط بجانب مواد أخرى</w:t>
      </w:r>
      <w:r w:rsidRPr="00F04650">
        <w:rPr>
          <w:rFonts w:ascii="Times New Roman" w:eastAsia="Times New Roman" w:hAnsi="Times New Roman" w:cs="Arabic Transparent"/>
          <w:b/>
          <w:bCs/>
          <w:sz w:val="36"/>
          <w:szCs w:val="36"/>
        </w:rPr>
        <w:t>.</w:t>
      </w:r>
      <w:r w:rsidRPr="00F04650">
        <w:rPr>
          <w:rFonts w:ascii="Times New Roman" w:eastAsia="Times New Roman" w:hAnsi="Times New Roman" w:cs="Arabic Transparent"/>
          <w:b/>
          <w:bCs/>
          <w:sz w:val="36"/>
          <w:szCs w:val="36"/>
        </w:rPr>
        <w:br/>
        <w:t xml:space="preserve">3- </w:t>
      </w:r>
      <w:r w:rsidRPr="00F04650">
        <w:rPr>
          <w:rFonts w:ascii="Times New Roman" w:eastAsia="Times New Roman" w:hAnsi="Times New Roman" w:cs="Arabic Transparent"/>
          <w:b/>
          <w:bCs/>
          <w:sz w:val="36"/>
          <w:szCs w:val="36"/>
          <w:rtl/>
        </w:rPr>
        <w:t>نظام ماك كول : وطريقة عملها مثل السابقة ولكن تستعمل سيخ من سبيكة حديدية عالية المقاومة قطر 12-18 مم بدلا من الأسلاك بجانب مواد أخرى</w:t>
      </w:r>
      <w:r w:rsidRPr="00F04650">
        <w:rPr>
          <w:rFonts w:ascii="Times New Roman" w:eastAsia="Times New Roman" w:hAnsi="Times New Roman" w:cs="Arabic Transparent"/>
          <w:b/>
          <w:bCs/>
          <w:sz w:val="36"/>
          <w:szCs w:val="36"/>
        </w:rPr>
        <w:t>.</w:t>
      </w:r>
      <w:r w:rsidRPr="00F04650">
        <w:rPr>
          <w:rFonts w:ascii="Times New Roman" w:eastAsia="Times New Roman" w:hAnsi="Times New Roman" w:cs="Arabic Transparent"/>
          <w:b/>
          <w:bCs/>
          <w:sz w:val="36"/>
          <w:szCs w:val="36"/>
        </w:rPr>
        <w:br/>
      </w:r>
      <w:r w:rsidRPr="00F04650">
        <w:rPr>
          <w:rFonts w:ascii="Times New Roman" w:eastAsia="Times New Roman" w:hAnsi="Times New Roman" w:cs="Arabic Transparent"/>
          <w:b/>
          <w:bCs/>
          <w:sz w:val="36"/>
          <w:szCs w:val="36"/>
          <w:rtl/>
        </w:rPr>
        <w:t>فوائد الخرسانة سابقة الاجهاد</w:t>
      </w:r>
      <w:r w:rsidRPr="00F04650">
        <w:rPr>
          <w:rFonts w:ascii="Times New Roman" w:eastAsia="Times New Roman" w:hAnsi="Times New Roman" w:cs="Arabic Transparent"/>
          <w:b/>
          <w:bCs/>
          <w:sz w:val="36"/>
          <w:szCs w:val="36"/>
        </w:rPr>
        <w:t xml:space="preserve"> :</w:t>
      </w:r>
      <w:r w:rsidRPr="00F04650">
        <w:rPr>
          <w:rFonts w:ascii="Times New Roman" w:eastAsia="Times New Roman" w:hAnsi="Times New Roman" w:cs="Arabic Transparent"/>
          <w:b/>
          <w:bCs/>
          <w:sz w:val="36"/>
          <w:szCs w:val="36"/>
        </w:rPr>
        <w:br/>
        <w:t xml:space="preserve">1- </w:t>
      </w:r>
      <w:r w:rsidRPr="00F04650">
        <w:rPr>
          <w:rFonts w:ascii="Times New Roman" w:eastAsia="Times New Roman" w:hAnsi="Times New Roman" w:cs="Arabic Transparent"/>
          <w:b/>
          <w:bCs/>
          <w:sz w:val="36"/>
          <w:szCs w:val="36"/>
          <w:rtl/>
        </w:rPr>
        <w:t>هذا النوع من التشييد الخرساني يعطي قطاعات خرسانية تتحمل كل القوى المؤثرة عليها بدون إحداث شروخ ولهذا السبب فاستعماله مناسب جدا للأعمال التي يكون فيها الصدأ خطر جسيم على المبنى</w:t>
      </w:r>
      <w:r w:rsidRPr="00F04650">
        <w:rPr>
          <w:rFonts w:ascii="Times New Roman" w:eastAsia="Times New Roman" w:hAnsi="Times New Roman" w:cs="Arabic Transparent"/>
          <w:b/>
          <w:bCs/>
          <w:sz w:val="36"/>
          <w:szCs w:val="36"/>
        </w:rPr>
        <w:br/>
        <w:t xml:space="preserve">2- </w:t>
      </w:r>
      <w:r w:rsidRPr="00F04650">
        <w:rPr>
          <w:rFonts w:ascii="Times New Roman" w:eastAsia="Times New Roman" w:hAnsi="Times New Roman" w:cs="Arabic Transparent"/>
          <w:b/>
          <w:bCs/>
          <w:sz w:val="36"/>
          <w:szCs w:val="36"/>
          <w:rtl/>
        </w:rPr>
        <w:t>تستعمل حديد أقل في قطاعاتها الخرسانية عن الخرسانة المسلحة بجانب إعطائها قوة ضغط أعلى ونوعية أفضل</w:t>
      </w:r>
      <w:r w:rsidRPr="00F04650">
        <w:rPr>
          <w:rFonts w:ascii="Times New Roman" w:eastAsia="Times New Roman" w:hAnsi="Times New Roman" w:cs="Arabic Transparent"/>
          <w:b/>
          <w:bCs/>
          <w:sz w:val="36"/>
          <w:szCs w:val="36"/>
        </w:rPr>
        <w:t>.</w:t>
      </w:r>
      <w:r w:rsidRPr="00F04650">
        <w:rPr>
          <w:rFonts w:ascii="Times New Roman" w:eastAsia="Times New Roman" w:hAnsi="Times New Roman" w:cs="Arabic Transparent"/>
          <w:b/>
          <w:bCs/>
          <w:sz w:val="36"/>
          <w:szCs w:val="36"/>
        </w:rPr>
        <w:br/>
        <w:t xml:space="preserve">3- </w:t>
      </w:r>
      <w:r w:rsidRPr="00F04650">
        <w:rPr>
          <w:rFonts w:ascii="Times New Roman" w:eastAsia="Times New Roman" w:hAnsi="Times New Roman" w:cs="Arabic Transparent"/>
          <w:b/>
          <w:bCs/>
          <w:sz w:val="36"/>
          <w:szCs w:val="36"/>
          <w:rtl/>
        </w:rPr>
        <w:t>توفر في مواد الإنشاء وكذلك في تقليل الحمل الميت وعلى ذلك تؤثر عل أعمدة وأساسات المبنى</w:t>
      </w:r>
      <w:r w:rsidRPr="00F04650">
        <w:rPr>
          <w:rFonts w:ascii="Times New Roman" w:eastAsia="Times New Roman" w:hAnsi="Times New Roman" w:cs="Arabic Transparent"/>
          <w:b/>
          <w:bCs/>
          <w:sz w:val="36"/>
          <w:szCs w:val="36"/>
        </w:rPr>
        <w:t xml:space="preserve">. </w:t>
      </w:r>
      <w:r w:rsidRPr="00F04650">
        <w:rPr>
          <w:rFonts w:ascii="Times New Roman" w:eastAsia="Times New Roman" w:hAnsi="Times New Roman" w:cs="Arabic Transparent"/>
          <w:b/>
          <w:bCs/>
          <w:sz w:val="36"/>
          <w:szCs w:val="36"/>
        </w:rPr>
        <w:br/>
        <w:t xml:space="preserve">4- </w:t>
      </w:r>
      <w:r w:rsidRPr="00F04650">
        <w:rPr>
          <w:rFonts w:ascii="Times New Roman" w:eastAsia="Times New Roman" w:hAnsi="Times New Roman" w:cs="Arabic Transparent"/>
          <w:b/>
          <w:bCs/>
          <w:sz w:val="36"/>
          <w:szCs w:val="36"/>
          <w:rtl/>
        </w:rPr>
        <w:t>يمكن الحصول على قطاعات صغيرة من هذه الخرسانة لتسقيف بحر كبير إذا ما قورنت بالخرسانة المسلحة</w:t>
      </w:r>
      <w:r w:rsidRPr="00F04650">
        <w:rPr>
          <w:rFonts w:ascii="Times New Roman" w:eastAsia="Times New Roman" w:hAnsi="Times New Roman" w:cs="Arabic Transparent"/>
          <w:b/>
          <w:bCs/>
          <w:sz w:val="36"/>
          <w:szCs w:val="36"/>
        </w:rPr>
        <w:t>.</w:t>
      </w:r>
      <w:r w:rsidRPr="00F04650">
        <w:rPr>
          <w:rFonts w:ascii="Times New Roman" w:eastAsia="Times New Roman" w:hAnsi="Times New Roman" w:cs="Arabic Transparent"/>
          <w:b/>
          <w:bCs/>
          <w:sz w:val="36"/>
          <w:szCs w:val="36"/>
        </w:rPr>
        <w:br/>
        <w:t xml:space="preserve">5- </w:t>
      </w:r>
      <w:r w:rsidRPr="00F04650">
        <w:rPr>
          <w:rFonts w:ascii="Times New Roman" w:eastAsia="Times New Roman" w:hAnsi="Times New Roman" w:cs="Arabic Transparent"/>
          <w:b/>
          <w:bCs/>
          <w:sz w:val="36"/>
          <w:szCs w:val="36"/>
          <w:rtl/>
        </w:rPr>
        <w:t>عند عمل قطاعات من خرسانة سابقة الصب باستعمال خرسانة سابقة الاجهاد فإن هذا يعطي قطاعات صغيرة يسهل تشغيلها وحملها بالمقارنة باستعمال الخرسانة المسلحة</w:t>
      </w:r>
      <w:r w:rsidRPr="00F04650">
        <w:rPr>
          <w:rFonts w:ascii="Times New Roman" w:eastAsia="Times New Roman" w:hAnsi="Times New Roman" w:cs="Arabic Transparent"/>
          <w:b/>
          <w:bCs/>
          <w:sz w:val="36"/>
          <w:szCs w:val="36"/>
        </w:rPr>
        <w:t xml:space="preserve"> .</w:t>
      </w:r>
      <w:r w:rsidRPr="00F04650">
        <w:rPr>
          <w:rFonts w:ascii="Times New Roman" w:eastAsia="Times New Roman" w:hAnsi="Times New Roman" w:cs="Arabic Transparent"/>
          <w:b/>
          <w:bCs/>
          <w:sz w:val="36"/>
          <w:szCs w:val="36"/>
        </w:rPr>
        <w:br/>
        <w:t xml:space="preserve">6- </w:t>
      </w:r>
      <w:r w:rsidRPr="00F04650">
        <w:rPr>
          <w:rFonts w:ascii="Times New Roman" w:eastAsia="Times New Roman" w:hAnsi="Times New Roman" w:cs="Arabic Transparent"/>
          <w:b/>
          <w:bCs/>
          <w:sz w:val="36"/>
          <w:szCs w:val="36"/>
          <w:rtl/>
        </w:rPr>
        <w:t>تقل تكاليف عمل العبوات في الإنشاءات الكبيرة عند تركيب وتثبيت عناصر الخرسانة سابقة الصب التي تم عملها بطريقة الخرسانة سابقة الإجهاد</w:t>
      </w:r>
      <w:r w:rsidRPr="00F04650">
        <w:rPr>
          <w:rFonts w:ascii="Times New Roman" w:eastAsia="Times New Roman" w:hAnsi="Times New Roman" w:cs="Arabic Transparent"/>
          <w:b/>
          <w:bCs/>
          <w:sz w:val="36"/>
          <w:szCs w:val="36"/>
        </w:rPr>
        <w:t>.</w:t>
      </w:r>
      <w:r w:rsidRPr="00F04650">
        <w:rPr>
          <w:rFonts w:ascii="Times New Roman" w:eastAsia="Times New Roman" w:hAnsi="Times New Roman" w:cs="Arabic Transparent"/>
          <w:b/>
          <w:bCs/>
          <w:sz w:val="36"/>
          <w:szCs w:val="36"/>
        </w:rPr>
        <w:br/>
        <w:t xml:space="preserve">7- </w:t>
      </w:r>
      <w:r w:rsidRPr="00F04650">
        <w:rPr>
          <w:rFonts w:ascii="Times New Roman" w:eastAsia="Times New Roman" w:hAnsi="Times New Roman" w:cs="Arabic Transparent"/>
          <w:b/>
          <w:bCs/>
          <w:sz w:val="36"/>
          <w:szCs w:val="36"/>
          <w:rtl/>
        </w:rPr>
        <w:t>تعتبر كمية الحديد المستعملة في هذا النوع من الخرسانات قليلة بمقارنتها بحديد الخرسانة المسلحة</w:t>
      </w:r>
      <w:r w:rsidRPr="00F04650">
        <w:rPr>
          <w:rFonts w:ascii="Times New Roman" w:eastAsia="Times New Roman" w:hAnsi="Times New Roman" w:cs="Arabic Transparent"/>
          <w:b/>
          <w:bCs/>
          <w:sz w:val="36"/>
          <w:szCs w:val="36"/>
        </w:rPr>
        <w:t xml:space="preserve">. </w:t>
      </w:r>
    </w:p>
    <w:p w:rsidR="00666AFC" w:rsidRPr="00F04650" w:rsidRDefault="00666AFC" w:rsidP="00666AFC">
      <w:pPr>
        <w:bidi/>
        <w:spacing w:after="0" w:line="240" w:lineRule="auto"/>
        <w:jc w:val="center"/>
        <w:rPr>
          <w:rFonts w:ascii="Times New Roman" w:eastAsia="Times New Roman" w:hAnsi="Times New Roman" w:cs="Arabic Transparent"/>
          <w:b/>
          <w:bCs/>
          <w:sz w:val="36"/>
          <w:szCs w:val="36"/>
        </w:rPr>
      </w:pPr>
      <w:r w:rsidRPr="00F04650">
        <w:rPr>
          <w:rFonts w:ascii="Times New Roman" w:eastAsia="Times New Roman" w:hAnsi="Times New Roman" w:cs="Arabic Transparent"/>
          <w:b/>
          <w:bCs/>
          <w:sz w:val="36"/>
          <w:szCs w:val="36"/>
        </w:rPr>
        <w:t>****************</w:t>
      </w:r>
      <w:r w:rsidRPr="00F04650">
        <w:rPr>
          <w:rFonts w:ascii="Times New Roman" w:eastAsia="Times New Roman" w:hAnsi="Times New Roman" w:cs="Arabic Transparent"/>
          <w:b/>
          <w:bCs/>
          <w:sz w:val="36"/>
          <w:szCs w:val="36"/>
        </w:rPr>
        <w:br/>
      </w:r>
      <w:r w:rsidRPr="00F04650">
        <w:rPr>
          <w:rFonts w:ascii="Times New Roman" w:eastAsia="Times New Roman" w:hAnsi="Times New Roman" w:cs="Arabic Transparent"/>
          <w:b/>
          <w:bCs/>
          <w:color w:val="FF0000"/>
          <w:sz w:val="36"/>
          <w:szCs w:val="36"/>
        </w:rPr>
        <w:br/>
      </w:r>
      <w:r w:rsidRPr="00F04650">
        <w:rPr>
          <w:rFonts w:ascii="Times New Roman" w:eastAsia="Times New Roman" w:hAnsi="Times New Roman" w:cs="Arabic Transparent"/>
          <w:b/>
          <w:bCs/>
          <w:color w:val="FF0000"/>
          <w:sz w:val="36"/>
          <w:szCs w:val="36"/>
          <w:rtl/>
        </w:rPr>
        <w:t>الخرسانة المسلحة بالألياف الزجاجية</w:t>
      </w:r>
      <w:r w:rsidRPr="00F04650">
        <w:rPr>
          <w:rFonts w:ascii="Times New Roman" w:eastAsia="Times New Roman" w:hAnsi="Times New Roman" w:cs="Arabic Transparent"/>
          <w:b/>
          <w:bCs/>
          <w:color w:val="FF0000"/>
          <w:sz w:val="36"/>
          <w:szCs w:val="36"/>
        </w:rPr>
        <w:t xml:space="preserve"> GRC</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color w:val="FF0000"/>
          <w:sz w:val="36"/>
          <w:szCs w:val="36"/>
          <w:lang w:bidi="ar-EG"/>
        </w:rPr>
      </w:pPr>
      <w:r w:rsidRPr="00005FB0">
        <w:rPr>
          <w:rFonts w:ascii="Times New Roman" w:eastAsia="Times New Roman" w:hAnsi="Times New Roman" w:cs="Arabic Transparent"/>
          <w:b/>
          <w:bCs/>
          <w:sz w:val="36"/>
          <w:szCs w:val="36"/>
        </w:rPr>
        <w:br/>
      </w:r>
      <w:r w:rsidRPr="00005FB0">
        <w:rPr>
          <w:rFonts w:ascii="Times New Roman" w:eastAsia="Times New Roman" w:hAnsi="Times New Roman" w:cs="Arabic Transparent"/>
          <w:b/>
          <w:bCs/>
          <w:sz w:val="36"/>
          <w:szCs w:val="36"/>
          <w:rtl/>
        </w:rPr>
        <w:t xml:space="preserve">في إطار تطوير صناعة الخرسانة تم إنتاج خرسانة مسلحة بالألياف الزجاجية </w:t>
      </w:r>
      <w:r w:rsidRPr="00005FB0">
        <w:rPr>
          <w:rFonts w:ascii="Times New Roman" w:eastAsia="Times New Roman" w:hAnsi="Times New Roman" w:cs="Arabic Transparent"/>
          <w:b/>
          <w:bCs/>
          <w:sz w:val="36"/>
          <w:szCs w:val="36"/>
        </w:rPr>
        <w:t>GRC</w:t>
      </w:r>
      <w:r w:rsidRPr="00005FB0">
        <w:rPr>
          <w:rFonts w:ascii="Times New Roman" w:eastAsia="Times New Roman" w:hAnsi="Times New Roman" w:cs="Arabic Transparent"/>
          <w:b/>
          <w:bCs/>
          <w:sz w:val="36"/>
          <w:szCs w:val="36"/>
          <w:rtl/>
        </w:rPr>
        <w:t xml:space="preserve">في القرن العشرين لتكون البديل عن مواد الإكساء الكلاسيكية والطبيعية كالحجر والرخام وغيره وليساهم بشكل عام في الإنشاء العصري اقتصاديا وتقنيا </w:t>
      </w:r>
      <w:r w:rsidRPr="00005FB0">
        <w:rPr>
          <w:rFonts w:ascii="Times New Roman" w:eastAsia="Times New Roman" w:hAnsi="Times New Roman" w:cs="Arabic Transparent"/>
          <w:b/>
          <w:bCs/>
          <w:sz w:val="36"/>
          <w:szCs w:val="36"/>
          <w:rtl/>
        </w:rPr>
        <w:lastRenderedPageBreak/>
        <w:t>وجماليا في جميع أنحاء العالم منذ أكثر من 30 عاما وهو في تطور دائم</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Pr>
        <w:br/>
      </w:r>
      <w:r w:rsidRPr="00005FB0">
        <w:rPr>
          <w:rFonts w:ascii="Times New Roman" w:eastAsia="Times New Roman" w:hAnsi="Times New Roman" w:cs="Arabic Transparent"/>
          <w:b/>
          <w:bCs/>
          <w:sz w:val="36"/>
          <w:szCs w:val="36"/>
          <w:rtl/>
        </w:rPr>
        <w:t>والـ</w:t>
      </w:r>
      <w:r w:rsidRPr="00005FB0">
        <w:rPr>
          <w:rFonts w:ascii="Times New Roman" w:eastAsia="Times New Roman" w:hAnsi="Times New Roman" w:cs="Arabic Transparent"/>
          <w:b/>
          <w:bCs/>
          <w:sz w:val="36"/>
          <w:szCs w:val="36"/>
        </w:rPr>
        <w:t xml:space="preserve"> GRC </w:t>
      </w:r>
      <w:r w:rsidRPr="00005FB0">
        <w:rPr>
          <w:rFonts w:ascii="Times New Roman" w:eastAsia="Times New Roman" w:hAnsi="Times New Roman" w:cs="Arabic Transparent"/>
          <w:b/>
          <w:bCs/>
          <w:sz w:val="36"/>
          <w:szCs w:val="36"/>
          <w:rtl/>
        </w:rPr>
        <w:t>هي عبارة عن مجموعة متكاملة من المركبات المعتمدة على الأسمنت عالي الأداء المسلح بالألياف الزجاجية ذات القدرة الخاصة لمقاومة القلويات مما يجعله قابلا للتطويع ليناسب مجالا واسعا من التطبيقات</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Pr>
        <w:br/>
      </w:r>
      <w:r w:rsidRPr="00005FB0">
        <w:rPr>
          <w:rFonts w:ascii="Times New Roman" w:eastAsia="Times New Roman" w:hAnsi="Times New Roman" w:cs="Arabic Transparent"/>
          <w:b/>
          <w:bCs/>
          <w:sz w:val="36"/>
          <w:szCs w:val="36"/>
        </w:rPr>
        <w:br/>
      </w:r>
      <w:r w:rsidRPr="00005FB0">
        <w:rPr>
          <w:rFonts w:ascii="Times New Roman" w:eastAsia="Times New Roman" w:hAnsi="Times New Roman" w:cs="Arabic Transparent"/>
          <w:b/>
          <w:bCs/>
          <w:sz w:val="36"/>
          <w:szCs w:val="36"/>
          <w:rtl/>
        </w:rPr>
        <w:t xml:space="preserve">ومن مميزات الخرسانة المسلحة بالألياف الزجاجية </w:t>
      </w:r>
      <w:r w:rsidRPr="00005FB0">
        <w:rPr>
          <w:rFonts w:ascii="Times New Roman" w:eastAsia="Times New Roman" w:hAnsi="Times New Roman" w:cs="Arabic Transparent"/>
          <w:b/>
          <w:bCs/>
          <w:sz w:val="36"/>
          <w:szCs w:val="36"/>
        </w:rPr>
        <w:t>GRC:</w:t>
      </w:r>
      <w:r w:rsidRPr="00005FB0">
        <w:rPr>
          <w:rFonts w:ascii="Times New Roman" w:eastAsia="Times New Roman" w:hAnsi="Times New Roman" w:cs="Arabic Transparent"/>
          <w:b/>
          <w:bCs/>
          <w:sz w:val="36"/>
          <w:szCs w:val="36"/>
        </w:rPr>
        <w:br/>
      </w:r>
      <w:r w:rsidRPr="00005FB0">
        <w:rPr>
          <w:rFonts w:ascii="Times New Roman" w:eastAsia="Times New Roman" w:hAnsi="Times New Roman" w:cs="Arabic Transparent"/>
          <w:b/>
          <w:bCs/>
          <w:sz w:val="36"/>
          <w:szCs w:val="36"/>
        </w:rPr>
        <w:br/>
        <w:t xml:space="preserve">1- </w:t>
      </w:r>
      <w:r w:rsidRPr="00005FB0">
        <w:rPr>
          <w:rFonts w:ascii="Times New Roman" w:eastAsia="Times New Roman" w:hAnsi="Times New Roman" w:cs="Arabic Transparent"/>
          <w:b/>
          <w:bCs/>
          <w:sz w:val="36"/>
          <w:szCs w:val="36"/>
          <w:rtl/>
        </w:rPr>
        <w:t>إنها إحدى مواد البناء الأكثر طواعية المتوفرة للمهندسين والمعماريين</w:t>
      </w:r>
      <w:r w:rsidRPr="00005FB0">
        <w:rPr>
          <w:rFonts w:ascii="Times New Roman" w:eastAsia="Times New Roman" w:hAnsi="Times New Roman" w:cs="Arabic Transparent"/>
          <w:b/>
          <w:bCs/>
          <w:sz w:val="36"/>
          <w:szCs w:val="36"/>
        </w:rPr>
        <w:t>.</w:t>
      </w:r>
      <w:r w:rsidRPr="00005FB0">
        <w:rPr>
          <w:rFonts w:ascii="Times New Roman" w:eastAsia="Times New Roman" w:hAnsi="Times New Roman" w:cs="Arabic Transparent"/>
          <w:b/>
          <w:bCs/>
          <w:sz w:val="36"/>
          <w:szCs w:val="36"/>
        </w:rPr>
        <w:br/>
        <w:t xml:space="preserve">2- </w:t>
      </w:r>
      <w:r w:rsidRPr="00005FB0">
        <w:rPr>
          <w:rFonts w:ascii="Times New Roman" w:eastAsia="Times New Roman" w:hAnsi="Times New Roman" w:cs="Arabic Transparent"/>
          <w:b/>
          <w:bCs/>
          <w:sz w:val="36"/>
          <w:szCs w:val="36"/>
          <w:rtl/>
        </w:rPr>
        <w:t>كما أنها عملية لإعادة الإنتاج والترميم وذات جمالية عالية و صديقة للبيئة</w:t>
      </w:r>
      <w:r w:rsidRPr="00005FB0">
        <w:rPr>
          <w:rFonts w:ascii="Times New Roman" w:eastAsia="Times New Roman" w:hAnsi="Times New Roman" w:cs="Arabic Transparent"/>
          <w:b/>
          <w:bCs/>
          <w:sz w:val="36"/>
          <w:szCs w:val="36"/>
        </w:rPr>
        <w:t>.</w:t>
      </w:r>
      <w:r w:rsidRPr="00005FB0">
        <w:rPr>
          <w:rFonts w:ascii="Times New Roman" w:eastAsia="Times New Roman" w:hAnsi="Times New Roman" w:cs="Arabic Transparent"/>
          <w:b/>
          <w:bCs/>
          <w:sz w:val="36"/>
          <w:szCs w:val="36"/>
        </w:rPr>
        <w:br/>
        <w:t xml:space="preserve">3- </w:t>
      </w:r>
      <w:r w:rsidRPr="00005FB0">
        <w:rPr>
          <w:rFonts w:ascii="Times New Roman" w:eastAsia="Times New Roman" w:hAnsi="Times New Roman" w:cs="Arabic Transparent"/>
          <w:b/>
          <w:bCs/>
          <w:sz w:val="36"/>
          <w:szCs w:val="36"/>
          <w:rtl/>
        </w:rPr>
        <w:t>تخفف الحمولات على الأبنية بعوامل أمان كبيرة للهياكل الضخمة والأساسات</w:t>
      </w:r>
      <w:r w:rsidRPr="00005FB0">
        <w:rPr>
          <w:rFonts w:ascii="Times New Roman" w:eastAsia="Times New Roman" w:hAnsi="Times New Roman" w:cs="Arabic Transparent"/>
          <w:b/>
          <w:bCs/>
          <w:sz w:val="36"/>
          <w:szCs w:val="36"/>
        </w:rPr>
        <w:t>.</w:t>
      </w:r>
      <w:r w:rsidRPr="00005FB0">
        <w:rPr>
          <w:rFonts w:ascii="Times New Roman" w:eastAsia="Times New Roman" w:hAnsi="Times New Roman" w:cs="Arabic Transparent"/>
          <w:b/>
          <w:bCs/>
          <w:sz w:val="36"/>
          <w:szCs w:val="36"/>
        </w:rPr>
        <w:br/>
        <w:t xml:space="preserve">4- </w:t>
      </w:r>
      <w:r w:rsidRPr="00005FB0">
        <w:rPr>
          <w:rFonts w:ascii="Times New Roman" w:eastAsia="Times New Roman" w:hAnsi="Times New Roman" w:cs="Arabic Transparent"/>
          <w:b/>
          <w:bCs/>
          <w:sz w:val="36"/>
          <w:szCs w:val="36"/>
          <w:rtl/>
        </w:rPr>
        <w:t>يمكن تلوينها بالصبغات و الدهانات كما تعالج سطوح الطينة الإسمنتية</w:t>
      </w:r>
      <w:r w:rsidRPr="00005FB0">
        <w:rPr>
          <w:rFonts w:ascii="Times New Roman" w:eastAsia="Times New Roman" w:hAnsi="Times New Roman" w:cs="Arabic Transparent"/>
          <w:b/>
          <w:bCs/>
          <w:sz w:val="36"/>
          <w:szCs w:val="36"/>
        </w:rPr>
        <w:t>.</w:t>
      </w:r>
      <w:r w:rsidRPr="00005FB0">
        <w:rPr>
          <w:rFonts w:ascii="Times New Roman" w:eastAsia="Times New Roman" w:hAnsi="Times New Roman" w:cs="Arabic Transparent"/>
          <w:b/>
          <w:bCs/>
          <w:sz w:val="36"/>
          <w:szCs w:val="36"/>
        </w:rPr>
        <w:br/>
        <w:t xml:space="preserve">5- </w:t>
      </w:r>
      <w:r w:rsidRPr="00005FB0">
        <w:rPr>
          <w:rFonts w:ascii="Times New Roman" w:eastAsia="Times New Roman" w:hAnsi="Times New Roman" w:cs="Arabic Transparent"/>
          <w:b/>
          <w:bCs/>
          <w:sz w:val="36"/>
          <w:szCs w:val="36"/>
          <w:rtl/>
        </w:rPr>
        <w:t>الإكساء بواسطتها يمكن أن يحل محل البيتون المسبق الصنع غير الإنشائي عندما تكون هناك مشكلة في الوزن و الشكل</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Pr>
        <w:br/>
        <w:t xml:space="preserve">6- </w:t>
      </w:r>
      <w:r w:rsidRPr="00005FB0">
        <w:rPr>
          <w:rFonts w:ascii="Times New Roman" w:eastAsia="Times New Roman" w:hAnsi="Times New Roman" w:cs="Arabic Transparent"/>
          <w:b/>
          <w:bCs/>
          <w:sz w:val="36"/>
          <w:szCs w:val="36"/>
          <w:rtl/>
        </w:rPr>
        <w:t>ويمكن تشكيل منتجات</w:t>
      </w:r>
      <w:r w:rsidRPr="00005FB0">
        <w:rPr>
          <w:rFonts w:ascii="Times New Roman" w:eastAsia="Times New Roman" w:hAnsi="Times New Roman" w:cs="Arabic Transparent"/>
          <w:b/>
          <w:bCs/>
          <w:sz w:val="36"/>
          <w:szCs w:val="36"/>
        </w:rPr>
        <w:t xml:space="preserve"> GRC </w:t>
      </w:r>
      <w:r w:rsidRPr="00005FB0">
        <w:rPr>
          <w:rFonts w:ascii="Times New Roman" w:eastAsia="Times New Roman" w:hAnsi="Times New Roman" w:cs="Arabic Transparent"/>
          <w:b/>
          <w:bCs/>
          <w:sz w:val="36"/>
          <w:szCs w:val="36"/>
          <w:rtl/>
        </w:rPr>
        <w:t>بمقاطع رقيقة بسماكة6ـ12مم ليكون وزنها اقل بكثير من وزن منتجات البيتون المسبق الصنع التقليدية المماثلة بالحجم</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Pr>
        <w:br/>
        <w:t xml:space="preserve">7- </w:t>
      </w:r>
      <w:r w:rsidRPr="00005FB0">
        <w:rPr>
          <w:rFonts w:ascii="Times New Roman" w:eastAsia="Times New Roman" w:hAnsi="Times New Roman" w:cs="Arabic Transparent"/>
          <w:b/>
          <w:bCs/>
          <w:sz w:val="36"/>
          <w:szCs w:val="36"/>
          <w:rtl/>
        </w:rPr>
        <w:t>إن الخرسانة المسلحة بالألياف الزجاجية سهلة التصنيع والقولبة لإنتاج الأشكال والتفاصيل الدقيقة ويعطي اللمس المطلوب للسطوح النهائية بأفضل نوعية</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Pr>
        <w:br/>
        <w:t xml:space="preserve">8- </w:t>
      </w:r>
      <w:r w:rsidRPr="00005FB0">
        <w:rPr>
          <w:rFonts w:ascii="Times New Roman" w:eastAsia="Times New Roman" w:hAnsi="Times New Roman" w:cs="Arabic Transparent"/>
          <w:b/>
          <w:bCs/>
          <w:sz w:val="36"/>
          <w:szCs w:val="36"/>
          <w:rtl/>
        </w:rPr>
        <w:t>وتتسم الخرسانة المسلحة بالألياف الزجاجية</w:t>
      </w:r>
      <w:r w:rsidRPr="00005FB0">
        <w:rPr>
          <w:rFonts w:ascii="Times New Roman" w:eastAsia="Times New Roman" w:hAnsi="Times New Roman" w:cs="Arabic Transparent"/>
          <w:b/>
          <w:bCs/>
          <w:sz w:val="36"/>
          <w:szCs w:val="36"/>
        </w:rPr>
        <w:t xml:space="preserve"> GRC </w:t>
      </w:r>
      <w:r w:rsidRPr="00005FB0">
        <w:rPr>
          <w:rFonts w:ascii="Times New Roman" w:eastAsia="Times New Roman" w:hAnsi="Times New Roman" w:cs="Arabic Transparent"/>
          <w:b/>
          <w:bCs/>
          <w:sz w:val="36"/>
          <w:szCs w:val="36"/>
          <w:rtl/>
        </w:rPr>
        <w:t>بمقاومتها للتآكل وللظروف الجوية الخارجية من حرارة ورطوبة وبخاصة للأجواء البحرية</w:t>
      </w:r>
      <w:r w:rsidRPr="00005FB0">
        <w:rPr>
          <w:rFonts w:ascii="Times New Roman" w:eastAsia="Times New Roman" w:hAnsi="Times New Roman" w:cs="Arabic Transparent"/>
          <w:b/>
          <w:bCs/>
          <w:sz w:val="36"/>
          <w:szCs w:val="36"/>
        </w:rPr>
        <w:t>.</w:t>
      </w:r>
      <w:r w:rsidRPr="00005FB0">
        <w:rPr>
          <w:rFonts w:ascii="Times New Roman" w:eastAsia="Times New Roman" w:hAnsi="Times New Roman" w:cs="Arabic Transparent"/>
          <w:b/>
          <w:bCs/>
          <w:sz w:val="36"/>
          <w:szCs w:val="36"/>
        </w:rPr>
        <w:br/>
        <w:t xml:space="preserve">9- </w:t>
      </w:r>
      <w:r w:rsidRPr="00005FB0">
        <w:rPr>
          <w:rFonts w:ascii="Times New Roman" w:eastAsia="Times New Roman" w:hAnsi="Times New Roman" w:cs="Arabic Transparent"/>
          <w:b/>
          <w:bCs/>
          <w:sz w:val="36"/>
          <w:szCs w:val="36"/>
          <w:rtl/>
        </w:rPr>
        <w:t>كما أنها عازلة للحرارة والصوت وتتسم بمقاومة عالية للحريق وتسرب الماء</w:t>
      </w:r>
      <w:r w:rsidRPr="00005FB0">
        <w:rPr>
          <w:rFonts w:ascii="Times New Roman" w:eastAsia="Times New Roman" w:hAnsi="Times New Roman" w:cs="Arabic Transparent"/>
          <w:b/>
          <w:bCs/>
          <w:sz w:val="36"/>
          <w:szCs w:val="36"/>
        </w:rPr>
        <w:br/>
        <w:t xml:space="preserve">10- </w:t>
      </w:r>
      <w:r w:rsidRPr="00005FB0">
        <w:rPr>
          <w:rFonts w:ascii="Times New Roman" w:eastAsia="Times New Roman" w:hAnsi="Times New Roman" w:cs="Arabic Transparent"/>
          <w:b/>
          <w:bCs/>
          <w:sz w:val="36"/>
          <w:szCs w:val="36"/>
          <w:rtl/>
        </w:rPr>
        <w:t>فضلا عن صلابتها ومقاومتها للكسر والضغط</w:t>
      </w:r>
      <w:r w:rsidRPr="00005FB0">
        <w:rPr>
          <w:rFonts w:ascii="Times New Roman" w:eastAsia="Times New Roman" w:hAnsi="Times New Roman" w:cs="Arabic Transparent"/>
          <w:b/>
          <w:bCs/>
          <w:sz w:val="36"/>
          <w:szCs w:val="36"/>
        </w:rPr>
        <w:br/>
      </w:r>
      <w:r w:rsidRPr="00005FB0">
        <w:rPr>
          <w:rFonts w:ascii="Times New Roman" w:eastAsia="Times New Roman" w:hAnsi="Times New Roman" w:cs="Arabic Transparent"/>
          <w:b/>
          <w:bCs/>
          <w:sz w:val="36"/>
          <w:szCs w:val="36"/>
          <w:rtl/>
        </w:rPr>
        <w:t>استخدامات الخرسانة المسلحة بالألياف الزجاجية</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Pr>
        <w:br/>
      </w:r>
      <w:r w:rsidRPr="00005FB0">
        <w:rPr>
          <w:rFonts w:ascii="Times New Roman" w:eastAsia="Times New Roman" w:hAnsi="Times New Roman" w:cs="Arabic Transparent"/>
          <w:b/>
          <w:bCs/>
          <w:sz w:val="36"/>
          <w:szCs w:val="36"/>
          <w:rtl/>
        </w:rPr>
        <w:t>وتستعمل هذه التقنية في ألواح الأكساء للواجهات الخارجية والأعمدة والتيجان ومظلات للشمس أفقية وعمودية كما تستخدم ككورنيشات وأساور ودرابزينات وأسقف مستعارة وقبب داخلية وخارجية وأقنية للري والصرف وأيضا يتم استخدامها كقوالب دائمة لصب الأسمنت (ضائعة) وتصنع منها أنابيب مقواة بدون استعمال الفولاذ</w:t>
      </w:r>
      <w:r w:rsidRPr="00005FB0">
        <w:rPr>
          <w:rFonts w:ascii="Times New Roman" w:eastAsia="Times New Roman" w:hAnsi="Times New Roman" w:cs="Arabic Transparent"/>
          <w:b/>
          <w:bCs/>
          <w:sz w:val="36"/>
          <w:szCs w:val="36"/>
        </w:rPr>
        <w:t>.</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color w:val="FF0000"/>
          <w:sz w:val="36"/>
          <w:szCs w:val="36"/>
          <w:lang w:bidi="ar-EG"/>
        </w:rPr>
      </w:pP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color w:val="FF0000"/>
          <w:sz w:val="36"/>
          <w:szCs w:val="36"/>
          <w:rtl/>
          <w:lang w:bidi="ar-EG"/>
        </w:rPr>
      </w:pPr>
      <w:r w:rsidRPr="00005FB0">
        <w:rPr>
          <w:rFonts w:ascii="Times New Roman" w:eastAsia="Times New Roman" w:hAnsi="Times New Roman" w:cs="Arabic Transparent" w:hint="cs"/>
          <w:b/>
          <w:bCs/>
          <w:color w:val="FF0000"/>
          <w:sz w:val="36"/>
          <w:szCs w:val="36"/>
          <w:rtl/>
          <w:lang w:bidi="ar-EG"/>
        </w:rPr>
        <w:t>مقدمة :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color w:val="FF0000"/>
          <w:sz w:val="36"/>
          <w:szCs w:val="36"/>
        </w:rPr>
      </w:pPr>
      <w:r w:rsidRPr="00005FB0">
        <w:rPr>
          <w:rFonts w:ascii="Times New Roman" w:eastAsia="Times New Roman" w:hAnsi="Times New Roman" w:cs="Arabic Transparent"/>
          <w:b/>
          <w:bCs/>
          <w:sz w:val="36"/>
          <w:szCs w:val="36"/>
          <w:rtl/>
        </w:rPr>
        <w:lastRenderedPageBreak/>
        <w:t>عرف الإنسان الزجاج منذ بداية التاريخ، فقد وجدت أدوات كثيرة مصنوعة من الزجاج الطبيعي في أماكن متفرقة من العالم، وكان لاكتشاف النار أثر كبير في قيام الصناعات التي تعتمد على الحرارة مثل الفخار والزجاج</w:t>
      </w:r>
      <w:r w:rsidRPr="00005FB0">
        <w:rPr>
          <w:rFonts w:ascii="Times New Roman" w:eastAsia="Times New Roman" w:hAnsi="Times New Roman" w:cs="Arabic Transparent"/>
          <w:b/>
          <w:bCs/>
          <w:color w:val="FF0000"/>
          <w:sz w:val="36"/>
          <w:szCs w:val="36"/>
        </w:rPr>
        <w:t xml:space="preserve">. </w:t>
      </w:r>
    </w:p>
    <w:tbl>
      <w:tblPr>
        <w:tblpPr w:leftFromText="45" w:rightFromText="195" w:topFromText="150" w:bottomFromText="300" w:vertAnchor="text"/>
        <w:tblW w:w="0" w:type="auto"/>
        <w:tblCellSpacing w:w="0" w:type="dxa"/>
        <w:tblCellMar>
          <w:top w:w="30" w:type="dxa"/>
          <w:left w:w="30" w:type="dxa"/>
          <w:bottom w:w="30" w:type="dxa"/>
          <w:right w:w="30" w:type="dxa"/>
        </w:tblCellMar>
        <w:tblLook w:val="04A0"/>
      </w:tblPr>
      <w:tblGrid>
        <w:gridCol w:w="4830"/>
        <w:gridCol w:w="66"/>
      </w:tblGrid>
      <w:tr w:rsidR="00666AFC" w:rsidRPr="00005FB0" w:rsidTr="005376AA">
        <w:trPr>
          <w:tblCellSpacing w:w="0" w:type="dxa"/>
        </w:trPr>
        <w:tc>
          <w:tcPr>
            <w:tcW w:w="2700" w:type="dxa"/>
            <w:gridSpan w:val="2"/>
            <w:vAlign w:val="center"/>
            <w:hideMark/>
          </w:tcPr>
          <w:p w:rsidR="00666AFC" w:rsidRPr="00005FB0" w:rsidRDefault="00666AFC" w:rsidP="00666AFC">
            <w:pPr>
              <w:bidi/>
              <w:spacing w:after="0" w:line="240" w:lineRule="auto"/>
              <w:rPr>
                <w:rFonts w:ascii="Times New Roman" w:eastAsia="Times New Roman" w:hAnsi="Times New Roman" w:cs="Arabic Transparent"/>
                <w:b/>
                <w:bCs/>
                <w:color w:val="FF0000"/>
                <w:sz w:val="36"/>
                <w:szCs w:val="36"/>
              </w:rPr>
            </w:pPr>
            <w:r w:rsidRPr="00005FB0">
              <w:rPr>
                <w:rFonts w:ascii="Times New Roman" w:eastAsia="Times New Roman" w:hAnsi="Times New Roman" w:cs="Arabic Transparent"/>
                <w:b/>
                <w:bCs/>
                <w:noProof/>
                <w:color w:val="FF0000"/>
                <w:sz w:val="36"/>
                <w:szCs w:val="36"/>
              </w:rPr>
              <w:drawing>
                <wp:anchor distT="0" distB="0" distL="114300" distR="114300" simplePos="0" relativeHeight="251679744" behindDoc="0" locked="0" layoutInCell="1" allowOverlap="1">
                  <wp:simplePos x="0" y="0"/>
                  <wp:positionH relativeFrom="column">
                    <wp:posOffset>321945</wp:posOffset>
                  </wp:positionH>
                  <wp:positionV relativeFrom="paragraph">
                    <wp:posOffset>-7620</wp:posOffset>
                  </wp:positionV>
                  <wp:extent cx="1910715" cy="2560320"/>
                  <wp:effectExtent l="38100" t="0" r="13335" b="754380"/>
                  <wp:wrapSquare wrapText="bothSides"/>
                  <wp:docPr id="79" name="Picture 1" descr="http://www.kenanaonline.com/photos/11532899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kenanaonline.com/photos/1153289977.jpg"/>
                          <pic:cNvPicPr>
                            <a:picLocks noChangeAspect="1" noChangeArrowheads="1"/>
                          </pic:cNvPicPr>
                        </pic:nvPicPr>
                        <pic:blipFill>
                          <a:blip r:embed="rId69" cstate="print"/>
                          <a:srcRect/>
                          <a:stretch>
                            <a:fillRect/>
                          </a:stretch>
                        </pic:blipFill>
                        <pic:spPr bwMode="auto">
                          <a:xfrm>
                            <a:off x="0" y="0"/>
                            <a:ext cx="1910715" cy="25603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tc>
      </w:tr>
      <w:tr w:rsidR="00666AFC" w:rsidRPr="00005FB0" w:rsidTr="005376AA">
        <w:trPr>
          <w:tblCellSpacing w:w="0" w:type="dxa"/>
        </w:trPr>
        <w:tc>
          <w:tcPr>
            <w:tcW w:w="0" w:type="auto"/>
            <w:vAlign w:val="center"/>
            <w:hideMark/>
          </w:tcPr>
          <w:p w:rsidR="00666AFC" w:rsidRPr="00005FB0" w:rsidRDefault="00666AFC" w:rsidP="00666AFC">
            <w:pPr>
              <w:bidi/>
              <w:spacing w:after="0" w:line="240" w:lineRule="auto"/>
              <w:rPr>
                <w:rFonts w:ascii="Times New Roman" w:eastAsia="Times New Roman" w:hAnsi="Times New Roman" w:cs="Arabic Transparent"/>
                <w:b/>
                <w:bCs/>
                <w:color w:val="FF0000"/>
                <w:sz w:val="36"/>
                <w:szCs w:val="36"/>
              </w:rPr>
            </w:pPr>
            <w:r w:rsidRPr="00005FB0">
              <w:rPr>
                <w:rFonts w:ascii="Times New Roman" w:eastAsia="Times New Roman" w:hAnsi="Times New Roman" w:cs="Arabic Transparent"/>
                <w:b/>
                <w:bCs/>
                <w:color w:val="FF0000"/>
                <w:sz w:val="36"/>
                <w:szCs w:val="36"/>
                <w:rtl/>
              </w:rPr>
              <w:t>الزجاج المعشق قمة الإبداع الفني اليدوي</w:t>
            </w:r>
          </w:p>
        </w:tc>
        <w:tc>
          <w:tcPr>
            <w:tcW w:w="0" w:type="auto"/>
            <w:hideMark/>
          </w:tcPr>
          <w:p w:rsidR="00666AFC" w:rsidRPr="00005FB0" w:rsidRDefault="00666AFC" w:rsidP="00666AFC">
            <w:pPr>
              <w:bidi/>
              <w:spacing w:after="0" w:line="240" w:lineRule="auto"/>
              <w:rPr>
                <w:rFonts w:ascii="Times New Roman" w:eastAsia="Times New Roman" w:hAnsi="Times New Roman" w:cs="Arabic Transparent"/>
                <w:b/>
                <w:bCs/>
                <w:color w:val="FF0000"/>
                <w:sz w:val="36"/>
                <w:szCs w:val="36"/>
              </w:rPr>
            </w:pPr>
          </w:p>
        </w:tc>
      </w:tr>
    </w:tbl>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وقد عرفه قدماء المصريون حيث تشير العديد من البرديات إلى ما يؤكد أن المصريين القدماء هم أول من صنع الزجاج وعرفه، فقد وجدت في مقابرهم أقدم آثار لهذه المادة حيث كانوا يصنعونها قبل الميلاد بحوالي أربعة آلاف عام، وهناك بعض الأعمال من الخرز والتعاويذ الزجاجية مؤرخة بهذه الفترة</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وعثر في مصر كذلك على قضيب من الزجاج يعود إلى عهد الملك "أمنحتب الثالث"، وما زال هذا القضيب الزجاجي محفوظا ًفي متحف برلين، كما يوجد في متحف (المتروبوليتان) للفن في نيويورك كأس خاصة بالملك تحتمس الثالث وهي من الآثار التي تدل على براعة قدماء المصريين في صناعة هذا الفن، وقد وجد في تل العمارنة زجاجاً مجسماً استخدم في أغراض الزينة والمكملات لصناعة الأثاث والتماثيل</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وتعد صناعة الزجاج المعشق أحد أبرز فنون تصنيع الزجاج القديمة التي نراها في العديد من المساجد والكنائس والقصور التاريخية، والتي تشهد في ذات الوقت على دقة وبراعة الصانع المسلم، ويتجلى ذلك الفن البديع فيما تحتويه المساجد والقصور من نقوش على الزجاج في التكوينات الزخرفية الرائعة من العناصر والأشكال النباتية والهندسية الدقيقة</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rPr>
          <w:rStyle w:val="articletitle"/>
          <w:rFonts w:cs="Arabic Transparent"/>
          <w:b/>
          <w:bCs/>
          <w:color w:val="FF0000"/>
          <w:sz w:val="36"/>
          <w:szCs w:val="36"/>
          <w:rtl/>
        </w:rPr>
      </w:pPr>
      <w:r w:rsidRPr="00005FB0">
        <w:rPr>
          <w:rStyle w:val="articletitle"/>
          <w:rFonts w:cs="Arabic Transparent"/>
          <w:color w:val="FF0000"/>
          <w:sz w:val="36"/>
          <w:szCs w:val="36"/>
          <w:rtl/>
        </w:rPr>
        <w:t>صناعة الزجاج حرفة قديمة</w:t>
      </w:r>
      <w:r w:rsidRPr="00005FB0">
        <w:rPr>
          <w:rStyle w:val="articletitle"/>
          <w:rFonts w:cs="Arabic Transparent" w:hint="cs"/>
          <w:color w:val="FF0000"/>
          <w:sz w:val="36"/>
          <w:szCs w:val="36"/>
          <w:rtl/>
        </w:rPr>
        <w:t xml:space="preserve"> :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وتعتبر صناعة الزجاج من الحرف العريقة التي ورثتها الأجيال جيلاً بعد جيل حتى هذا العصر، وهي من الحرف التي تستمد مادتها من البيئة، حيث تعتمد على مخلفات الزجاج كمادة خام، وعلى الألوان التي يختارها الحرفي</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lastRenderedPageBreak/>
        <w:t>وقد شهدت هذه الصناعة تطوراً كبيراً وملحوظاً في العصر الإسلامي في المنطقة العربية لاسيما في بلاد الشام وفي دول المغرب العربي، وبرزت الزخرفة الإسلامية على سطح المرايا والقوارير بألوانها المطلية بالذهب وبالنقوش المتداخلة وخطوط الرسوم الهندسية التي تميز بها الفن الإسلامي</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وبقيت هذه المهنة في ازدهار واكتسبت أهمية كبيرة في الفترة الواقعة بين القرن الرابع الهجري وحتى القرن الرابع عشر، ثم أدخلت عليها تقنيات حديثة في صناعة الزجاج كأشكال بديلة عن النفخ التقليدي، لارتباطها ارتباطاً وثيقا مع منتجات الديكور والإكسسوارات</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tl/>
        </w:rPr>
      </w:pPr>
      <w:r w:rsidRPr="00005FB0">
        <w:rPr>
          <w:rFonts w:ascii="Times New Roman" w:eastAsia="Times New Roman" w:hAnsi="Times New Roman" w:cs="Arabic Transparent"/>
          <w:b/>
          <w:bCs/>
          <w:sz w:val="36"/>
          <w:szCs w:val="36"/>
          <w:rtl/>
        </w:rPr>
        <w:t>وكان لطريقة النفخ في الزجاج مكانة مميزة في إنتاج القوارير ومزهريات الزينة، هذه الطريقة التي تعتمد على تعبئة الهواء داخل قوارير وقوالب بعد تسخينها وصهرها في درجات عالية من الحرارة، حيث أن عملية النفخ في كتلة العجين الزجاجي تنتج أشكالاً مختلفة من المنتجات الزجاجية كالأباريق والمزهريات وعلب الحلوى وصناديق الزينة والقوارير، ويحدد الحرفي الشكل والحجم النهائي للقطعة المراد تكوينها، ويختار لاحقاً نوع الزخرفة والنقش على سطحها، ويحتاج الحرفي الذي يعمل في صناعة الزجاج إلى مهارات فنية عالية كالمثابرة أمام أفران تعمل في درجات مرتفعة من الحرارة، والتدريب المستمر لفترات قد تصل إلى 4 سنوات لإتقان هذه الصنعة، وكذلك فلابد من توفر القدرة الإبداعية والفنية عند الحرفي لاكتساب المزيد من المهارة ومن ثم الإبداع في هذه الحرفة التي تحتاج إلى مواكبة الزمن والتطور وإنتاج نماذج مختلفة بين الحين و الآخر</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p>
    <w:p w:rsidR="00666AFC" w:rsidRPr="00005FB0" w:rsidRDefault="00666AFC" w:rsidP="00666AFC">
      <w:pPr>
        <w:bidi/>
        <w:spacing w:before="100" w:beforeAutospacing="1" w:after="100" w:afterAutospacing="1" w:line="240" w:lineRule="auto"/>
        <w:outlineLvl w:val="2"/>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الزجاج الملون</w:t>
      </w:r>
      <w:r w:rsidRPr="00005FB0">
        <w:rPr>
          <w:rFonts w:ascii="Times New Roman" w:eastAsia="Times New Roman" w:hAnsi="Times New Roman" w:cs="Arabic Transparent"/>
          <w:b/>
          <w:bCs/>
          <w:sz w:val="36"/>
          <w:szCs w:val="36"/>
        </w:rPr>
        <w:t>:</w:t>
      </w:r>
    </w:p>
    <w:tbl>
      <w:tblPr>
        <w:tblpPr w:leftFromText="45" w:rightFromText="195" w:topFromText="150" w:bottomFromText="300" w:vertAnchor="text"/>
        <w:tblW w:w="0" w:type="auto"/>
        <w:tblCellSpacing w:w="0" w:type="dxa"/>
        <w:tblCellMar>
          <w:top w:w="30" w:type="dxa"/>
          <w:left w:w="30" w:type="dxa"/>
          <w:bottom w:w="30" w:type="dxa"/>
          <w:right w:w="30" w:type="dxa"/>
        </w:tblCellMar>
        <w:tblLook w:val="04A0"/>
      </w:tblPr>
      <w:tblGrid>
        <w:gridCol w:w="4681"/>
        <w:gridCol w:w="66"/>
      </w:tblGrid>
      <w:tr w:rsidR="00666AFC" w:rsidRPr="00005FB0" w:rsidTr="005376AA">
        <w:trPr>
          <w:tblCellSpacing w:w="0" w:type="dxa"/>
        </w:trPr>
        <w:tc>
          <w:tcPr>
            <w:tcW w:w="2700" w:type="dxa"/>
            <w:gridSpan w:val="2"/>
            <w:vAlign w:val="center"/>
            <w:hideMark/>
          </w:tcPr>
          <w:p w:rsidR="00666AFC" w:rsidRPr="00005FB0" w:rsidRDefault="00666AFC" w:rsidP="00666AFC">
            <w:pPr>
              <w:bidi/>
              <w:spacing w:after="0"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noProof/>
                <w:sz w:val="36"/>
                <w:szCs w:val="36"/>
              </w:rPr>
              <w:lastRenderedPageBreak/>
              <w:drawing>
                <wp:inline distT="0" distB="0" distL="0" distR="0">
                  <wp:extent cx="2533650" cy="2533650"/>
                  <wp:effectExtent l="38100" t="57150" r="57150" b="1028700"/>
                  <wp:docPr id="80" name="Picture 5" descr="http://www.kenanaonline.com/photos/11532899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kenanaonline.com/photos/1153289987.jpg"/>
                          <pic:cNvPicPr>
                            <a:picLocks noChangeAspect="1" noChangeArrowheads="1"/>
                          </pic:cNvPicPr>
                        </pic:nvPicPr>
                        <pic:blipFill>
                          <a:blip r:embed="rId70" cstate="print"/>
                          <a:srcRect/>
                          <a:stretch>
                            <a:fillRect/>
                          </a:stretch>
                        </pic:blipFill>
                        <pic:spPr bwMode="auto">
                          <a:xfrm>
                            <a:off x="0" y="0"/>
                            <a:ext cx="2533650" cy="2533650"/>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inline>
              </w:drawing>
            </w:r>
          </w:p>
        </w:tc>
      </w:tr>
      <w:tr w:rsidR="00666AFC" w:rsidRPr="00005FB0" w:rsidTr="005376AA">
        <w:trPr>
          <w:tblCellSpacing w:w="0" w:type="dxa"/>
        </w:trPr>
        <w:tc>
          <w:tcPr>
            <w:tcW w:w="0" w:type="auto"/>
            <w:vAlign w:val="center"/>
            <w:hideMark/>
          </w:tcPr>
          <w:p w:rsidR="00666AFC" w:rsidRPr="00005FB0" w:rsidRDefault="00666AFC" w:rsidP="00666AFC">
            <w:pPr>
              <w:bidi/>
              <w:spacing w:after="0" w:line="240" w:lineRule="auto"/>
              <w:rPr>
                <w:rFonts w:ascii="Times New Roman" w:eastAsia="Times New Roman" w:hAnsi="Times New Roman" w:cs="Arabic Transparent"/>
                <w:b/>
                <w:bCs/>
                <w:color w:val="FF0000"/>
                <w:sz w:val="36"/>
                <w:szCs w:val="36"/>
              </w:rPr>
            </w:pPr>
            <w:r w:rsidRPr="00005FB0">
              <w:rPr>
                <w:rFonts w:ascii="Times New Roman" w:eastAsia="Times New Roman" w:hAnsi="Times New Roman" w:cs="Arabic Transparent"/>
                <w:b/>
                <w:bCs/>
                <w:color w:val="FF0000"/>
                <w:sz w:val="36"/>
                <w:szCs w:val="36"/>
                <w:rtl/>
              </w:rPr>
              <w:t>الزجاج الملون جزء أساسي من الديكور</w:t>
            </w:r>
          </w:p>
        </w:tc>
        <w:tc>
          <w:tcPr>
            <w:tcW w:w="0" w:type="auto"/>
            <w:hideMark/>
          </w:tcPr>
          <w:p w:rsidR="00666AFC" w:rsidRPr="00005FB0" w:rsidRDefault="00666AFC" w:rsidP="00666AFC">
            <w:pPr>
              <w:bidi/>
              <w:spacing w:after="0" w:line="240" w:lineRule="auto"/>
              <w:rPr>
                <w:rFonts w:ascii="Times New Roman" w:eastAsia="Times New Roman" w:hAnsi="Times New Roman" w:cs="Arabic Transparent"/>
                <w:b/>
                <w:bCs/>
                <w:sz w:val="36"/>
                <w:szCs w:val="36"/>
              </w:rPr>
            </w:pPr>
          </w:p>
        </w:tc>
      </w:tr>
    </w:tbl>
    <w:p w:rsidR="00666AFC" w:rsidRPr="00005FB0" w:rsidRDefault="00666AFC" w:rsidP="00666AFC">
      <w:pPr>
        <w:bidi/>
        <w:spacing w:after="0"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عرفت أنواع مختلفة من الزجاج الملون قديماً، ولا يزال أثر هذا الفن باقياً في آثار غرناطة حيث "قصر الحمراء" المزين بالثريات والقمريات الزجاجية، كذلك مسجد قرطبة الذي أقيم في عهد الخليفة عبد الرحمن بن معاوية (عبد الرحمن الداخل) الذي زين بأكثر من 365 ثريا ومشكاة وقنديل للزيوت</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وحاليا أصبح الزجاج الملون من أكثر المواد عصرية في المباني، والذي كان يعتبر مجرد زخرفة لمدة طويلة من الزمن، وهو يخضع اليوم لخطوات أكثر ابتكاراً، وذلك نتيجة الاستغلال الأمثل للإمكانيات الكبيرة الموجودة في الزجاج وكذلك استغلال التقنيات الحديثة وتطور الفكر الإبداعي والهندسي</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outlineLvl w:val="2"/>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صناعة الزجاج المعشق في العصر الإسلامي</w:t>
      </w:r>
      <w:r w:rsidRPr="00005FB0">
        <w:rPr>
          <w:rFonts w:ascii="Times New Roman" w:eastAsia="Times New Roman" w:hAnsi="Times New Roman" w:cs="Arabic Transparent"/>
          <w:b/>
          <w:bCs/>
          <w:sz w:val="36"/>
          <w:szCs w:val="36"/>
        </w:rPr>
        <w:t>:</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يشكل الزجاج المعشق فناً من فنون البناء والديكور في التراث الإسلامي، فلفترة زمنية طويلة كان توظيف الزجاج بألوانه في البناء ضرورة لا غنى عنها عند تشييد القصور والأبنية، كعنصر رئيسي من عناصر الديكور التي تضفي جمالاً وسحراً في العمارة الإسلامية، حيث انتشرت نوافذ الزجاج المعشق بالجص كمظهر من مظاهر العمارة الإسلامية التي جاءت متوافقة مع الظروف المختلفة لذلك المجتمع</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ومن الأمثلة المبكّرة للنوافذ الجصية المفرغة "نوافذ قصر الحير الغربي</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tl/>
        </w:rPr>
        <w:t>ببادية الشام والجامع الأموي بدمشق وجامع عمرو بن العاص بالفسطاط في مصر وجامع أحمد بن طولون</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 xml:space="preserve">وكان الرأي السائد لدى علماء الفنون والآثار من قبل أن أول ظهور للنوافذ الجصية المعشقة بالزجاج كان في العصر الأيوبي، وذلك في نوافذ قبة ضريح السلطـان الصالح نجم الدين أيوب الملحق بمدرسته بالنحاسين بالقاهرة، ولكن </w:t>
      </w:r>
      <w:r w:rsidRPr="00005FB0">
        <w:rPr>
          <w:rFonts w:ascii="Times New Roman" w:eastAsia="Times New Roman" w:hAnsi="Times New Roman" w:cs="Arabic Transparent"/>
          <w:b/>
          <w:bCs/>
          <w:sz w:val="36"/>
          <w:szCs w:val="36"/>
          <w:rtl/>
        </w:rPr>
        <w:lastRenderedPageBreak/>
        <w:t>الحفائر الأثرية أثبتت أن الزجاج المعشق بالجص استخدم منذ العصر الأموي، واستـمر في قصور الخلفاء العباسيين، كما استخـدمت في أواخر العصر الفاطمي ألواح من الجص معشق بالزجاج الملوّن بدلاً من الألواح الرخامية والحجرية المفرغة، وانتقل هذا الأسلوب الفني إلى عمارة العصر الأيوبي حيث بلغ أوج ازدهاره في العصر المملوكي، وأصبح من السمات المميزة للعمارة المدنية والدينية في العصر العثماني</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وقد عرفت بعض بلدان العالم الإسلامي أنواعاً متعددة من النوافذ مثل المدورات الرخامية اليمنية (القمريات) التي كانت تتميز برقتها ولا يزيد سمكها عن سنتيمتر ونصف بحيث تسمح بنفاذ الضوء من خلالها، و(الشماسات</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tl/>
        </w:rPr>
        <w:t>المغربية وهي عبارة عن نوافذ نصف دائرية توجد أعلى الأبواب والنوافذ وتغطى بالخشب والزجاج الملون وتسمح بدخول ضوء الشمس، ومع دخول العثمانيين إلى العديد من البلاد الإسلامية أصبح أسلوب النوافذ الزجاجية المعشقة بالجص هو الأسلوب السائد</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ولكن ما هي القمريات والشمسيات؟</w:t>
      </w:r>
      <w:r w:rsidRPr="00005FB0">
        <w:rPr>
          <w:rFonts w:ascii="Times New Roman" w:eastAsia="Times New Roman" w:hAnsi="Times New Roman" w:cs="Arabic Transparent"/>
          <w:b/>
          <w:bCs/>
          <w:sz w:val="36"/>
          <w:szCs w:val="36"/>
        </w:rPr>
        <w:br/>
      </w:r>
      <w:r w:rsidRPr="00005FB0">
        <w:rPr>
          <w:rFonts w:ascii="Times New Roman" w:eastAsia="Times New Roman" w:hAnsi="Times New Roman" w:cs="Arabic Transparent"/>
          <w:b/>
          <w:bCs/>
          <w:sz w:val="36"/>
          <w:szCs w:val="36"/>
          <w:rtl/>
        </w:rPr>
        <w:t>تعتبر (القمريات والشمسيات) أحد العناصر البارزة في المباني العربية والإسلامية، والتي تم توظيفها لإيجاد علاقة تجمع بين القيمة الجمالية والنفعية، فمن وظائفها منع الحشرات التي تتسلل من خارج المبنى إلى داخله، وهي بهذا تحقق مبدأ أمني يتعلق بحياة الإنسان، كما أنها ترشد من كمية الضوء الداخل إلى المكان وتمنع الأتربة، وهي تخفف الأحمال على الأعمدة الحاملة للعقود</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 xml:space="preserve">وكان ابتكار هذه الشمسيات والقمريات بدافع من الرغبة في تخفيف حدة الضوء في القصور التي شيدها الخلفاء في الشام ثم استعملت في المساجد ذات الصحن المكشوف للغرض نفسه، وانتشر هذا النوع من الشبابيك في العمائر الدينية، وتعرف هذه الشبابيك عادة باسم "القمرية" إذا كانت مستديرة، وباسم </w:t>
      </w:r>
      <w:r w:rsidRPr="00005FB0">
        <w:rPr>
          <w:rFonts w:ascii="Times New Roman" w:eastAsia="Times New Roman" w:hAnsi="Times New Roman" w:cs="Arabic Transparent"/>
          <w:b/>
          <w:bCs/>
          <w:sz w:val="36"/>
          <w:szCs w:val="36"/>
        </w:rPr>
        <w:t>"</w:t>
      </w:r>
      <w:r w:rsidRPr="00005FB0">
        <w:rPr>
          <w:rFonts w:ascii="Times New Roman" w:eastAsia="Times New Roman" w:hAnsi="Times New Roman" w:cs="Arabic Transparent"/>
          <w:b/>
          <w:bCs/>
          <w:sz w:val="36"/>
          <w:szCs w:val="36"/>
          <w:rtl/>
        </w:rPr>
        <w:t>الشمسية" إذا كانت غير مستديرة، وأقدم شباك منها محفوظ في المتحف الإسلامي في القاهرة وأصله من جامع الأمير "قجماس"، الذي يرجع تاريخه إلى أواخر القرن التاسع الهجري (الخامس عشر الميلادي</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outlineLvl w:val="2"/>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التحول من التعشيق بالجص إلى التعشيق بالرصاص</w:t>
      </w:r>
      <w:r w:rsidRPr="00005FB0">
        <w:rPr>
          <w:rFonts w:ascii="Times New Roman" w:eastAsia="Times New Roman" w:hAnsi="Times New Roman" w:cs="Arabic Transparent"/>
          <w:b/>
          <w:bCs/>
          <w:sz w:val="36"/>
          <w:szCs w:val="36"/>
        </w:rPr>
        <w:t>:</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 xml:space="preserve">استخدم العرب الجص "الجبس" للشمسيات والقمريات كخامة أساسية عند تعشيق الزجاج، لعدم وجود عوائق تحول دون انتشارها لجفاف الجو من ناحية </w:t>
      </w:r>
      <w:r w:rsidRPr="00005FB0">
        <w:rPr>
          <w:rFonts w:ascii="Times New Roman" w:eastAsia="Times New Roman" w:hAnsi="Times New Roman" w:cs="Arabic Transparent"/>
          <w:b/>
          <w:bCs/>
          <w:sz w:val="36"/>
          <w:szCs w:val="36"/>
          <w:rtl/>
        </w:rPr>
        <w:lastRenderedPageBreak/>
        <w:t>واستقرار معظم فصول السنة من ناحية أخرى، بالإضافة إلى الدفء الذي تحدثه الشمس والذي يأتلف معه الجبس كخامة مستخدمة في التعشيق</w:t>
      </w:r>
      <w:r w:rsidRPr="00005FB0">
        <w:rPr>
          <w:rFonts w:ascii="Times New Roman" w:eastAsia="Times New Roman" w:hAnsi="Times New Roman" w:cs="Arabic Transparent"/>
          <w:b/>
          <w:bCs/>
          <w:sz w:val="36"/>
          <w:szCs w:val="36"/>
        </w:rPr>
        <w:t xml:space="preserve"> .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 xml:space="preserve">ولكن تلك الخامات لم تتوافق مع جو أوروبا لتأثرها بالمناخ البارد ذي الرطوبة العالية أغلب فصول العام، فطرح اختلاف المناخ الأوروبي على فنانيهم فكرة استبدال الجص بمعدن طيع سهل هو (الرصاص) أو (بلاط الأسمنت الصلب بعد الجفاف)، وهاتان الخامتان مع الزجاج الملون جعلت لأوروبا تقنيتين معروفتين تعكسان التوافق بين الخامة والمناخ هما </w:t>
      </w:r>
      <w:r w:rsidRPr="00005FB0">
        <w:rPr>
          <w:rFonts w:ascii="Times New Roman" w:eastAsia="Times New Roman" w:hAnsi="Times New Roman" w:cs="Arabic Transparent"/>
          <w:b/>
          <w:bCs/>
          <w:sz w:val="36"/>
          <w:szCs w:val="36"/>
        </w:rPr>
        <w:t>"</w:t>
      </w:r>
      <w:r w:rsidRPr="00005FB0">
        <w:rPr>
          <w:rFonts w:ascii="Times New Roman" w:eastAsia="Times New Roman" w:hAnsi="Times New Roman" w:cs="Arabic Transparent"/>
          <w:b/>
          <w:bCs/>
          <w:sz w:val="36"/>
          <w:szCs w:val="36"/>
          <w:rtl/>
        </w:rPr>
        <w:t>فن الزجاج المؤلف بالرصاص"، و"بلاطات الزجاج مع الأسمنت</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وقد استلهم فنانو الغرب فن النوافذ الزجاجية من العمارة الإسلامية، مع استبدال الجص بشرائح من الرصاص تثبت بها قطع الزجاج، وذلك لملائمة الرصاص للجو البارد الذي يسود أوروبا لكن الفنان الأوروبي قام بترتيب قطع الزجاج بحيث تكون رسوماً آدمية وحيوانية ومناظر دينية (أيقونات) مختلفة في ذلك عن الطابع الزخرفي الذي تميّزت به الأعمال الفنية الإسلامية، وتشكل نوافذ الزجاج المعشق بالرصاص ملمحاً أساسيا ومميزاً في الكنائس والكاتدرائيات المنفذة حسب الطراز الفني القوطي والرومانسكي</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outlineLvl w:val="2"/>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تطور صناعة الزجاج المعشق في أوروبا</w:t>
      </w:r>
      <w:r w:rsidRPr="00005FB0">
        <w:rPr>
          <w:rFonts w:ascii="Times New Roman" w:eastAsia="Times New Roman" w:hAnsi="Times New Roman" w:cs="Arabic Transparent"/>
          <w:b/>
          <w:bCs/>
          <w:sz w:val="36"/>
          <w:szCs w:val="36"/>
        </w:rPr>
        <w:t>:</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تطور فن النوافذ العربية المطعم بالزجاج المعشق "الشمسيات والقمريات</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tl/>
        </w:rPr>
        <w:t xml:space="preserve">في القرن العاشر الميلادي، في أوروبا حيث ظهر عندهم طراز منه أسماه الأوروبيون </w:t>
      </w:r>
      <w:r w:rsidRPr="00005FB0">
        <w:rPr>
          <w:rFonts w:ascii="Times New Roman" w:eastAsia="Times New Roman" w:hAnsi="Times New Roman" w:cs="Arabic Transparent"/>
          <w:b/>
          <w:bCs/>
          <w:sz w:val="36"/>
          <w:szCs w:val="36"/>
        </w:rPr>
        <w:t>(</w:t>
      </w:r>
      <w:r w:rsidRPr="00005FB0">
        <w:rPr>
          <w:rFonts w:ascii="Times New Roman" w:eastAsia="Times New Roman" w:hAnsi="Times New Roman" w:cs="Arabic Transparent"/>
          <w:b/>
          <w:bCs/>
          <w:sz w:val="36"/>
          <w:szCs w:val="36"/>
          <w:rtl/>
        </w:rPr>
        <w:t>الموريش</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tl/>
        </w:rPr>
        <w:t>نسبة إلى عرب شمال أفريقيا والمغاربة، وكانت تتم صناعة هذا الطراز بإحدى طريقتين</w:t>
      </w:r>
      <w:r w:rsidRPr="00005FB0">
        <w:rPr>
          <w:rFonts w:ascii="Times New Roman" w:eastAsia="Times New Roman" w:hAnsi="Times New Roman" w:cs="Arabic Transparent"/>
          <w:b/>
          <w:bCs/>
          <w:sz w:val="36"/>
          <w:szCs w:val="36"/>
        </w:rPr>
        <w:t>:</w:t>
      </w:r>
      <w:r w:rsidRPr="00005FB0">
        <w:rPr>
          <w:rFonts w:ascii="Times New Roman" w:eastAsia="Times New Roman" w:hAnsi="Times New Roman" w:cs="Arabic Transparent"/>
          <w:b/>
          <w:bCs/>
          <w:sz w:val="36"/>
          <w:szCs w:val="36"/>
        </w:rPr>
        <w:br/>
      </w:r>
      <w:r w:rsidRPr="00005FB0">
        <w:rPr>
          <w:rFonts w:ascii="Times New Roman" w:eastAsia="Times New Roman" w:hAnsi="Times New Roman" w:cs="Arabic Transparent"/>
          <w:b/>
          <w:bCs/>
          <w:sz w:val="36"/>
          <w:szCs w:val="36"/>
          <w:rtl/>
        </w:rPr>
        <w:t>الأولى</w:t>
      </w:r>
      <w:r w:rsidRPr="00005FB0">
        <w:rPr>
          <w:rFonts w:ascii="Times New Roman" w:eastAsia="Times New Roman" w:hAnsi="Times New Roman" w:cs="Arabic Transparent"/>
          <w:b/>
          <w:bCs/>
          <w:sz w:val="36"/>
          <w:szCs w:val="36"/>
        </w:rPr>
        <w:t>:</w:t>
      </w:r>
      <w:r w:rsidRPr="00005FB0">
        <w:rPr>
          <w:rFonts w:ascii="Times New Roman" w:eastAsia="Times New Roman" w:hAnsi="Times New Roman" w:cs="Arabic Transparent"/>
          <w:b/>
          <w:bCs/>
          <w:sz w:val="36"/>
          <w:szCs w:val="36"/>
        </w:rPr>
        <w:br/>
      </w:r>
      <w:r w:rsidRPr="00005FB0">
        <w:rPr>
          <w:rFonts w:ascii="Times New Roman" w:eastAsia="Times New Roman" w:hAnsi="Times New Roman" w:cs="Arabic Transparent"/>
          <w:b/>
          <w:bCs/>
          <w:sz w:val="36"/>
          <w:szCs w:val="36"/>
          <w:rtl/>
        </w:rPr>
        <w:t>عن طريق نحت الرخام أو الحجر وإدخال قطع الزجاج في المكان المنحوت</w:t>
      </w:r>
      <w:r w:rsidRPr="00005FB0">
        <w:rPr>
          <w:rFonts w:ascii="Times New Roman" w:eastAsia="Times New Roman" w:hAnsi="Times New Roman" w:cs="Arabic Transparent"/>
          <w:b/>
          <w:bCs/>
          <w:sz w:val="36"/>
          <w:szCs w:val="36"/>
        </w:rPr>
        <w:t>.</w:t>
      </w:r>
      <w:r w:rsidRPr="00005FB0">
        <w:rPr>
          <w:rFonts w:ascii="Times New Roman" w:eastAsia="Times New Roman" w:hAnsi="Times New Roman" w:cs="Arabic Transparent"/>
          <w:b/>
          <w:bCs/>
          <w:sz w:val="36"/>
          <w:szCs w:val="36"/>
        </w:rPr>
        <w:br/>
      </w:r>
      <w:r w:rsidRPr="00005FB0">
        <w:rPr>
          <w:rFonts w:ascii="Times New Roman" w:eastAsia="Times New Roman" w:hAnsi="Times New Roman" w:cs="Arabic Transparent"/>
          <w:b/>
          <w:bCs/>
          <w:sz w:val="36"/>
          <w:szCs w:val="36"/>
          <w:rtl/>
        </w:rPr>
        <w:t>الثانية</w:t>
      </w:r>
      <w:r w:rsidRPr="00005FB0">
        <w:rPr>
          <w:rFonts w:ascii="Times New Roman" w:eastAsia="Times New Roman" w:hAnsi="Times New Roman" w:cs="Arabic Transparent"/>
          <w:b/>
          <w:bCs/>
          <w:sz w:val="36"/>
          <w:szCs w:val="36"/>
        </w:rPr>
        <w:t>:</w:t>
      </w:r>
      <w:r w:rsidRPr="00005FB0">
        <w:rPr>
          <w:rFonts w:ascii="Times New Roman" w:eastAsia="Times New Roman" w:hAnsi="Times New Roman" w:cs="Arabic Transparent"/>
          <w:b/>
          <w:bCs/>
          <w:sz w:val="36"/>
          <w:szCs w:val="36"/>
        </w:rPr>
        <w:br/>
      </w:r>
      <w:r w:rsidRPr="00005FB0">
        <w:rPr>
          <w:rFonts w:ascii="Times New Roman" w:eastAsia="Times New Roman" w:hAnsi="Times New Roman" w:cs="Arabic Transparent"/>
          <w:b/>
          <w:bCs/>
          <w:sz w:val="36"/>
          <w:szCs w:val="36"/>
          <w:rtl/>
        </w:rPr>
        <w:t>عن طريق وضع قطع الزجاج في اللياسة قبل أن تجف، ويتم تقوية وتدعيم هذه اللياسة بوضع قضبان من الحديد داخلها، وبذلك تكون اللياسة المدعمة بالحديد تحيط بقطع الزجاج، ومن أبرز النماذج المعتمدة على هذا الأسلوب (نوافذ الجامع الأزرق) في مدينة استانبول بتركيا، حيث استخدم الزجاج في تصميم نوافذ متميزة برسوم الزهور</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lastRenderedPageBreak/>
        <w:t xml:space="preserve">بعد ذلك تطورت صناعة الزجاج المعشق، وأصبح استخدام الرصاص والنحاس كبديل للرخام والحجر واللياسة، لتصبح تصاميمه أكثر جمالاً وأفضل جودة وأقل تكلفة </w:t>
      </w:r>
    </w:p>
    <w:p w:rsidR="00666AFC" w:rsidRPr="00005FB0" w:rsidRDefault="00666AFC" w:rsidP="00666AFC">
      <w:pPr>
        <w:bidi/>
        <w:spacing w:before="100" w:beforeAutospacing="1" w:after="100" w:afterAutospacing="1" w:line="240" w:lineRule="auto"/>
        <w:outlineLvl w:val="2"/>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الموازييك أحد فنون الزجاج المعشق</w:t>
      </w:r>
      <w:r w:rsidRPr="00005FB0">
        <w:rPr>
          <w:rFonts w:ascii="Times New Roman" w:eastAsia="Times New Roman" w:hAnsi="Times New Roman" w:cs="Arabic Transparent"/>
          <w:b/>
          <w:bCs/>
          <w:sz w:val="36"/>
          <w:szCs w:val="36"/>
        </w:rPr>
        <w:t xml:space="preserve">: </w:t>
      </w:r>
    </w:p>
    <w:tbl>
      <w:tblPr>
        <w:tblpPr w:leftFromText="45" w:rightFromText="195" w:topFromText="150" w:bottomFromText="300" w:vertAnchor="text"/>
        <w:tblW w:w="0" w:type="auto"/>
        <w:tblCellSpacing w:w="0" w:type="dxa"/>
        <w:tblCellMar>
          <w:top w:w="30" w:type="dxa"/>
          <w:left w:w="30" w:type="dxa"/>
          <w:bottom w:w="30" w:type="dxa"/>
          <w:right w:w="30" w:type="dxa"/>
        </w:tblCellMar>
        <w:tblLook w:val="04A0"/>
      </w:tblPr>
      <w:tblGrid>
        <w:gridCol w:w="8099"/>
        <w:gridCol w:w="391"/>
      </w:tblGrid>
      <w:tr w:rsidR="00666AFC" w:rsidRPr="00005FB0" w:rsidTr="005376AA">
        <w:trPr>
          <w:tblCellSpacing w:w="0" w:type="dxa"/>
        </w:trPr>
        <w:tc>
          <w:tcPr>
            <w:tcW w:w="2700" w:type="dxa"/>
            <w:gridSpan w:val="2"/>
            <w:vAlign w:val="center"/>
            <w:hideMark/>
          </w:tcPr>
          <w:p w:rsidR="00666AFC" w:rsidRPr="00005FB0" w:rsidRDefault="00666AFC" w:rsidP="00666AFC">
            <w:pPr>
              <w:bidi/>
              <w:spacing w:after="0"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noProof/>
                <w:sz w:val="36"/>
                <w:szCs w:val="36"/>
              </w:rPr>
              <w:drawing>
                <wp:inline distT="0" distB="0" distL="0" distR="0">
                  <wp:extent cx="5286375" cy="4572000"/>
                  <wp:effectExtent l="38100" t="0" r="28575" b="1371600"/>
                  <wp:docPr id="81" name="Picture 7" descr="http://www.kenanaonline.com/photos/11532899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kenanaonline.com/photos/1153289996.jpg"/>
                          <pic:cNvPicPr>
                            <a:picLocks noChangeAspect="1" noChangeArrowheads="1"/>
                          </pic:cNvPicPr>
                        </pic:nvPicPr>
                        <pic:blipFill>
                          <a:blip r:embed="rId71" cstate="print"/>
                          <a:srcRect/>
                          <a:stretch>
                            <a:fillRect/>
                          </a:stretch>
                        </pic:blipFill>
                        <pic:spPr bwMode="auto">
                          <a:xfrm>
                            <a:off x="0" y="0"/>
                            <a:ext cx="5286375" cy="45720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tc>
      </w:tr>
      <w:tr w:rsidR="00666AFC" w:rsidRPr="00005FB0" w:rsidTr="005376AA">
        <w:trPr>
          <w:tblCellSpacing w:w="0" w:type="dxa"/>
        </w:trPr>
        <w:tc>
          <w:tcPr>
            <w:tcW w:w="0" w:type="auto"/>
            <w:vAlign w:val="center"/>
            <w:hideMark/>
          </w:tcPr>
          <w:p w:rsidR="00666AFC" w:rsidRPr="00005FB0" w:rsidRDefault="00666AFC" w:rsidP="00666AFC">
            <w:pPr>
              <w:bidi/>
              <w:spacing w:after="0"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فن الموزاييك</w:t>
            </w:r>
          </w:p>
        </w:tc>
        <w:tc>
          <w:tcPr>
            <w:tcW w:w="0" w:type="auto"/>
            <w:hideMark/>
          </w:tcPr>
          <w:p w:rsidR="00666AFC" w:rsidRPr="00005FB0" w:rsidRDefault="00666AFC" w:rsidP="00666AFC">
            <w:pPr>
              <w:bidi/>
              <w:spacing w:after="0" w:line="240" w:lineRule="auto"/>
              <w:rPr>
                <w:rFonts w:ascii="Times New Roman" w:eastAsia="Times New Roman" w:hAnsi="Times New Roman" w:cs="Arabic Transparent"/>
                <w:b/>
                <w:bCs/>
                <w:sz w:val="36"/>
                <w:szCs w:val="36"/>
              </w:rPr>
            </w:pPr>
          </w:p>
        </w:tc>
      </w:tr>
    </w:tbl>
    <w:p w:rsidR="00666AFC" w:rsidRPr="00005FB0" w:rsidRDefault="00666AFC" w:rsidP="00666AFC">
      <w:pPr>
        <w:bidi/>
        <w:spacing w:after="0"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الموزاييك كلمة أعجمية تقابلها في اللغة العربية كلمة (فسيفساء)، وهي تشير إلى نوع من الفن يقوم بالأساس على تجميع قطع حجرية أو خزفية أو زجاجية صغيرة تعطي في النهاية الشكل المطلوب في صورة متفردة بديعة</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lastRenderedPageBreak/>
        <w:t xml:space="preserve">وتستخدم تكوينات "الموزاييك" المصنوعة من الزجاج لكساء الحوائط الخارجية والداخلية للمباني ولكساء الخشب، أو لعمل بانوهات خاصة وغالباً ما تُستخدم طريقه "الموزاييك" في صنع وحدات الديكور التي تصنع للمداخل والممرات بالمصانع والشركات والسلالم والحمامات وذلك لسهولة تعشيقها </w:t>
      </w:r>
      <w:r w:rsidRPr="00005FB0">
        <w:rPr>
          <w:rFonts w:ascii="Times New Roman" w:eastAsia="Times New Roman" w:hAnsi="Times New Roman" w:cs="Arabic Transparent"/>
          <w:b/>
          <w:bCs/>
          <w:sz w:val="36"/>
          <w:szCs w:val="36"/>
        </w:rPr>
        <w:t>(</w:t>
      </w:r>
      <w:r w:rsidRPr="00005FB0">
        <w:rPr>
          <w:rFonts w:ascii="Times New Roman" w:eastAsia="Times New Roman" w:hAnsi="Times New Roman" w:cs="Arabic Transparent"/>
          <w:b/>
          <w:bCs/>
          <w:sz w:val="36"/>
          <w:szCs w:val="36"/>
          <w:rtl/>
        </w:rPr>
        <w:t>بالخرسانة) بالإضافة لاستخدامها في عمل المناضد والكراسي حول حمامات السباحة</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مدارس فسيفسائية متعددة</w:t>
      </w:r>
      <w:r w:rsidRPr="00005FB0">
        <w:rPr>
          <w:rFonts w:ascii="Times New Roman" w:eastAsia="Times New Roman" w:hAnsi="Times New Roman" w:cs="Arabic Transparent"/>
          <w:b/>
          <w:bCs/>
          <w:sz w:val="36"/>
          <w:szCs w:val="36"/>
        </w:rPr>
        <w:t>:</w:t>
      </w:r>
    </w:p>
    <w:p w:rsidR="00666AFC" w:rsidRPr="00005FB0" w:rsidRDefault="00666AFC" w:rsidP="00666AFC">
      <w:pPr>
        <w:bidi/>
        <w:spacing w:after="0"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وقد برعت المدرسة البيزنطية في تعميق فن (الموزاييك) بالأسلوب التعبيري الرمزي، وبرع فنانوها في استخدامه في تجميل الكنائس بخلفيات ذهبية وتقسيمات غاية في الإبداع، في حين اتجهت المدرسة الرومانسية إلى الأسلوب الأكاديمي، وذلك لما يتمتع به روادها من مهارة ودقة في صياغة وصناعة خاماتها الزجاجية المطبوخة، والحصول على درجات لونية شديدة التقارب بعضها البعض، لدرجة أن المشاهد لهذه اللوحات الفنية لا يمكنه التفرقة بينها وبين اللوحات الزيتية، وتوجد هذه الأعمال الفنية الرائعة على جدران مباني كنيسة الفاتيكان بروما وأماكن أخرى متفرقة في إيطاليا</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الموزاييك الإسلامي</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Pr>
        <w:br/>
      </w:r>
      <w:r w:rsidRPr="00005FB0">
        <w:rPr>
          <w:rFonts w:ascii="Times New Roman" w:eastAsia="Times New Roman" w:hAnsi="Times New Roman" w:cs="Arabic Transparent"/>
          <w:b/>
          <w:bCs/>
          <w:sz w:val="36"/>
          <w:szCs w:val="36"/>
          <w:rtl/>
        </w:rPr>
        <w:t>ولاشك في أن فن (الفسيفساء</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tl/>
        </w:rPr>
        <w:t>الإسلامي هو الأكثر تفرداً وتميزاً من بين كل فنون (الموزاييك) الأخرى، فعلي امتداد(14) قرناً لعب الفن الإسلامي دوراً هاماً في التأثير على الحضارات التي جاءت بعده ولا يزال تأثيره موجوداً حتى الآن، فالآثار الباقية من العصر الإسلامي الوسيط تعطينا صورة بديعة عن شكل الحياة في ذلك العصر، والذي تمثل بأفضل صوره في الزخارف الهندسية التي استخدمت بدقة في المساجد والأبنية التي بقيت لنا منذ ذلك العصر</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 xml:space="preserve">وقد استخدم الفنان المسلم منهجاً جديداً في فن الفسيفساء هو الذي حقق له تقطيع الفسيفساء بأشكال تميزه عن الفنون الأخرى، وتجلى هذا الاختلاف في أبهى صوره في ابتكار أشكال هندسية خماسية وسداسية، وقد شهدت مصر أروع أشكال الإبداع والابتكار في فن الفسيفساء، وخاصة في الأعمال الفنية التي تم الاستعانة فيها بالأنماط الهندسية، ومنها (المشكاة) ذات الفسيفساء الرخامية الملونة، أما في دول المغرب العربي فلا يزال الفنانون هناك يستخدمون الأنماط والأشكال النجمية والدائرية والخماسية والسداسية والرباعية والأشكال المعقوفة </w:t>
      </w:r>
      <w:r w:rsidRPr="00005FB0">
        <w:rPr>
          <w:rFonts w:ascii="Times New Roman" w:eastAsia="Times New Roman" w:hAnsi="Times New Roman" w:cs="Arabic Transparent"/>
          <w:b/>
          <w:bCs/>
          <w:sz w:val="36"/>
          <w:szCs w:val="36"/>
          <w:rtl/>
        </w:rPr>
        <w:lastRenderedPageBreak/>
        <w:t>المصنوعة جميعها من مادة الرخام والخزف الملون، بحيث تعطي في تجميعها أشكالاً من الأطباق النجمية</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وقد استفاد فن الفسيفساء الإسلامي من فنون (الموزاييك) الأخرى التي سبقته، وقصة هذا الامتزاج والتفاعل بينهم تبدأ منذ فتح العرب لبلاد الشام حيث وجدوا هناك مدرسة فنية تنتمي إلى جذور ساسانية- هيلينية- بيزنطية، ووجدوا فنانين شوام تلقوا أساليبهم الفنية على أيدي فنانين من الروم، فاستفادوا من هذا الفن وقاموا بتطويره، وقد اكتشف العلامة الفرنسي (دي لوريه) أجزاء نمطية الشكل كانت مغطاة بالملاط في الجامع الأموي استخدم فيها الفنانون الفسيفساء في رسم منظر لنهر رائع على ضفته الداخلية أشجار ضخمة تطل على منظر طبيعي مليء بالرسوم لعمائر كثيرة بين الأشجار والغابات، ومن هذه العمائر رسم لملعب للخيل، ورسم آخر لقصور ذات طابقين وأعمدة جميلة، ورسم ثالث لفناء مربع الشكل وله سقف صيني الطراز، فضلاً عن عمائر صغيرة تبدو وكأنها مصنوعة بحيث تكون متراصة الواحدة فوق الأخرى، وفوق النهر توجد قنطرة تشبه قنطرة أخرى موجودة فوق نهر بردى في دمشق، مما جعل البعض يظنون أن هذه الرسوم قصد بها رسم مناظر من مدينة دمشق</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إذن فقد تبلور فن الفسيفساء بعد أن اكتملت الهوية الفنية الإسلامية، واتخذ لنفسه هذا الأداء والأسلوب الإبداعي بعيداً عن فن (الموزاييك</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tl/>
        </w:rPr>
        <w:t>الغربي الذي اعتمد علي استخدام قطع صغيرة متشابهة هندسياً، ولذلك فقد تميز الفن الإسلامي بمنهج خاص يظهر بوضوح في المساجد والعمائر الإسلامية التي استوحى منها الفنان المسلم روحه الفريدة وقيمه الأخلاقية والاجتماعية والدينية</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rPr>
          <w:rStyle w:val="articletitle"/>
          <w:rFonts w:cs="Arabic Transparent"/>
          <w:b/>
          <w:bCs/>
          <w:color w:val="FF0000"/>
          <w:sz w:val="36"/>
          <w:szCs w:val="36"/>
          <w:rtl/>
        </w:rPr>
      </w:pPr>
      <w:r w:rsidRPr="00005FB0">
        <w:rPr>
          <w:rStyle w:val="articletitle"/>
          <w:rFonts w:cs="Arabic Transparent"/>
          <w:color w:val="FF0000"/>
          <w:sz w:val="36"/>
          <w:szCs w:val="36"/>
          <w:rtl/>
        </w:rPr>
        <w:t>الزجاج المعشق</w:t>
      </w:r>
      <w:r w:rsidRPr="00005FB0">
        <w:rPr>
          <w:rStyle w:val="articletitle"/>
          <w:rFonts w:cs="Arabic Transparent" w:hint="cs"/>
          <w:color w:val="FF0000"/>
          <w:sz w:val="36"/>
          <w:szCs w:val="36"/>
          <w:rtl/>
        </w:rPr>
        <w:t xml:space="preserve"> :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tl/>
        </w:rPr>
      </w:pPr>
      <w:r w:rsidRPr="00005FB0">
        <w:rPr>
          <w:rFonts w:ascii="Times New Roman" w:eastAsia="Times New Roman" w:hAnsi="Times New Roman" w:cs="Arabic Transparent"/>
          <w:b/>
          <w:bCs/>
          <w:sz w:val="36"/>
          <w:szCs w:val="36"/>
          <w:rtl/>
        </w:rPr>
        <w:t>الزجاج المعشق – ويطلق عليه في بعض الدول العربي اسم "الفتراج"- يقصد به ذلك الزجاج الذي يلون أثناء تصنيعه بإضافة الأكاسيد المعدنية إلى التركيبة الأساسية للزجاج، ويتم تقطيعه حسب التصميم المطلوب سواءً كان لنافذة أو أي جزء آخر في المبنى، ومن ثم يتم تجميع هذا الزجاج وتشكيله بواسطة شرائط معدنية (غالباً ما تكون من النحاس) أو الجبس، ثم لحام تلك القطع إلى بعضها البعض</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p>
    <w:tbl>
      <w:tblPr>
        <w:tblpPr w:leftFromText="45" w:rightFromText="195" w:topFromText="150" w:bottomFromText="300" w:vertAnchor="text"/>
        <w:tblW w:w="0" w:type="auto"/>
        <w:tblCellSpacing w:w="0" w:type="dxa"/>
        <w:tblCellMar>
          <w:top w:w="30" w:type="dxa"/>
          <w:left w:w="30" w:type="dxa"/>
          <w:bottom w:w="30" w:type="dxa"/>
          <w:right w:w="30" w:type="dxa"/>
        </w:tblCellMar>
        <w:tblLook w:val="04A0"/>
      </w:tblPr>
      <w:tblGrid>
        <w:gridCol w:w="3900"/>
      </w:tblGrid>
      <w:tr w:rsidR="00666AFC" w:rsidRPr="00005FB0" w:rsidTr="005376AA">
        <w:trPr>
          <w:tblCellSpacing w:w="0" w:type="dxa"/>
        </w:trPr>
        <w:tc>
          <w:tcPr>
            <w:tcW w:w="2700" w:type="dxa"/>
            <w:vAlign w:val="center"/>
            <w:hideMark/>
          </w:tcPr>
          <w:p w:rsidR="00666AFC" w:rsidRPr="00005FB0" w:rsidRDefault="00666AFC" w:rsidP="00666AFC">
            <w:pPr>
              <w:bidi/>
              <w:spacing w:after="0"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noProof/>
                <w:sz w:val="36"/>
                <w:szCs w:val="36"/>
              </w:rPr>
              <w:lastRenderedPageBreak/>
              <w:drawing>
                <wp:inline distT="0" distB="0" distL="0" distR="0">
                  <wp:extent cx="1905000" cy="2819400"/>
                  <wp:effectExtent l="171450" t="133350" r="361950" b="304800"/>
                  <wp:docPr id="82" name="Picture 13" descr="http://www.kenanaonline.com/photos/115329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kenanaonline.com/photos/1153290025.jpg"/>
                          <pic:cNvPicPr>
                            <a:picLocks noChangeAspect="1" noChangeArrowheads="1"/>
                          </pic:cNvPicPr>
                        </pic:nvPicPr>
                        <pic:blipFill>
                          <a:blip r:embed="rId72" cstate="print"/>
                          <a:srcRect/>
                          <a:stretch>
                            <a:fillRect/>
                          </a:stretch>
                        </pic:blipFill>
                        <pic:spPr bwMode="auto">
                          <a:xfrm>
                            <a:off x="0" y="0"/>
                            <a:ext cx="1905000" cy="2819400"/>
                          </a:xfrm>
                          <a:prstGeom prst="rect">
                            <a:avLst/>
                          </a:prstGeom>
                          <a:ln>
                            <a:noFill/>
                          </a:ln>
                          <a:effectLst>
                            <a:outerShdw blurRad="292100" dist="139700" dir="2700000" algn="tl" rotWithShape="0">
                              <a:srgbClr val="333333">
                                <a:alpha val="65000"/>
                              </a:srgbClr>
                            </a:outerShdw>
                          </a:effectLst>
                        </pic:spPr>
                      </pic:pic>
                    </a:graphicData>
                  </a:graphic>
                </wp:inline>
              </w:drawing>
            </w:r>
          </w:p>
        </w:tc>
      </w:tr>
    </w:tbl>
    <w:p w:rsidR="00666AFC" w:rsidRPr="00005FB0" w:rsidRDefault="00666AFC" w:rsidP="00666AFC">
      <w:pPr>
        <w:bidi/>
        <w:spacing w:after="0"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وقد سمي بالمعشق لإدخال الزجاج داخل قنوات الشرائط المعدنية أو القنوات الجصية، وهو معروف في اللغة العربية باسم "العاشق والمعشوق"، فعلى سبيل المثال فالزجاج المعشق بالرصاص يكون فيه العاشق هو الزجاج والمعشوق هو الرصاص. ويتم باستخدام هذه الشرائط تشكيل وزخرفة الزجاج للحصول على التصميم المطلوب</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ويمكن توظيف الزجاج المعشق في العديد من المباني السكنية والتجارية وكذلك في المساجد، ويمكن وضع الزجاج المعشق في أي جزء في هذه المباني، ويفضل أن يكون معرضاً للشمس لأنه يساعد على كسر حدة أشعة الشمس وإبراز جمال وزهو ألوان الزجاج في مواجهة أشعة الشمس، وخصوصاً عند انعكاس التصميم على الجدران أو الأرضيات، ويمكن أيضاً استخدامه في القواطع الداخلية لأن من مميزات الزجاج المعشق إمكانية حجب الرؤية وإعطاء خصوصية واستقلالية للمكان</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outlineLvl w:val="2"/>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أنواع الزجاج المعشق</w:t>
      </w:r>
      <w:r w:rsidRPr="00005FB0">
        <w:rPr>
          <w:rFonts w:ascii="Times New Roman" w:eastAsia="Times New Roman" w:hAnsi="Times New Roman" w:cs="Arabic Transparent"/>
          <w:b/>
          <w:bCs/>
          <w:sz w:val="36"/>
          <w:szCs w:val="36"/>
        </w:rPr>
        <w:t>:</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الزجاج المعشق لا يقتصر على صنف أو نوع واحد فقط، لكن هناك أنواع متعددة منه</w:t>
      </w:r>
      <w:r w:rsidRPr="00005FB0">
        <w:rPr>
          <w:rFonts w:ascii="Times New Roman" w:eastAsia="Times New Roman" w:hAnsi="Times New Roman" w:cs="Arabic Transparent"/>
          <w:b/>
          <w:bCs/>
          <w:sz w:val="36"/>
          <w:szCs w:val="36"/>
        </w:rPr>
        <w:t xml:space="preserve">: </w:t>
      </w:r>
    </w:p>
    <w:p w:rsidR="00666AFC" w:rsidRPr="00005FB0" w:rsidRDefault="00666AFC" w:rsidP="00666AFC">
      <w:pPr>
        <w:numPr>
          <w:ilvl w:val="0"/>
          <w:numId w:val="3"/>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Pr>
        <w:t>(</w:t>
      </w:r>
      <w:r w:rsidRPr="00005FB0">
        <w:rPr>
          <w:rFonts w:ascii="Times New Roman" w:eastAsia="Times New Roman" w:hAnsi="Times New Roman" w:cs="Arabic Transparent"/>
          <w:b/>
          <w:bCs/>
          <w:sz w:val="36"/>
          <w:szCs w:val="36"/>
          <w:rtl/>
        </w:rPr>
        <w:t>الفيوزينك</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tl/>
        </w:rPr>
        <w:t>ويتميز برسومات بارزة على سطحه، ويصنع عن طريق دمج عدة ألوان من الزجاج وصبها في قوالب خاصة ومعالجتها في الفرن الحراري تحت درجات حرارة عالية، وهي طريقة أوروبية بحتة مستوحاة من نفخ الزجاج</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3"/>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الزجاج المزخرف (السانديلست</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tl/>
        </w:rPr>
        <w:t>أو ما يسمى (ضرب الرمل)، وفيها يتم لصق التصميم المراد على الزجاج، بحيث يكون الورق اللاصق فوق الأجزاء المراد لها أن تحتفظ بشفافية الزجاج ويتم رش باقي الأجزاء بالرمل عن طريق جهاز خاص</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3"/>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lastRenderedPageBreak/>
        <w:t>الزجاج المعشق المشطوف</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tl/>
        </w:rPr>
        <w:t>وهو نوع مميز من الزجاج المعشق الذي يستخدم فيه شطف الزجاج بأنواعه وفقاً للتصميم المطلوب. "شطف الزجاج هو كسر الزجاج</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3"/>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الزجاج المعشق بالكريستال</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tl/>
        </w:rPr>
        <w:t>وهو آخر ما أنتجته المصانع الأوروبية، وهو عبارة عن حبات من الكريستال الأصلي تدخل في الزجاج</w:t>
      </w:r>
      <w:r w:rsidRPr="00005FB0">
        <w:rPr>
          <w:rFonts w:ascii="Times New Roman" w:eastAsia="Times New Roman" w:hAnsi="Times New Roman" w:cs="Arabic Transparent"/>
          <w:b/>
          <w:bCs/>
          <w:sz w:val="36"/>
          <w:szCs w:val="36"/>
        </w:rPr>
        <w:t xml:space="preserve"> . </w:t>
      </w:r>
    </w:p>
    <w:p w:rsidR="00666AFC" w:rsidRPr="00005FB0" w:rsidRDefault="00666AFC" w:rsidP="00666AFC">
      <w:pPr>
        <w:bidi/>
        <w:spacing w:before="100" w:beforeAutospacing="1" w:after="100" w:afterAutospacing="1" w:line="240" w:lineRule="auto"/>
        <w:outlineLvl w:val="2"/>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استخدامات الزجاج المعشق</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يستخدم الزجاج المعشق في تزيين</w:t>
      </w:r>
      <w:r w:rsidRPr="00005FB0">
        <w:rPr>
          <w:rFonts w:ascii="Times New Roman" w:eastAsia="Times New Roman" w:hAnsi="Times New Roman" w:cs="Arabic Transparent"/>
          <w:b/>
          <w:bCs/>
          <w:sz w:val="36"/>
          <w:szCs w:val="36"/>
        </w:rPr>
        <w:t xml:space="preserve">: </w:t>
      </w:r>
    </w:p>
    <w:p w:rsidR="00666AFC" w:rsidRPr="00005FB0" w:rsidRDefault="00666AFC" w:rsidP="00666AFC">
      <w:pPr>
        <w:numPr>
          <w:ilvl w:val="0"/>
          <w:numId w:val="4"/>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القباب والمناور السماوية: وهي فتحات في السقف تكون إما دائرية الشكل أو مربعة أو مستطيلة أو سداسية الأضلاع أو ثمانية الأضلاع أو أي شكل هندسي آخر، ويمكن تغطية هذه المناور على طريق تصنيع الزجاج المعشق إما بشكل قبة محدبة إلى الخارج أو قبة مقعرة إلى الداخل أو بشكل هرمي أو بشكل مسطح منبسط</w:t>
      </w:r>
      <w:r w:rsidRPr="00005FB0">
        <w:rPr>
          <w:rFonts w:ascii="Times New Roman" w:eastAsia="Times New Roman" w:hAnsi="Times New Roman" w:cs="Arabic Transparent"/>
          <w:b/>
          <w:bCs/>
          <w:sz w:val="36"/>
          <w:szCs w:val="36"/>
        </w:rPr>
        <w:t xml:space="preserve">. </w:t>
      </w:r>
    </w:p>
    <w:p w:rsidR="00666AFC" w:rsidRPr="00005FB0" w:rsidRDefault="00666AFC" w:rsidP="00666AFC">
      <w:pPr>
        <w:numPr>
          <w:ilvl w:val="0"/>
          <w:numId w:val="4"/>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نوافذ القباب الخرسانية: وهي عبارة عن أشكال هندسية مختلفة وقد تكون منحنية أو مستقيمة الشكل</w:t>
      </w:r>
      <w:r w:rsidRPr="00005FB0">
        <w:rPr>
          <w:rFonts w:ascii="Times New Roman" w:eastAsia="Times New Roman" w:hAnsi="Times New Roman" w:cs="Arabic Transparent"/>
          <w:b/>
          <w:bCs/>
          <w:sz w:val="36"/>
          <w:szCs w:val="36"/>
        </w:rPr>
        <w:t xml:space="preserve">. </w:t>
      </w:r>
    </w:p>
    <w:p w:rsidR="00666AFC" w:rsidRPr="00005FB0" w:rsidRDefault="00666AFC" w:rsidP="00666AFC">
      <w:pPr>
        <w:numPr>
          <w:ilvl w:val="0"/>
          <w:numId w:val="4"/>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واجهات المدخل في المبنى</w:t>
      </w:r>
      <w:r w:rsidRPr="00005FB0">
        <w:rPr>
          <w:rFonts w:ascii="Times New Roman" w:eastAsia="Times New Roman" w:hAnsi="Times New Roman" w:cs="Arabic Transparent"/>
          <w:b/>
          <w:bCs/>
          <w:sz w:val="36"/>
          <w:szCs w:val="36"/>
        </w:rPr>
        <w:t xml:space="preserve">. </w:t>
      </w:r>
    </w:p>
    <w:p w:rsidR="00666AFC" w:rsidRPr="00005FB0" w:rsidRDefault="00666AFC" w:rsidP="00666AFC">
      <w:pPr>
        <w:numPr>
          <w:ilvl w:val="0"/>
          <w:numId w:val="4"/>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نوافذ المبنى الرئيسية</w:t>
      </w:r>
      <w:r w:rsidRPr="00005FB0">
        <w:rPr>
          <w:rFonts w:ascii="Times New Roman" w:eastAsia="Times New Roman" w:hAnsi="Times New Roman" w:cs="Arabic Transparent"/>
          <w:b/>
          <w:bCs/>
          <w:sz w:val="36"/>
          <w:szCs w:val="36"/>
        </w:rPr>
        <w:t xml:space="preserve">. </w:t>
      </w:r>
    </w:p>
    <w:p w:rsidR="00666AFC" w:rsidRPr="00005FB0" w:rsidRDefault="00666AFC" w:rsidP="00666AFC">
      <w:pPr>
        <w:numPr>
          <w:ilvl w:val="0"/>
          <w:numId w:val="4"/>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النوافذ المطلة على الدرج</w:t>
      </w:r>
      <w:r w:rsidRPr="00005FB0">
        <w:rPr>
          <w:rFonts w:ascii="Times New Roman" w:eastAsia="Times New Roman" w:hAnsi="Times New Roman" w:cs="Arabic Transparent"/>
          <w:b/>
          <w:bCs/>
          <w:sz w:val="36"/>
          <w:szCs w:val="36"/>
        </w:rPr>
        <w:t xml:space="preserve">. </w:t>
      </w:r>
    </w:p>
    <w:p w:rsidR="00666AFC" w:rsidRPr="00005FB0" w:rsidRDefault="00666AFC" w:rsidP="00666AFC">
      <w:pPr>
        <w:numPr>
          <w:ilvl w:val="0"/>
          <w:numId w:val="4"/>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المناور الجانبية لمدخل المبنى</w:t>
      </w:r>
      <w:r w:rsidRPr="00005FB0">
        <w:rPr>
          <w:rFonts w:ascii="Times New Roman" w:eastAsia="Times New Roman" w:hAnsi="Times New Roman" w:cs="Arabic Transparent"/>
          <w:b/>
          <w:bCs/>
          <w:sz w:val="36"/>
          <w:szCs w:val="36"/>
        </w:rPr>
        <w:t xml:space="preserve">. </w:t>
      </w:r>
    </w:p>
    <w:p w:rsidR="00666AFC" w:rsidRPr="00005FB0" w:rsidRDefault="00666AFC" w:rsidP="00666AFC">
      <w:pPr>
        <w:numPr>
          <w:ilvl w:val="0"/>
          <w:numId w:val="4"/>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نوافذ الأبواب والمداخل</w:t>
      </w:r>
      <w:r w:rsidRPr="00005FB0">
        <w:rPr>
          <w:rFonts w:ascii="Times New Roman" w:eastAsia="Times New Roman" w:hAnsi="Times New Roman" w:cs="Arabic Transparent"/>
          <w:b/>
          <w:bCs/>
          <w:sz w:val="36"/>
          <w:szCs w:val="36"/>
        </w:rPr>
        <w:t xml:space="preserve">. </w:t>
      </w:r>
    </w:p>
    <w:p w:rsidR="00666AFC" w:rsidRPr="00005FB0" w:rsidRDefault="00666AFC" w:rsidP="00666AFC">
      <w:pPr>
        <w:numPr>
          <w:ilvl w:val="0"/>
          <w:numId w:val="4"/>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القواطع الداخلية ما بين الحجرات</w:t>
      </w:r>
      <w:r w:rsidRPr="00005FB0">
        <w:rPr>
          <w:rFonts w:ascii="Times New Roman" w:eastAsia="Times New Roman" w:hAnsi="Times New Roman" w:cs="Arabic Transparent"/>
          <w:b/>
          <w:bCs/>
          <w:sz w:val="36"/>
          <w:szCs w:val="36"/>
        </w:rPr>
        <w:t xml:space="preserve">. </w:t>
      </w:r>
    </w:p>
    <w:p w:rsidR="00666AFC" w:rsidRPr="00005FB0" w:rsidRDefault="00666AFC" w:rsidP="00666AFC">
      <w:pPr>
        <w:numPr>
          <w:ilvl w:val="0"/>
          <w:numId w:val="4"/>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اللوحات والشعارات في المحال التجارية أو الشركات</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4"/>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استخدامات أخرى: منها الأباجورات والثريات الملونة وساعات الحائط وصناديق الزهور وعلب الهدايا</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outlineLvl w:val="2"/>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noProof/>
          <w:sz w:val="36"/>
          <w:szCs w:val="36"/>
          <w:rtl/>
        </w:rPr>
        <w:lastRenderedPageBreak/>
        <w:drawing>
          <wp:anchor distT="0" distB="0" distL="114300" distR="114300" simplePos="0" relativeHeight="251675648" behindDoc="0" locked="0" layoutInCell="1" allowOverlap="1">
            <wp:simplePos x="0" y="0"/>
            <wp:positionH relativeFrom="column">
              <wp:posOffset>-695325</wp:posOffset>
            </wp:positionH>
            <wp:positionV relativeFrom="paragraph">
              <wp:posOffset>78740</wp:posOffset>
            </wp:positionV>
            <wp:extent cx="4267200" cy="3200400"/>
            <wp:effectExtent l="38100" t="0" r="19050" b="952500"/>
            <wp:wrapSquare wrapText="bothSides"/>
            <wp:docPr id="83" name="Picture 14" descr="http://www.kenanaonline.com/photos/1153290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kenanaonline.com/photos/1153290034.jpg"/>
                    <pic:cNvPicPr>
                      <a:picLocks noChangeAspect="1" noChangeArrowheads="1"/>
                    </pic:cNvPicPr>
                  </pic:nvPicPr>
                  <pic:blipFill>
                    <a:blip r:embed="rId73" cstate="print"/>
                    <a:srcRect/>
                    <a:stretch>
                      <a:fillRect/>
                    </a:stretch>
                  </pic:blipFill>
                  <pic:spPr bwMode="auto">
                    <a:xfrm>
                      <a:off x="0" y="0"/>
                      <a:ext cx="4267200" cy="32004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005FB0">
        <w:rPr>
          <w:rFonts w:ascii="Times New Roman" w:eastAsia="Times New Roman" w:hAnsi="Times New Roman" w:cs="Arabic Transparent"/>
          <w:b/>
          <w:bCs/>
          <w:sz w:val="36"/>
          <w:szCs w:val="36"/>
          <w:rtl/>
        </w:rPr>
        <w:t>عملية تلوين الزجاج</w:t>
      </w:r>
      <w:r w:rsidRPr="00005FB0">
        <w:rPr>
          <w:rFonts w:ascii="Times New Roman" w:eastAsia="Times New Roman" w:hAnsi="Times New Roman" w:cs="Arabic Transparent"/>
          <w:b/>
          <w:bCs/>
          <w:sz w:val="36"/>
          <w:szCs w:val="36"/>
        </w:rPr>
        <w:t>:</w:t>
      </w:r>
    </w:p>
    <w:tbl>
      <w:tblPr>
        <w:tblpPr w:leftFromText="45" w:rightFromText="195" w:topFromText="150" w:bottomFromText="300" w:vertAnchor="text"/>
        <w:tblW w:w="0" w:type="auto"/>
        <w:tblCellSpacing w:w="0" w:type="dxa"/>
        <w:tblCellMar>
          <w:top w:w="30" w:type="dxa"/>
          <w:left w:w="30" w:type="dxa"/>
          <w:bottom w:w="30" w:type="dxa"/>
          <w:right w:w="30" w:type="dxa"/>
        </w:tblCellMar>
        <w:tblLook w:val="04A0"/>
      </w:tblPr>
      <w:tblGrid>
        <w:gridCol w:w="4463"/>
        <w:gridCol w:w="66"/>
      </w:tblGrid>
      <w:tr w:rsidR="00666AFC" w:rsidRPr="00005FB0" w:rsidTr="005376AA">
        <w:trPr>
          <w:tblCellSpacing w:w="0" w:type="dxa"/>
        </w:trPr>
        <w:tc>
          <w:tcPr>
            <w:tcW w:w="2700" w:type="dxa"/>
            <w:gridSpan w:val="2"/>
            <w:vAlign w:val="center"/>
            <w:hideMark/>
          </w:tcPr>
          <w:p w:rsidR="00666AFC" w:rsidRPr="00005FB0" w:rsidRDefault="00666AFC" w:rsidP="00666AFC">
            <w:pPr>
              <w:bidi/>
              <w:spacing w:after="0" w:line="240" w:lineRule="auto"/>
              <w:rPr>
                <w:rFonts w:ascii="Times New Roman" w:eastAsia="Times New Roman" w:hAnsi="Times New Roman" w:cs="Arabic Transparent"/>
                <w:b/>
                <w:bCs/>
                <w:sz w:val="36"/>
                <w:szCs w:val="36"/>
              </w:rPr>
            </w:pPr>
          </w:p>
        </w:tc>
      </w:tr>
      <w:tr w:rsidR="00666AFC" w:rsidRPr="00005FB0" w:rsidTr="005376AA">
        <w:trPr>
          <w:tblCellSpacing w:w="0" w:type="dxa"/>
        </w:trPr>
        <w:tc>
          <w:tcPr>
            <w:tcW w:w="0" w:type="auto"/>
            <w:vAlign w:val="center"/>
            <w:hideMark/>
          </w:tcPr>
          <w:p w:rsidR="00666AFC" w:rsidRPr="00005FB0" w:rsidRDefault="00666AFC" w:rsidP="00666AFC">
            <w:pPr>
              <w:bidi/>
              <w:spacing w:after="0" w:line="240" w:lineRule="auto"/>
              <w:jc w:val="center"/>
              <w:rPr>
                <w:rFonts w:ascii="Times New Roman" w:eastAsia="Times New Roman" w:hAnsi="Times New Roman" w:cs="Arabic Transparent"/>
                <w:b/>
                <w:bCs/>
                <w:color w:val="FF0000"/>
                <w:sz w:val="36"/>
                <w:szCs w:val="36"/>
              </w:rPr>
            </w:pPr>
            <w:r w:rsidRPr="00005FB0">
              <w:rPr>
                <w:rFonts w:ascii="Times New Roman" w:eastAsia="Times New Roman" w:hAnsi="Times New Roman" w:cs="Arabic Transparent"/>
                <w:b/>
                <w:bCs/>
                <w:color w:val="FF0000"/>
                <w:sz w:val="36"/>
                <w:szCs w:val="36"/>
                <w:rtl/>
              </w:rPr>
              <w:t>أباجورة مصنوعة من الزجاج المعشق</w:t>
            </w:r>
          </w:p>
        </w:tc>
        <w:tc>
          <w:tcPr>
            <w:tcW w:w="0" w:type="auto"/>
            <w:hideMark/>
          </w:tcPr>
          <w:p w:rsidR="00666AFC" w:rsidRPr="00005FB0" w:rsidRDefault="00666AFC" w:rsidP="00666AFC">
            <w:pPr>
              <w:bidi/>
              <w:spacing w:after="0" w:line="240" w:lineRule="auto"/>
              <w:rPr>
                <w:rFonts w:ascii="Times New Roman" w:eastAsia="Times New Roman" w:hAnsi="Times New Roman" w:cs="Arabic Transparent"/>
                <w:b/>
                <w:bCs/>
                <w:sz w:val="36"/>
                <w:szCs w:val="36"/>
              </w:rPr>
            </w:pPr>
          </w:p>
        </w:tc>
      </w:tr>
    </w:tbl>
    <w:p w:rsidR="00666AFC" w:rsidRPr="00005FB0" w:rsidRDefault="00666AFC" w:rsidP="00666AFC">
      <w:pPr>
        <w:bidi/>
        <w:rPr>
          <w:rFonts w:ascii="Times New Roman" w:eastAsia="Times New Roman" w:hAnsi="Times New Roman" w:cs="Arabic Transparent"/>
          <w:b/>
          <w:bCs/>
          <w:sz w:val="36"/>
          <w:szCs w:val="36"/>
          <w:rtl/>
        </w:rPr>
      </w:pPr>
      <w:r w:rsidRPr="00005FB0">
        <w:rPr>
          <w:rFonts w:ascii="Times New Roman" w:eastAsia="Times New Roman" w:hAnsi="Times New Roman" w:cs="Arabic Transparent"/>
          <w:b/>
          <w:bCs/>
          <w:sz w:val="36"/>
          <w:szCs w:val="36"/>
          <w:rtl/>
        </w:rPr>
        <w:t>هي عملية صب الألوان الممزوجة بالمواد الكيميائية على سطح الزجاج أو المرايا لتكوين طبقة من الزجاج الملون سمكها لا يزيد عن ميلليمترين، وتدعم بإضافة مادة مطاطية لاصقة، وتتم هذه العملية وفق معادلة كيميائية معينة، وفي وسط حراري عالي نسبياً</w:t>
      </w:r>
    </w:p>
    <w:p w:rsidR="00666AFC" w:rsidRPr="00005FB0" w:rsidRDefault="00666AFC" w:rsidP="00666AFC">
      <w:pPr>
        <w:bidi/>
        <w:rPr>
          <w:rFonts w:ascii="Times New Roman" w:eastAsia="Times New Roman" w:hAnsi="Times New Roman" w:cs="Arabic Transparent"/>
          <w:b/>
          <w:bCs/>
          <w:sz w:val="36"/>
          <w:szCs w:val="36"/>
          <w:rtl/>
        </w:rPr>
      </w:pPr>
    </w:p>
    <w:p w:rsidR="00666AFC" w:rsidRPr="00005FB0" w:rsidRDefault="00666AFC" w:rsidP="00666AFC">
      <w:pPr>
        <w:bidi/>
        <w:rPr>
          <w:rFonts w:ascii="Times New Roman" w:eastAsia="Times New Roman" w:hAnsi="Times New Roman" w:cs="Arabic Transparent"/>
          <w:b/>
          <w:bCs/>
          <w:sz w:val="36"/>
          <w:szCs w:val="36"/>
          <w:rtl/>
        </w:rPr>
      </w:pPr>
    </w:p>
    <w:p w:rsidR="00666AFC" w:rsidRPr="00005FB0" w:rsidRDefault="00666AFC" w:rsidP="00666AFC">
      <w:pPr>
        <w:bidi/>
        <w:rPr>
          <w:rFonts w:ascii="Times New Roman" w:eastAsia="Times New Roman" w:hAnsi="Times New Roman" w:cs="Arabic Transparent"/>
          <w:b/>
          <w:bCs/>
          <w:sz w:val="36"/>
          <w:szCs w:val="36"/>
          <w:rtl/>
        </w:rPr>
      </w:pPr>
    </w:p>
    <w:p w:rsidR="00666AFC" w:rsidRPr="00005FB0" w:rsidRDefault="00666AFC" w:rsidP="00666AFC">
      <w:pPr>
        <w:bidi/>
        <w:rPr>
          <w:rFonts w:ascii="Times New Roman" w:eastAsia="Times New Roman" w:hAnsi="Times New Roman" w:cs="Arabic Transparent"/>
          <w:b/>
          <w:bCs/>
          <w:sz w:val="36"/>
          <w:szCs w:val="36"/>
          <w:rtl/>
        </w:rPr>
      </w:pPr>
    </w:p>
    <w:p w:rsidR="00666AFC" w:rsidRPr="00005FB0" w:rsidRDefault="00666AFC" w:rsidP="00666AFC">
      <w:pPr>
        <w:bidi/>
        <w:rPr>
          <w:rFonts w:ascii="Times New Roman" w:eastAsia="Times New Roman" w:hAnsi="Times New Roman" w:cs="Arabic Transparent"/>
          <w:b/>
          <w:bCs/>
          <w:sz w:val="36"/>
          <w:szCs w:val="36"/>
          <w:rtl/>
        </w:rPr>
      </w:pPr>
    </w:p>
    <w:p w:rsidR="00666AFC" w:rsidRPr="00005FB0" w:rsidRDefault="00666AFC" w:rsidP="00666AFC">
      <w:pPr>
        <w:bidi/>
        <w:rPr>
          <w:rFonts w:ascii="Times New Roman" w:eastAsia="Times New Roman" w:hAnsi="Times New Roman" w:cs="Arabic Transparent"/>
          <w:b/>
          <w:bCs/>
          <w:color w:val="FF0000"/>
          <w:sz w:val="36"/>
          <w:szCs w:val="36"/>
          <w:rtl/>
        </w:rPr>
      </w:pPr>
      <w:r w:rsidRPr="00005FB0">
        <w:rPr>
          <w:rStyle w:val="articletitle"/>
          <w:rFonts w:cs="Arabic Transparent"/>
          <w:color w:val="FF0000"/>
          <w:sz w:val="36"/>
          <w:szCs w:val="36"/>
          <w:rtl/>
        </w:rPr>
        <w:t>تنفيذ الزجاج المعشق</w:t>
      </w:r>
      <w:r w:rsidRPr="00005FB0">
        <w:rPr>
          <w:rFonts w:ascii="Times New Roman" w:eastAsia="Times New Roman" w:hAnsi="Times New Roman" w:cs="Arabic Transparent" w:hint="cs"/>
          <w:b/>
          <w:bCs/>
          <w:color w:val="FF0000"/>
          <w:sz w:val="36"/>
          <w:szCs w:val="36"/>
          <w:rtl/>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هذه الطريقة تعمل على ثبات اللون وتميز الزجاج المعشق عن طريق تلوين الزجاج أو الرسم على الزجاج، بأن الزجاج المعشق يتم فيه تجميع قطع الزجاج الملون بتكوينات مختلفة، حسب الشكل المطلوب الحصول عليه بألوانه مجتمعة دون تلوين</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outlineLvl w:val="2"/>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ولكن يجب مراعاة عدة أشياء قبل البدء في التنفيذ</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5"/>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التدريب على قص الزجاج، وذلك لبقايا الزجاج الناتج عن تكسير زجاج بعض النوافذ أو غيره</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5"/>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lastRenderedPageBreak/>
        <w:t>التعرف على الأدوات المستخدمة في قص الزجاج وكيفية عملها وطرق استخدامها "الألماظة- ماكينة الحف- الشرائط النحاسية- ماكينة اللحام</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5"/>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القيام بتجهيز بعض التصميمات على لوحات كرتونية ليتم تنفيذها</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Pr>
        <w:t xml:space="preserve">4. </w:t>
      </w:r>
      <w:r w:rsidRPr="00005FB0">
        <w:rPr>
          <w:rFonts w:ascii="Times New Roman" w:eastAsia="Times New Roman" w:hAnsi="Times New Roman" w:cs="Arabic Transparent"/>
          <w:b/>
          <w:bCs/>
          <w:sz w:val="36"/>
          <w:szCs w:val="36"/>
          <w:rtl/>
        </w:rPr>
        <w:t>اختيار مكان يتناسب وحجم التصميمات التي سيتم تنفيذها</w:t>
      </w:r>
      <w:r w:rsidRPr="00005FB0">
        <w:rPr>
          <w:rFonts w:ascii="Times New Roman" w:eastAsia="Times New Roman" w:hAnsi="Times New Roman" w:cs="Arabic Transparent"/>
          <w:b/>
          <w:bCs/>
          <w:sz w:val="36"/>
          <w:szCs w:val="36"/>
        </w:rPr>
        <w:t xml:space="preserve">. </w:t>
      </w:r>
    </w:p>
    <w:p w:rsidR="00666AFC" w:rsidRPr="00005FB0" w:rsidRDefault="00666AFC" w:rsidP="00666AFC">
      <w:pPr>
        <w:numPr>
          <w:ilvl w:val="0"/>
          <w:numId w:val="6"/>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يجب أن يكون المكان جيد الإضاءة والتهوية مع احتوائه على مصدر كهربائي قريب من مكان العمل</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outlineLvl w:val="2"/>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الأدوات المستخدمة لذلك هي</w:t>
      </w:r>
      <w:r w:rsidRPr="00005FB0">
        <w:rPr>
          <w:rFonts w:ascii="Times New Roman" w:eastAsia="Times New Roman" w:hAnsi="Times New Roman" w:cs="Arabic Transparent"/>
          <w:b/>
          <w:bCs/>
          <w:sz w:val="36"/>
          <w:szCs w:val="36"/>
        </w:rPr>
        <w:t xml:space="preserve">: </w:t>
      </w:r>
    </w:p>
    <w:p w:rsidR="00666AFC" w:rsidRPr="00005FB0" w:rsidRDefault="00666AFC" w:rsidP="00666AFC">
      <w:pPr>
        <w:numPr>
          <w:ilvl w:val="0"/>
          <w:numId w:val="7"/>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ألوان زجاج "أكاسيد</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7"/>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شرائط نحاسية" هي عبارة عن أشرطة من النحاس الرقيق المرن، تم طلاء أحد وجهيه بمادة لاصقة حرارية تساهم في تعشيق قطع الزجاج بعضها ببعض</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7"/>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ألواح زجاجية شفافة</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7"/>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فرن ذو درجة حرارة عالية</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7"/>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نموذجان لتصميم واحد ينفس الحجم للشكل المراد تنفيذه</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7"/>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لحام من الرصاص أو القصدير</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7"/>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آلة تقطيع الزجاج "الألماظة</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7"/>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 xml:space="preserve">ماكينة حف الزجاج </w:t>
      </w:r>
    </w:p>
    <w:p w:rsidR="00666AFC" w:rsidRPr="00005FB0" w:rsidRDefault="00666AFC" w:rsidP="00666AFC">
      <w:pPr>
        <w:bidi/>
        <w:spacing w:before="100" w:beforeAutospacing="1" w:after="100" w:afterAutospacing="1" w:line="240" w:lineRule="auto"/>
        <w:outlineLvl w:val="2"/>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الطريقة</w:t>
      </w:r>
      <w:r w:rsidRPr="00005FB0">
        <w:rPr>
          <w:rFonts w:ascii="Times New Roman" w:eastAsia="Times New Roman" w:hAnsi="Times New Roman" w:cs="Arabic Transparent"/>
          <w:b/>
          <w:bCs/>
          <w:sz w:val="36"/>
          <w:szCs w:val="36"/>
        </w:rPr>
        <w:t xml:space="preserve"> : </w:t>
      </w:r>
    </w:p>
    <w:p w:rsidR="00666AFC" w:rsidRPr="00005FB0" w:rsidRDefault="00666AFC" w:rsidP="00666AFC">
      <w:pPr>
        <w:numPr>
          <w:ilvl w:val="0"/>
          <w:numId w:val="8"/>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يوضع اللون المطلوب مع بقايا الزجاج المستخدم ليصهر معه، مع مراعاة الاحتفاظ بدرجة شفافية الزجاج، بشكل يدل على وجود اللون في التكون الداخلي له</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8"/>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يوضع الزجاج في الفرن عالي الحرارة "2100" درجة مئوية، حيث يتم صهر قطع الزجاج مع الألوان لتصبح كتلة واحدة ذات لون ملون ينفذ الإضاءة</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8"/>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 xml:space="preserve">يتم تقطيع الزجاج إلى الأشكال المطلوب تنفيذها في التصميم بآلة التقطيع المناسبة، وهذه الخطوة تحتاج لمزيد من الشرح؛ فلكي يتم تقطيع الزجاج إلى الأشكال المطلوبة، يجب إحضار أحد النموذجين وتقطيع كل تفصيلة </w:t>
      </w:r>
      <w:r w:rsidRPr="00005FB0">
        <w:rPr>
          <w:rFonts w:ascii="Times New Roman" w:eastAsia="Times New Roman" w:hAnsi="Times New Roman" w:cs="Arabic Transparent"/>
          <w:b/>
          <w:bCs/>
          <w:sz w:val="36"/>
          <w:szCs w:val="36"/>
          <w:rtl/>
        </w:rPr>
        <w:lastRenderedPageBreak/>
        <w:t>فيه، ثم رسمها على قطعة الزجاج المناسبة لها في اللون، ثم تستخدم آلة تقطيع الزجاج لقص كل رسمة على حدة تم رسمها على قطع الزجاج المختلفة</w:t>
      </w:r>
      <w:r w:rsidRPr="00005FB0">
        <w:rPr>
          <w:rFonts w:ascii="Times New Roman" w:eastAsia="Times New Roman" w:hAnsi="Times New Roman" w:cs="Arabic Transparent"/>
          <w:b/>
          <w:bCs/>
          <w:sz w:val="36"/>
          <w:szCs w:val="36"/>
        </w:rPr>
        <w:t xml:space="preserve">. </w:t>
      </w:r>
    </w:p>
    <w:p w:rsidR="00666AFC" w:rsidRPr="00005FB0" w:rsidRDefault="00666AFC" w:rsidP="00666AFC">
      <w:pPr>
        <w:numPr>
          <w:ilvl w:val="0"/>
          <w:numId w:val="8"/>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تستخدم ماكينة حف الزجاج لتنعيم أطرافه لتسهيل إمكانية لصقها</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8"/>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يتم تغليف كل قطعة زجاج تم قصها عن طريق استخدام الشريط النحاسي كإطار لكل قطعة لإعطائها صلابة وتسهيل عملية اللحام، ثم يتم تعشيق قطع الزجاج</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tl/>
        </w:rPr>
        <w:t>بالاستعانة بالنموذج الكامل الموجود للرسم- مع مراعاة عدم وجود أي فراغات بين قطع الزجاج التي يتم تعشيقها لضمان جودة الشكل النهائي للعمل، ثم يتم لحام القطع مع بعضها البعض بالرصاص أو القصدير</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8"/>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يفضل عرض قطع الزجاج المعشق في مكان يسطع فيه الضوء سواء كان طبيعي أو صناعي، لتبدو القطع أجمل</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tl/>
        </w:rPr>
      </w:pPr>
      <w:r w:rsidRPr="00005FB0">
        <w:rPr>
          <w:rFonts w:ascii="Times New Roman" w:eastAsia="Times New Roman" w:hAnsi="Times New Roman" w:cs="Arabic Transparent"/>
          <w:b/>
          <w:bCs/>
          <w:sz w:val="36"/>
          <w:szCs w:val="36"/>
          <w:rtl/>
        </w:rPr>
        <w:t>ملحوظة</w:t>
      </w:r>
      <w:r w:rsidRPr="00005FB0">
        <w:rPr>
          <w:rFonts w:ascii="Times New Roman" w:eastAsia="Times New Roman" w:hAnsi="Times New Roman" w:cs="Arabic Transparent"/>
          <w:b/>
          <w:bCs/>
          <w:sz w:val="36"/>
          <w:szCs w:val="36"/>
        </w:rPr>
        <w:t>:</w:t>
      </w:r>
      <w:r w:rsidRPr="00005FB0">
        <w:rPr>
          <w:rFonts w:ascii="Times New Roman" w:eastAsia="Times New Roman" w:hAnsi="Times New Roman" w:cs="Arabic Transparent"/>
          <w:b/>
          <w:bCs/>
          <w:sz w:val="36"/>
          <w:szCs w:val="36"/>
        </w:rPr>
        <w:br/>
      </w:r>
      <w:r w:rsidRPr="00005FB0">
        <w:rPr>
          <w:rFonts w:ascii="Times New Roman" w:eastAsia="Times New Roman" w:hAnsi="Times New Roman" w:cs="Arabic Transparent"/>
          <w:b/>
          <w:bCs/>
          <w:sz w:val="36"/>
          <w:szCs w:val="36"/>
          <w:rtl/>
        </w:rPr>
        <w:t>لتنفيذ نفس تقنية الزجاج المعشق في المنزل، يمكن الاستغناء عن خطوة صهر الزجاج مع الألوان، والاستعانة بألواح زجاجية ملونة وجاهزة مختلفة الأحجام، ويتم تقطيعها لتناسب الشكل المراد تنفيذه</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tl/>
        </w:rPr>
      </w:pPr>
    </w:p>
    <w:p w:rsidR="00666AFC" w:rsidRPr="00005FB0" w:rsidRDefault="00666AFC" w:rsidP="00666AFC">
      <w:pPr>
        <w:bidi/>
        <w:spacing w:before="100" w:beforeAutospacing="1" w:after="100" w:afterAutospacing="1" w:line="240" w:lineRule="auto"/>
        <w:rPr>
          <w:rStyle w:val="articletitle"/>
          <w:rFonts w:cs="Arabic Transparent"/>
          <w:b/>
          <w:bCs/>
          <w:color w:val="FF0000"/>
          <w:sz w:val="36"/>
          <w:szCs w:val="36"/>
          <w:rtl/>
        </w:rPr>
      </w:pPr>
      <w:r w:rsidRPr="00005FB0">
        <w:rPr>
          <w:rStyle w:val="articletitle"/>
          <w:rFonts w:cs="Arabic Transparent"/>
          <w:color w:val="FF0000"/>
          <w:sz w:val="36"/>
          <w:szCs w:val="36"/>
          <w:rtl/>
        </w:rPr>
        <w:t>الزجاج المعشق بعجينة الدوكو "بديلاً عن الجص</w:t>
      </w:r>
      <w:r w:rsidRPr="00005FB0">
        <w:rPr>
          <w:rStyle w:val="articletitle"/>
          <w:rFonts w:cs="Arabic Transparent"/>
          <w:color w:val="FF0000"/>
          <w:sz w:val="36"/>
          <w:szCs w:val="36"/>
        </w:rPr>
        <w:t>"</w:t>
      </w:r>
      <w:r w:rsidRPr="00005FB0">
        <w:rPr>
          <w:rStyle w:val="articletitle"/>
          <w:rFonts w:cs="Arabic Transparent" w:hint="cs"/>
          <w:color w:val="FF0000"/>
          <w:sz w:val="36"/>
          <w:szCs w:val="36"/>
          <w:rtl/>
        </w:rPr>
        <w:t xml:space="preserve"> :- </w:t>
      </w:r>
    </w:p>
    <w:p w:rsidR="00666AFC" w:rsidRPr="00005FB0" w:rsidRDefault="00666AFC" w:rsidP="00666AFC">
      <w:pPr>
        <w:bidi/>
        <w:spacing w:before="100" w:beforeAutospacing="1" w:after="100" w:afterAutospacing="1" w:line="240" w:lineRule="auto"/>
        <w:outlineLvl w:val="2"/>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الخامات</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9"/>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 xml:space="preserve">برطمان زجاج أبيض شفاف </w:t>
      </w:r>
    </w:p>
    <w:p w:rsidR="00666AFC" w:rsidRPr="00005FB0" w:rsidRDefault="00666AFC" w:rsidP="00666AFC">
      <w:pPr>
        <w:numPr>
          <w:ilvl w:val="0"/>
          <w:numId w:val="9"/>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قدر من الكحول لمزجه بالألوان التالية</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tl/>
        </w:rPr>
        <w:t>أزرق - أحمر- أخضر - أسود – تيركواز، وتباع بمكتبات الفنون الكبرى</w:t>
      </w:r>
    </w:p>
    <w:p w:rsidR="00666AFC" w:rsidRPr="00005FB0" w:rsidRDefault="00666AFC" w:rsidP="00666AFC">
      <w:pPr>
        <w:numPr>
          <w:ilvl w:val="0"/>
          <w:numId w:val="9"/>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ورنيش دوكو أبيض - معجون دوكو، ويباع لدى محلات مواد البناء الكبرى</w:t>
      </w:r>
      <w:r w:rsidRPr="00005FB0">
        <w:rPr>
          <w:rFonts w:ascii="Times New Roman" w:eastAsia="Times New Roman" w:hAnsi="Times New Roman" w:cs="Arabic Transparent"/>
          <w:b/>
          <w:bCs/>
          <w:sz w:val="36"/>
          <w:szCs w:val="36"/>
        </w:rPr>
        <w:t xml:space="preserve">. </w:t>
      </w:r>
    </w:p>
    <w:p w:rsidR="00666AFC" w:rsidRPr="00005FB0" w:rsidRDefault="00666AFC" w:rsidP="00666AFC">
      <w:pPr>
        <w:numPr>
          <w:ilvl w:val="0"/>
          <w:numId w:val="9"/>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 xml:space="preserve">قطعة زجاج بمقاس 25 في 50 </w:t>
      </w:r>
    </w:p>
    <w:p w:rsidR="00666AFC" w:rsidRPr="00005FB0" w:rsidRDefault="00666AFC" w:rsidP="00666AFC">
      <w:pPr>
        <w:numPr>
          <w:ilvl w:val="0"/>
          <w:numId w:val="9"/>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فُرش رسم بعدة مقاسات - لاصق سولتيب - إطار مناسب</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outlineLvl w:val="2"/>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الطريقة</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10"/>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lastRenderedPageBreak/>
        <w:t>تنظيف قطعة الزجاج بورق جرائد لإزالة أي أتربة أو دهون عالقة بها</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10"/>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 xml:space="preserve">يرسم التصميم المراد تنفيذه على ورق شفاف بنفس مقاس قطعة الزجاج، ثم يلون بالألوان الخشبية </w:t>
      </w:r>
    </w:p>
    <w:p w:rsidR="00666AFC" w:rsidRPr="00005FB0" w:rsidRDefault="00666AFC" w:rsidP="00666AFC">
      <w:pPr>
        <w:numPr>
          <w:ilvl w:val="0"/>
          <w:numId w:val="10"/>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يوضع التصميم أسفل قطعة الزجاج ثم يثبت من جميع الجهات بلاصق السوليتيب حتى لا يتحرك من مكانه أثناء العمل</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10"/>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مقادير تكوين العجينة المطلوبة "عجينة الجص": يستخدم معجون الدوكو المضاف إليه ورنيش الدوكو الأبيض لعمل عجينة الرسم لإعطاء تأثير خامة الجص، وذلك بمقدار ثلاث ملاعق من معجون الدوكو إلى ملعقة واحدة من لون أبيض الدوكو السائل</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10"/>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يتم تلوين مساحات التصميم باستخدام ألوان الزجاج الشفافة، ويفضل عند بدء التلوين بأي لون الانتهاء من نفس اللون في جميع المساحات المخصصة له، ثم يتم التلوين باللون الذي يليه، ثم يترك ليجف تماماً</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10"/>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 xml:space="preserve">يرسم خطاً ثانياً بمعجون الدوكو البيضاء السابق تجهيزه، بحيث يفصل بين تلك المساحات اللونية، ثم يترك الرسم بالمعجون لمدة </w:t>
      </w:r>
      <w:r w:rsidRPr="00005FB0">
        <w:rPr>
          <w:rFonts w:ascii="Times New Roman" w:eastAsia="Times New Roman" w:hAnsi="Times New Roman" w:cs="Arabic Transparent"/>
          <w:b/>
          <w:bCs/>
          <w:sz w:val="36"/>
          <w:szCs w:val="36"/>
        </w:rPr>
        <w:t xml:space="preserve">3 </w:t>
      </w:r>
      <w:r w:rsidRPr="00005FB0">
        <w:rPr>
          <w:rFonts w:ascii="Times New Roman" w:eastAsia="Times New Roman" w:hAnsi="Times New Roman" w:cs="Arabic Transparent"/>
          <w:b/>
          <w:bCs/>
          <w:sz w:val="36"/>
          <w:szCs w:val="36"/>
          <w:rtl/>
        </w:rPr>
        <w:t>أيام على أقل تقدير حتى يجف تماماً، وبهذا يكون قد تم الانتهاء من عمل التصميم والشكل الفني المطلوب بهيئة الزجاج المعشق بالجص</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outlineLvl w:val="2"/>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إرشادات</w:t>
      </w:r>
      <w:r w:rsidRPr="00005FB0">
        <w:rPr>
          <w:rFonts w:ascii="Times New Roman" w:eastAsia="Times New Roman" w:hAnsi="Times New Roman" w:cs="Arabic Transparent"/>
          <w:b/>
          <w:bCs/>
          <w:sz w:val="36"/>
          <w:szCs w:val="36"/>
        </w:rPr>
        <w:t xml:space="preserve">: </w:t>
      </w:r>
    </w:p>
    <w:p w:rsidR="00666AFC" w:rsidRPr="00005FB0" w:rsidRDefault="00666AFC" w:rsidP="00666AFC">
      <w:pPr>
        <w:numPr>
          <w:ilvl w:val="0"/>
          <w:numId w:val="11"/>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يمكن الاحتفاظ بهذه التركيبة لفترة طويلة بشرط الحفاظ عليها، ولذلك يتم وضع قطعة من الكيس النايلون أسفل غطاء البرطمان الزجاجي ثم يغلق الغطاء بإحكام لضمان عدم تسرب الهواء إليه وإتلافه</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11"/>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يفضل دائماً استخدام فرشاة الرسم من النوع الجيد حتى لا تتساقط شعيراتها، فتفسد شكل العمل المراد تنفيذه</w:t>
      </w:r>
      <w:r w:rsidRPr="00005FB0">
        <w:rPr>
          <w:rFonts w:ascii="Times New Roman" w:eastAsia="Times New Roman" w:hAnsi="Times New Roman" w:cs="Arabic Transparent"/>
          <w:b/>
          <w:bCs/>
          <w:sz w:val="36"/>
          <w:szCs w:val="36"/>
        </w:rPr>
        <w:t xml:space="preserve">. </w:t>
      </w:r>
    </w:p>
    <w:p w:rsidR="00666AFC" w:rsidRPr="00005FB0" w:rsidRDefault="00666AFC" w:rsidP="00666AFC">
      <w:pPr>
        <w:numPr>
          <w:ilvl w:val="0"/>
          <w:numId w:val="11"/>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تنظيف فرشاة الرسم بعد الانتهاء من العمل مباشرة، وقبل جفاف الألوان عليها بمادة كحولية مثل التنر</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11"/>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الحرص عند الرسم بألوان الزجاج أن يكون الهواء متجدد بالغرفة، لتجنب الاختناق برائحة الألوان</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color w:val="FF0000"/>
          <w:sz w:val="36"/>
          <w:szCs w:val="36"/>
          <w:rtl/>
        </w:rPr>
      </w:pP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color w:val="FF0000"/>
          <w:sz w:val="36"/>
          <w:szCs w:val="36"/>
          <w:rtl/>
        </w:rPr>
      </w:pP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color w:val="FF0000"/>
          <w:sz w:val="36"/>
          <w:szCs w:val="36"/>
          <w:rtl/>
        </w:rPr>
      </w:pP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color w:val="FF0000"/>
          <w:sz w:val="36"/>
          <w:szCs w:val="36"/>
          <w:rtl/>
        </w:rPr>
      </w:pP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color w:val="FF0000"/>
          <w:sz w:val="36"/>
          <w:szCs w:val="36"/>
        </w:rPr>
      </w:pPr>
    </w:p>
    <w:p w:rsidR="00666AFC" w:rsidRPr="00005FB0" w:rsidRDefault="00666AFC" w:rsidP="00666AFC">
      <w:pPr>
        <w:bidi/>
        <w:rPr>
          <w:rStyle w:val="articletitle"/>
          <w:rFonts w:cs="Arabic Transparent"/>
          <w:b/>
          <w:bCs/>
          <w:color w:val="FF0000"/>
          <w:sz w:val="36"/>
          <w:szCs w:val="36"/>
          <w:rtl/>
        </w:rPr>
      </w:pPr>
      <w:r w:rsidRPr="00005FB0">
        <w:rPr>
          <w:rStyle w:val="articletitle"/>
          <w:rFonts w:cs="Arabic Transparent"/>
          <w:color w:val="FF0000"/>
          <w:sz w:val="36"/>
          <w:szCs w:val="36"/>
          <w:rtl/>
        </w:rPr>
        <w:t>استبدال الشريط النحاسي بأنبوب معجون التحديد: "الزجاج الملون</w:t>
      </w:r>
      <w:r w:rsidRPr="00005FB0">
        <w:rPr>
          <w:rStyle w:val="articletitle"/>
          <w:rFonts w:cs="Arabic Transparent"/>
          <w:color w:val="FF0000"/>
          <w:sz w:val="36"/>
          <w:szCs w:val="36"/>
        </w:rPr>
        <w:t>"</w:t>
      </w:r>
      <w:r w:rsidRPr="00005FB0">
        <w:rPr>
          <w:rStyle w:val="articletitle"/>
          <w:rFonts w:cs="Arabic Transparent" w:hint="cs"/>
          <w:color w:val="FF0000"/>
          <w:sz w:val="36"/>
          <w:szCs w:val="36"/>
          <w:rtl/>
        </w:rPr>
        <w:t>: -</w:t>
      </w:r>
    </w:p>
    <w:p w:rsidR="00666AFC" w:rsidRPr="00005FB0" w:rsidRDefault="00666AFC" w:rsidP="00666AFC">
      <w:pPr>
        <w:bidi/>
        <w:spacing w:after="0"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يمكن استبدال الشريط النحاسي المستخدم في تعشيق المرايا أو الزجاج، بأنبوب التحديد المعروف باسم "الريليف"، والذي يعطي استخدامه نفس تأثير الزجاج المعشق وشكله، ولكن الفارق أنه يتم فيه الرسم على لوح الزجاج كاملاً، وليس مجزأ</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Pr>
        <w:br/>
      </w:r>
      <w:r w:rsidRPr="00005FB0">
        <w:rPr>
          <w:rFonts w:ascii="Times New Roman" w:eastAsia="Times New Roman" w:hAnsi="Times New Roman" w:cs="Arabic Transparent"/>
          <w:b/>
          <w:bCs/>
          <w:sz w:val="36"/>
          <w:szCs w:val="36"/>
          <w:rtl/>
        </w:rPr>
        <w:t>ويتوفر معجون التحديد في أربع ألوان هي: ذهبي، فضي، أسود، رمادي</w:t>
      </w:r>
      <w:r w:rsidRPr="00005FB0">
        <w:rPr>
          <w:rFonts w:ascii="Times New Roman" w:eastAsia="Times New Roman" w:hAnsi="Times New Roman" w:cs="Arabic Transparent"/>
          <w:b/>
          <w:bCs/>
          <w:sz w:val="36"/>
          <w:szCs w:val="36"/>
        </w:rPr>
        <w:t xml:space="preserve">. </w:t>
      </w:r>
      <w:r w:rsidRPr="00005FB0">
        <w:rPr>
          <w:rFonts w:ascii="Times New Roman" w:eastAsia="Times New Roman" w:hAnsi="Times New Roman" w:cs="Arabic Transparent"/>
          <w:b/>
          <w:bCs/>
          <w:sz w:val="36"/>
          <w:szCs w:val="36"/>
        </w:rPr>
        <w:br/>
      </w:r>
      <w:r w:rsidRPr="00005FB0">
        <w:rPr>
          <w:rFonts w:ascii="Times New Roman" w:eastAsia="Times New Roman" w:hAnsi="Times New Roman" w:cs="Arabic Transparent"/>
          <w:b/>
          <w:bCs/>
          <w:sz w:val="36"/>
          <w:szCs w:val="36"/>
          <w:rtl/>
        </w:rPr>
        <w:t>أما ألوان الزجاج فتتوافر جميع الألوان بدرجاتها</w:t>
      </w:r>
      <w:r w:rsidRPr="00005FB0">
        <w:rPr>
          <w:rFonts w:ascii="Times New Roman" w:eastAsia="Times New Roman" w:hAnsi="Times New Roman" w:cs="Arabic Transparent"/>
          <w:b/>
          <w:bCs/>
          <w:sz w:val="36"/>
          <w:szCs w:val="36"/>
        </w:rPr>
        <w:t xml:space="preserve"> . </w:t>
      </w:r>
    </w:p>
    <w:p w:rsidR="00666AFC" w:rsidRPr="00005FB0" w:rsidRDefault="00666AFC" w:rsidP="00666AFC">
      <w:pPr>
        <w:bidi/>
        <w:spacing w:before="100" w:beforeAutospacing="1" w:after="100" w:afterAutospacing="1" w:line="240" w:lineRule="auto"/>
        <w:outlineLvl w:val="2"/>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noProof/>
          <w:sz w:val="36"/>
          <w:szCs w:val="36"/>
          <w:rtl/>
        </w:rPr>
        <w:drawing>
          <wp:anchor distT="0" distB="0" distL="114300" distR="114300" simplePos="0" relativeHeight="251676672" behindDoc="0" locked="0" layoutInCell="1" allowOverlap="1">
            <wp:simplePos x="0" y="0"/>
            <wp:positionH relativeFrom="column">
              <wp:posOffset>-552450</wp:posOffset>
            </wp:positionH>
            <wp:positionV relativeFrom="paragraph">
              <wp:posOffset>38100</wp:posOffset>
            </wp:positionV>
            <wp:extent cx="3781425" cy="3076575"/>
            <wp:effectExtent l="38100" t="0" r="28575" b="923925"/>
            <wp:wrapSquare wrapText="bothSides"/>
            <wp:docPr id="84" name="Picture 19" descr="D:\1153290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1153290045.jpg"/>
                    <pic:cNvPicPr>
                      <a:picLocks noChangeAspect="1" noChangeArrowheads="1"/>
                    </pic:cNvPicPr>
                  </pic:nvPicPr>
                  <pic:blipFill>
                    <a:blip r:embed="rId74" cstate="print"/>
                    <a:srcRect/>
                    <a:stretch>
                      <a:fillRect/>
                    </a:stretch>
                  </pic:blipFill>
                  <pic:spPr bwMode="auto">
                    <a:xfrm>
                      <a:off x="0" y="0"/>
                      <a:ext cx="3781425" cy="30765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005FB0">
        <w:rPr>
          <w:rFonts w:ascii="Times New Roman" w:eastAsia="Times New Roman" w:hAnsi="Times New Roman" w:cs="Arabic Transparent"/>
          <w:b/>
          <w:bCs/>
          <w:sz w:val="36"/>
          <w:szCs w:val="36"/>
          <w:rtl/>
        </w:rPr>
        <w:t>الأدوات المستخدمة</w:t>
      </w:r>
      <w:r w:rsidRPr="00005FB0">
        <w:rPr>
          <w:rFonts w:ascii="Times New Roman" w:eastAsia="Times New Roman" w:hAnsi="Times New Roman" w:cs="Arabic Transparent"/>
          <w:b/>
          <w:bCs/>
          <w:sz w:val="36"/>
          <w:szCs w:val="36"/>
        </w:rPr>
        <w:t xml:space="preserve">: </w:t>
      </w:r>
    </w:p>
    <w:p w:rsidR="00666AFC" w:rsidRPr="00005FB0" w:rsidRDefault="00666AFC" w:rsidP="00666AFC">
      <w:pPr>
        <w:numPr>
          <w:ilvl w:val="0"/>
          <w:numId w:val="12"/>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باترون</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12"/>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لوح زجاج شفاف</w:t>
      </w:r>
    </w:p>
    <w:p w:rsidR="00666AFC" w:rsidRPr="00005FB0" w:rsidRDefault="00666AFC" w:rsidP="00666AFC">
      <w:pPr>
        <w:numPr>
          <w:ilvl w:val="0"/>
          <w:numId w:val="12"/>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أنبوبة تحديد</w:t>
      </w:r>
    </w:p>
    <w:p w:rsidR="00666AFC" w:rsidRPr="00005FB0" w:rsidRDefault="00666AFC" w:rsidP="00666AFC">
      <w:pPr>
        <w:numPr>
          <w:ilvl w:val="0"/>
          <w:numId w:val="12"/>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ألوان زجاج</w:t>
      </w:r>
    </w:p>
    <w:p w:rsidR="00666AFC" w:rsidRPr="00005FB0" w:rsidRDefault="00666AFC" w:rsidP="00666AFC">
      <w:pPr>
        <w:numPr>
          <w:ilvl w:val="0"/>
          <w:numId w:val="12"/>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فرش</w:t>
      </w:r>
    </w:p>
    <w:p w:rsidR="00666AFC" w:rsidRPr="00005FB0" w:rsidRDefault="00666AFC" w:rsidP="00666AFC">
      <w:pPr>
        <w:numPr>
          <w:ilvl w:val="0"/>
          <w:numId w:val="12"/>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قطارات</w:t>
      </w:r>
    </w:p>
    <w:p w:rsidR="00666AFC" w:rsidRPr="00005FB0" w:rsidRDefault="00666AFC" w:rsidP="00666AFC">
      <w:pPr>
        <w:numPr>
          <w:ilvl w:val="0"/>
          <w:numId w:val="12"/>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مشرط</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outlineLvl w:val="2"/>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الطريقة</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13"/>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 xml:space="preserve">ينظف لوح الزجاج بالماء والصابون مع تجنب استعمال منظفات الزجاج لأنها تكون سطح عازل يمنع تماسك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الألوان مع الزجاج</w:t>
      </w:r>
      <w:r w:rsidRPr="00005FB0">
        <w:rPr>
          <w:rFonts w:ascii="Times New Roman" w:eastAsia="Times New Roman" w:hAnsi="Times New Roman" w:cs="Arabic Transparent"/>
          <w:b/>
          <w:bCs/>
          <w:sz w:val="36"/>
          <w:szCs w:val="36"/>
        </w:rPr>
        <w:t xml:space="preserve">. </w:t>
      </w:r>
    </w:p>
    <w:p w:rsidR="00666AFC" w:rsidRPr="00005FB0" w:rsidRDefault="00666AFC" w:rsidP="00666AFC">
      <w:pPr>
        <w:numPr>
          <w:ilvl w:val="0"/>
          <w:numId w:val="14"/>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lastRenderedPageBreak/>
        <w:t>يثبت الباترون تحت لوح الزجاج</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14"/>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تستخدم أنبوبة التحديد في رسم أجزاء الباترون، ويترك حتى يجف تماما</w:t>
      </w:r>
      <w:r w:rsidRPr="00005FB0">
        <w:rPr>
          <w:rFonts w:ascii="Times New Roman" w:eastAsia="Times New Roman" w:hAnsi="Times New Roman" w:cs="Arabic Transparent"/>
          <w:b/>
          <w:bCs/>
          <w:sz w:val="36"/>
          <w:szCs w:val="36"/>
        </w:rPr>
        <w:t xml:space="preserve">. </w:t>
      </w:r>
    </w:p>
    <w:p w:rsidR="00666AFC" w:rsidRPr="00005FB0" w:rsidRDefault="00666AFC" w:rsidP="00666AFC">
      <w:pPr>
        <w:numPr>
          <w:ilvl w:val="0"/>
          <w:numId w:val="14"/>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تستعمل ألوان الزجاج في تلوين الأجزاء المختلفة حسب الاختيار، وتترك حتى تجف تماما</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outlineLvl w:val="2"/>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إرشادات</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15"/>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اجعل دائما سطح الزجاج أفقيا عند تلوينه</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15"/>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امسح فوهة الأنبوبة بمنديل ورق لتجنب تراكم المعجون حولها</w:t>
      </w:r>
      <w:r w:rsidRPr="00005FB0">
        <w:rPr>
          <w:rFonts w:ascii="Times New Roman" w:eastAsia="Times New Roman" w:hAnsi="Times New Roman" w:cs="Arabic Transparent"/>
          <w:b/>
          <w:bCs/>
          <w:sz w:val="36"/>
          <w:szCs w:val="36"/>
        </w:rPr>
        <w:t xml:space="preserve">. </w:t>
      </w:r>
    </w:p>
    <w:p w:rsidR="00666AFC" w:rsidRPr="00005FB0" w:rsidRDefault="00666AFC" w:rsidP="00666AFC">
      <w:pPr>
        <w:numPr>
          <w:ilvl w:val="0"/>
          <w:numId w:val="15"/>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عند الخطأ في خط التحديد انتظر حتى يتم جفاف المعجون وإزالته بالمشرط</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15"/>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للحصول على عمل فني رائع يمكن طلب زجاج مصنفر بالحامض أو بالرمل من مخازن الزجاج، وعند تلوين السطح المصنفر فإنه يتحول إلى سطح شفاف</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15"/>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استعمل مع ألوان الزجاج الوسيط الذي يجعل الألوان تعطى سطح منتظم الكثافة</w:t>
      </w:r>
      <w:r w:rsidRPr="00005FB0">
        <w:rPr>
          <w:rFonts w:ascii="Times New Roman" w:eastAsia="Times New Roman" w:hAnsi="Times New Roman" w:cs="Arabic Transparent"/>
          <w:b/>
          <w:bCs/>
          <w:sz w:val="36"/>
          <w:szCs w:val="36"/>
        </w:rPr>
        <w:t>.</w:t>
      </w:r>
    </w:p>
    <w:p w:rsidR="00666AFC" w:rsidRPr="00005FB0" w:rsidRDefault="00666AFC" w:rsidP="00666AFC">
      <w:pPr>
        <w:numPr>
          <w:ilvl w:val="0"/>
          <w:numId w:val="15"/>
        </w:num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عند الإمساك بمحدد الرسم على الزجاج يجب الحرص على أن تكون اليد مرتخية، وأن يكون الضغط بنفس القوة على الأنبوب لكي لا يكون التحديد في بعض الأماكن سميك وفي أماكن أخرى رفيع</w:t>
      </w:r>
      <w:r w:rsidRPr="00005FB0">
        <w:rPr>
          <w:rFonts w:ascii="Times New Roman" w:eastAsia="Times New Roman" w:hAnsi="Times New Roman" w:cs="Arabic Transparent"/>
          <w:b/>
          <w:bCs/>
          <w:sz w:val="36"/>
          <w:szCs w:val="36"/>
        </w:rPr>
        <w:t xml:space="preserve">. </w:t>
      </w:r>
    </w:p>
    <w:p w:rsidR="00666AFC" w:rsidRPr="00005FB0" w:rsidRDefault="00666AFC" w:rsidP="00666AFC">
      <w:pPr>
        <w:bidi/>
        <w:spacing w:before="100" w:beforeAutospacing="1" w:after="100" w:afterAutospacing="1" w:line="240" w:lineRule="auto"/>
        <w:rPr>
          <w:rFonts w:ascii="Times New Roman" w:eastAsia="Times New Roman" w:hAnsi="Times New Roman" w:cs="Arabic Transparent"/>
          <w:b/>
          <w:bCs/>
          <w:sz w:val="36"/>
          <w:szCs w:val="36"/>
        </w:rPr>
      </w:pPr>
      <w:r w:rsidRPr="00005FB0">
        <w:rPr>
          <w:rFonts w:ascii="Times New Roman" w:eastAsia="Times New Roman" w:hAnsi="Times New Roman" w:cs="Arabic Transparent"/>
          <w:b/>
          <w:bCs/>
          <w:sz w:val="36"/>
          <w:szCs w:val="36"/>
          <w:rtl/>
        </w:rPr>
        <w:t>أخيراً</w:t>
      </w:r>
      <w:r w:rsidRPr="00005FB0">
        <w:rPr>
          <w:rFonts w:ascii="Times New Roman" w:eastAsia="Times New Roman" w:hAnsi="Times New Roman" w:cs="Arabic Transparent"/>
          <w:b/>
          <w:bCs/>
          <w:sz w:val="36"/>
          <w:szCs w:val="36"/>
        </w:rPr>
        <w:t>..</w:t>
      </w:r>
      <w:r w:rsidRPr="00005FB0">
        <w:rPr>
          <w:rFonts w:ascii="Times New Roman" w:eastAsia="Times New Roman" w:hAnsi="Times New Roman" w:cs="Arabic Transparent"/>
          <w:b/>
          <w:bCs/>
          <w:sz w:val="36"/>
          <w:szCs w:val="36"/>
        </w:rPr>
        <w:br/>
      </w:r>
      <w:r w:rsidRPr="00005FB0">
        <w:rPr>
          <w:rFonts w:ascii="Times New Roman" w:eastAsia="Times New Roman" w:hAnsi="Times New Roman" w:cs="Arabic Transparent"/>
          <w:b/>
          <w:bCs/>
          <w:sz w:val="36"/>
          <w:szCs w:val="36"/>
          <w:rtl/>
        </w:rPr>
        <w:t>يجدر بنا الإشارة إلى أن تقنية "الزجاج المعشق" هي فقط تلك التي يستخدم فيها زجاج ملون في مكوناته، أو قد يتم فيه تلوين الزجاج بصهره مع الألوان بداخل الفرن، وهو فقط الذي يعتمد على طريقة تعشيق الألواح الزجاجية المختلفة الألوان والأحجام مع بعضها، أما الزجاج الذي تستخدم فيه تقنية الرسم بالألوان فهو "الزجاج الملون</w:t>
      </w:r>
      <w:r w:rsidRPr="00005FB0">
        <w:rPr>
          <w:rFonts w:ascii="Times New Roman" w:eastAsia="Times New Roman" w:hAnsi="Times New Roman" w:cs="Arabic Transparent"/>
          <w:b/>
          <w:bCs/>
          <w:sz w:val="36"/>
          <w:szCs w:val="36"/>
        </w:rPr>
        <w:t xml:space="preserve">". </w:t>
      </w:r>
    </w:p>
    <w:p w:rsidR="00666AFC" w:rsidRPr="00005FB0" w:rsidRDefault="00666AFC" w:rsidP="00666AFC">
      <w:pPr>
        <w:rPr>
          <w:rFonts w:cs="Arabic Transparent"/>
          <w:b/>
          <w:bCs/>
          <w:color w:val="FF0000"/>
          <w:sz w:val="36"/>
          <w:szCs w:val="36"/>
        </w:rPr>
      </w:pPr>
    </w:p>
    <w:p w:rsidR="00666AFC" w:rsidRPr="00666AFC" w:rsidRDefault="00666AFC" w:rsidP="00666AFC">
      <w:pPr>
        <w:bidi/>
      </w:pPr>
    </w:p>
    <w:p w:rsidR="001E7761" w:rsidRDefault="001E7761" w:rsidP="001E7761">
      <w:pPr>
        <w:bidi/>
        <w:ind w:left="-360" w:firstLine="360"/>
        <w:rPr>
          <w:b/>
          <w:bCs/>
          <w:sz w:val="36"/>
          <w:szCs w:val="36"/>
          <w:rtl/>
          <w:lang w:bidi="ar-EG"/>
        </w:rPr>
      </w:pPr>
    </w:p>
    <w:p w:rsidR="006123B1" w:rsidRDefault="006123B1" w:rsidP="006123B1">
      <w:pPr>
        <w:bidi/>
        <w:ind w:left="-360" w:firstLine="360"/>
        <w:rPr>
          <w:b/>
          <w:bCs/>
          <w:sz w:val="36"/>
          <w:szCs w:val="36"/>
          <w:rtl/>
          <w:lang w:bidi="ar-EG"/>
        </w:rPr>
      </w:pPr>
    </w:p>
    <w:p w:rsidR="006123B1" w:rsidRDefault="006123B1" w:rsidP="006123B1">
      <w:pPr>
        <w:bidi/>
        <w:ind w:left="-360" w:firstLine="360"/>
        <w:rPr>
          <w:b/>
          <w:bCs/>
          <w:sz w:val="36"/>
          <w:szCs w:val="36"/>
          <w:rtl/>
          <w:lang w:bidi="ar-EG"/>
        </w:rPr>
      </w:pPr>
    </w:p>
    <w:p w:rsidR="006123B1" w:rsidRDefault="006123B1" w:rsidP="006123B1">
      <w:pPr>
        <w:bidi/>
        <w:ind w:left="-360" w:firstLine="360"/>
        <w:rPr>
          <w:b/>
          <w:bCs/>
          <w:sz w:val="36"/>
          <w:szCs w:val="36"/>
          <w:rtl/>
          <w:lang w:bidi="ar-EG"/>
        </w:rPr>
      </w:pPr>
    </w:p>
    <w:p w:rsidR="006123B1" w:rsidRDefault="006123B1" w:rsidP="006123B1">
      <w:pPr>
        <w:bidi/>
        <w:ind w:left="-360" w:firstLine="360"/>
        <w:rPr>
          <w:b/>
          <w:bCs/>
          <w:sz w:val="36"/>
          <w:szCs w:val="36"/>
          <w:rtl/>
          <w:lang w:bidi="ar-EG"/>
        </w:rPr>
      </w:pPr>
    </w:p>
    <w:p w:rsidR="006123B1" w:rsidRDefault="006123B1" w:rsidP="006123B1">
      <w:pPr>
        <w:bidi/>
        <w:ind w:left="-360" w:firstLine="360"/>
        <w:rPr>
          <w:b/>
          <w:bCs/>
          <w:sz w:val="36"/>
          <w:szCs w:val="36"/>
          <w:rtl/>
          <w:lang w:bidi="ar-EG"/>
        </w:rPr>
      </w:pPr>
    </w:p>
    <w:p w:rsidR="006123B1" w:rsidRDefault="006123B1" w:rsidP="006123B1">
      <w:pPr>
        <w:bidi/>
        <w:ind w:left="-360" w:firstLine="360"/>
        <w:rPr>
          <w:b/>
          <w:bCs/>
          <w:sz w:val="36"/>
          <w:szCs w:val="36"/>
          <w:rtl/>
          <w:lang w:bidi="ar-EG"/>
        </w:rPr>
      </w:pPr>
    </w:p>
    <w:p w:rsidR="006123B1" w:rsidRDefault="006123B1" w:rsidP="006123B1">
      <w:pPr>
        <w:bidi/>
        <w:ind w:left="-360" w:firstLine="360"/>
        <w:rPr>
          <w:b/>
          <w:bCs/>
          <w:sz w:val="36"/>
          <w:szCs w:val="36"/>
          <w:rtl/>
          <w:lang w:bidi="ar-EG"/>
        </w:rPr>
      </w:pPr>
    </w:p>
    <w:p w:rsidR="006123B1" w:rsidRDefault="004539EF" w:rsidP="006123B1">
      <w:pPr>
        <w:bidi/>
        <w:ind w:left="-360" w:firstLine="360"/>
        <w:jc w:val="center"/>
        <w:rPr>
          <w:b/>
          <w:bCs/>
          <w:sz w:val="36"/>
          <w:szCs w:val="36"/>
          <w:lang w:bidi="ar-EG"/>
        </w:rPr>
      </w:pPr>
      <w:r w:rsidRPr="00625524">
        <w:rPr>
          <w:b/>
          <w:bCs/>
          <w:sz w:val="36"/>
          <w:szCs w:val="36"/>
          <w:lang w:bidi="ar-EG"/>
        </w:rPr>
        <w:pict>
          <v:shape id="_x0000_i1028" type="#_x0000_t154" style="width:416.1pt;height:119.7pt" fillcolor="#060">
            <v:fill r:id="rId7" o:title="Paper bag" type="tile"/>
            <v:shadow on="t" type="perspective" color="#868686" opacity=".5" origin="-.5,.5" offset="0,0" matrix=",56756f,,.5"/>
            <o:extrusion v:ext="view" color="#060" rotationangle=",-18" viewpoint="-34.72222mm" viewpointorigin="-.5" skewangle="-45" brightness="4000f" lightposition="0,-50000" lightlevel="52000f" lightposition2="0,50000" lightlevel2="14000f" type="perspective" lightharsh2="t"/>
            <v:textpath style="font-family:&quot;DecoType Thuluth&quot;;font-size:60pt;font-weight:bold;v-text-kern:t" trim="t" fitpath="t" string="الألو منيـــــــــــــــــــــوم "/>
          </v:shape>
        </w:pict>
      </w:r>
    </w:p>
    <w:p w:rsidR="006123B1" w:rsidRPr="006123B1" w:rsidRDefault="006123B1" w:rsidP="006123B1">
      <w:pPr>
        <w:bidi/>
        <w:rPr>
          <w:sz w:val="36"/>
          <w:szCs w:val="36"/>
          <w:lang w:bidi="ar-EG"/>
        </w:rPr>
      </w:pPr>
    </w:p>
    <w:p w:rsidR="006123B1" w:rsidRPr="006123B1" w:rsidRDefault="006123B1" w:rsidP="006123B1">
      <w:pPr>
        <w:bidi/>
        <w:rPr>
          <w:sz w:val="36"/>
          <w:szCs w:val="36"/>
          <w:lang w:bidi="ar-EG"/>
        </w:rPr>
      </w:pPr>
    </w:p>
    <w:p w:rsidR="006123B1" w:rsidRDefault="006123B1" w:rsidP="006123B1">
      <w:pPr>
        <w:bidi/>
        <w:rPr>
          <w:sz w:val="36"/>
          <w:szCs w:val="36"/>
          <w:lang w:bidi="ar-EG"/>
        </w:rPr>
      </w:pPr>
    </w:p>
    <w:p w:rsidR="006123B1" w:rsidRDefault="006123B1" w:rsidP="006123B1">
      <w:pPr>
        <w:bidi/>
        <w:rPr>
          <w:sz w:val="36"/>
          <w:szCs w:val="36"/>
          <w:lang w:bidi="ar-EG"/>
        </w:rPr>
      </w:pPr>
    </w:p>
    <w:p w:rsidR="006123B1" w:rsidRDefault="006123B1" w:rsidP="006123B1">
      <w:pPr>
        <w:tabs>
          <w:tab w:val="left" w:pos="1038"/>
        </w:tabs>
        <w:bidi/>
        <w:rPr>
          <w:sz w:val="36"/>
          <w:szCs w:val="36"/>
          <w:rtl/>
          <w:lang w:bidi="ar-EG"/>
        </w:rPr>
      </w:pPr>
      <w:r>
        <w:rPr>
          <w:sz w:val="36"/>
          <w:szCs w:val="36"/>
          <w:rtl/>
          <w:lang w:bidi="ar-EG"/>
        </w:rPr>
        <w:tab/>
      </w:r>
    </w:p>
    <w:p w:rsidR="006123B1" w:rsidRDefault="006123B1" w:rsidP="006123B1">
      <w:pPr>
        <w:tabs>
          <w:tab w:val="left" w:pos="1038"/>
        </w:tabs>
        <w:bidi/>
        <w:rPr>
          <w:sz w:val="36"/>
          <w:szCs w:val="36"/>
          <w:rtl/>
          <w:lang w:bidi="ar-EG"/>
        </w:rPr>
      </w:pPr>
    </w:p>
    <w:p w:rsidR="006123B1" w:rsidRDefault="006123B1" w:rsidP="006123B1">
      <w:pPr>
        <w:tabs>
          <w:tab w:val="left" w:pos="1038"/>
        </w:tabs>
        <w:bidi/>
        <w:rPr>
          <w:sz w:val="36"/>
          <w:szCs w:val="36"/>
          <w:rtl/>
          <w:lang w:bidi="ar-EG"/>
        </w:rPr>
      </w:pPr>
    </w:p>
    <w:p w:rsidR="006123B1" w:rsidRDefault="006123B1" w:rsidP="006123B1">
      <w:pPr>
        <w:tabs>
          <w:tab w:val="left" w:pos="1038"/>
        </w:tabs>
        <w:bidi/>
        <w:rPr>
          <w:sz w:val="36"/>
          <w:szCs w:val="36"/>
          <w:rtl/>
          <w:lang w:bidi="ar-EG"/>
        </w:rPr>
      </w:pPr>
    </w:p>
    <w:p w:rsidR="006123B1" w:rsidRDefault="006123B1" w:rsidP="006123B1">
      <w:pPr>
        <w:tabs>
          <w:tab w:val="left" w:pos="1038"/>
        </w:tabs>
        <w:bidi/>
        <w:rPr>
          <w:sz w:val="36"/>
          <w:szCs w:val="36"/>
          <w:rtl/>
          <w:lang w:bidi="ar-EG"/>
        </w:rPr>
      </w:pPr>
    </w:p>
    <w:p w:rsidR="006123B1" w:rsidRDefault="006123B1" w:rsidP="006123B1">
      <w:pPr>
        <w:tabs>
          <w:tab w:val="left" w:pos="1038"/>
        </w:tabs>
        <w:bidi/>
        <w:rPr>
          <w:sz w:val="36"/>
          <w:szCs w:val="36"/>
          <w:rtl/>
          <w:lang w:bidi="ar-EG"/>
        </w:rPr>
      </w:pPr>
    </w:p>
    <w:p w:rsidR="006123B1" w:rsidRPr="007B786C" w:rsidRDefault="006123B1" w:rsidP="006123B1">
      <w:pPr>
        <w:bidi/>
        <w:spacing w:before="100" w:beforeAutospacing="1" w:after="100" w:afterAutospacing="1" w:line="240" w:lineRule="auto"/>
        <w:jc w:val="center"/>
        <w:outlineLvl w:val="1"/>
        <w:rPr>
          <w:rFonts w:ascii="Times New Roman" w:eastAsia="Times New Roman" w:hAnsi="Times New Roman" w:cs="Times New Roman"/>
          <w:b/>
          <w:bCs/>
          <w:color w:val="FF0000"/>
          <w:sz w:val="72"/>
          <w:szCs w:val="72"/>
          <w:u w:val="single"/>
          <w:rtl/>
        </w:rPr>
      </w:pPr>
      <w:r w:rsidRPr="007B786C">
        <w:rPr>
          <w:rFonts w:ascii="Times New Roman" w:eastAsia="Times New Roman" w:hAnsi="Times New Roman" w:cs="Times New Roman" w:hint="cs"/>
          <w:b/>
          <w:bCs/>
          <w:color w:val="FF0000"/>
          <w:sz w:val="72"/>
          <w:szCs w:val="72"/>
          <w:u w:val="single"/>
          <w:rtl/>
        </w:rPr>
        <w:lastRenderedPageBreak/>
        <w:t xml:space="preserve">الألومنيوم </w:t>
      </w:r>
    </w:p>
    <w:p w:rsidR="006123B1" w:rsidRPr="00301469" w:rsidRDefault="006123B1" w:rsidP="006123B1">
      <w:pPr>
        <w:bidi/>
        <w:spacing w:before="100" w:beforeAutospacing="1" w:after="100" w:afterAutospacing="1" w:line="240" w:lineRule="auto"/>
        <w:outlineLvl w:val="1"/>
        <w:rPr>
          <w:rFonts w:ascii="Times New Roman" w:eastAsia="Times New Roman" w:hAnsi="Times New Roman" w:cs="Times New Roman"/>
          <w:b/>
          <w:bCs/>
          <w:color w:val="FF0000"/>
          <w:sz w:val="40"/>
          <w:szCs w:val="40"/>
          <w:rtl/>
          <w:lang w:bidi="ar-EG"/>
        </w:rPr>
      </w:pPr>
      <w:r w:rsidRPr="007B786C">
        <w:rPr>
          <w:rFonts w:ascii="Times New Roman" w:eastAsia="Times New Roman" w:hAnsi="Times New Roman" w:cs="Times New Roman"/>
          <w:b/>
          <w:bCs/>
          <w:color w:val="FF0000"/>
          <w:sz w:val="40"/>
          <w:szCs w:val="40"/>
          <w:rtl/>
        </w:rPr>
        <w:t>الخواص</w:t>
      </w:r>
      <w:r w:rsidRPr="007B786C">
        <w:rPr>
          <w:rFonts w:ascii="Times New Roman" w:eastAsia="Times New Roman" w:hAnsi="Times New Roman" w:cs="Times New Roman"/>
          <w:b/>
          <w:bCs/>
          <w:color w:val="FF0000"/>
          <w:sz w:val="40"/>
          <w:szCs w:val="40"/>
        </w:rPr>
        <w:t xml:space="preserve"> : </w:t>
      </w:r>
      <w:r w:rsidRPr="007B786C">
        <w:rPr>
          <w:rFonts w:ascii="Times New Roman" w:eastAsia="Times New Roman" w:hAnsi="Times New Roman" w:cs="Times New Roman" w:hint="cs"/>
          <w:b/>
          <w:bCs/>
          <w:color w:val="FF0000"/>
          <w:sz w:val="40"/>
          <w:szCs w:val="40"/>
          <w:rtl/>
          <w:lang w:bidi="ar-EG"/>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الألومنيوم فلز خفيف الوزن، ومتين، وذو مظهر يتراوح بين الفضي والرمادي الداكن بحسب خشونة السطح. والألومنيوم غير ممغنط، وهو غير ذواب في الكحول، مع أنه يذوب في الماء في أشكال محددة. جيد التوصيل للحرارة والكهرباء</w:t>
      </w:r>
      <w:r w:rsidRPr="00301469">
        <w:rPr>
          <w:rFonts w:ascii="Times New Roman" w:eastAsia="Times New Roman" w:hAnsi="Times New Roman" w:cs="Times New Roman"/>
          <w:b/>
          <w:bCs/>
          <w:color w:val="000000" w:themeColor="text1"/>
          <w:sz w:val="32"/>
          <w:szCs w:val="32"/>
        </w:rPr>
        <w:t xml:space="preserve">. </w:t>
      </w:r>
      <w:hyperlink r:id="rId75" w:tooltip="مقاومة الخضوع" w:history="1">
        <w:r w:rsidRPr="007B786C">
          <w:rPr>
            <w:rFonts w:ascii="Times New Roman" w:eastAsia="Times New Roman" w:hAnsi="Times New Roman" w:cs="Times New Roman"/>
            <w:b/>
            <w:bCs/>
            <w:color w:val="000000" w:themeColor="text1"/>
            <w:sz w:val="32"/>
            <w:szCs w:val="32"/>
            <w:u w:val="single"/>
            <w:rtl/>
          </w:rPr>
          <w:t>مقاومة الخضوع</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للألومنيوم النقي هي 7-11 </w:t>
      </w:r>
      <w:hyperlink r:id="rId76" w:tooltip="باسكال (فيزياء)" w:history="1">
        <w:r w:rsidRPr="007B786C">
          <w:rPr>
            <w:rFonts w:ascii="Times New Roman" w:eastAsia="Times New Roman" w:hAnsi="Times New Roman" w:cs="Times New Roman"/>
            <w:b/>
            <w:bCs/>
            <w:color w:val="000000" w:themeColor="text1"/>
            <w:sz w:val="32"/>
            <w:szCs w:val="32"/>
            <w:u w:val="single"/>
            <w:rtl/>
          </w:rPr>
          <w:t>ميغا باسكال</w:t>
        </w:r>
      </w:hyperlink>
      <w:r w:rsidRPr="00301469">
        <w:rPr>
          <w:rFonts w:ascii="Times New Roman" w:eastAsia="Times New Roman" w:hAnsi="Times New Roman" w:cs="Times New Roman"/>
          <w:b/>
          <w:bCs/>
          <w:color w:val="000000" w:themeColor="text1"/>
          <w:sz w:val="32"/>
          <w:szCs w:val="32"/>
          <w:rtl/>
        </w:rPr>
        <w:t xml:space="preserve">، في حين أن سبائك الألومنيوم ذات </w:t>
      </w:r>
      <w:hyperlink r:id="rId77" w:tooltip="مقاومة الخضوع" w:history="1">
        <w:r w:rsidRPr="007B786C">
          <w:rPr>
            <w:rFonts w:ascii="Times New Roman" w:eastAsia="Times New Roman" w:hAnsi="Times New Roman" w:cs="Times New Roman"/>
            <w:b/>
            <w:bCs/>
            <w:color w:val="000000" w:themeColor="text1"/>
            <w:sz w:val="32"/>
            <w:szCs w:val="32"/>
            <w:u w:val="single"/>
            <w:rtl/>
          </w:rPr>
          <w:t>مقاومة خضوع</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تتراوح من 200 إلى 600 </w:t>
      </w:r>
      <w:hyperlink r:id="rId78" w:tooltip="باسكال (فيزياء)" w:history="1">
        <w:r w:rsidRPr="007B786C">
          <w:rPr>
            <w:rFonts w:ascii="Times New Roman" w:eastAsia="Times New Roman" w:hAnsi="Times New Roman" w:cs="Times New Roman"/>
            <w:b/>
            <w:bCs/>
            <w:color w:val="000000" w:themeColor="text1"/>
            <w:sz w:val="32"/>
            <w:szCs w:val="32"/>
            <w:u w:val="single"/>
            <w:rtl/>
          </w:rPr>
          <w:t>ميغاباسكال</w:t>
        </w:r>
      </w:hyperlink>
      <w:hyperlink r:id="rId79" w:anchor="cite_note-polmear-1" w:history="1">
        <w:r w:rsidRPr="007B786C">
          <w:rPr>
            <w:rFonts w:ascii="Times New Roman" w:eastAsia="Times New Roman" w:hAnsi="Times New Roman" w:cs="Times New Roman"/>
            <w:b/>
            <w:bCs/>
            <w:color w:val="000000" w:themeColor="text1"/>
            <w:sz w:val="32"/>
            <w:szCs w:val="32"/>
            <w:u w:val="single"/>
            <w:vertAlign w:val="superscript"/>
          </w:rPr>
          <w:t>[2]</w:t>
        </w:r>
      </w:hyperlink>
      <w:r w:rsidRPr="00301469">
        <w:rPr>
          <w:rFonts w:ascii="Times New Roman" w:eastAsia="Times New Roman" w:hAnsi="Times New Roman" w:cs="Times New Roman"/>
          <w:b/>
          <w:bCs/>
          <w:color w:val="000000" w:themeColor="text1"/>
          <w:sz w:val="32"/>
          <w:szCs w:val="32"/>
        </w:rPr>
        <w:t>.</w:t>
      </w:r>
      <w:r w:rsidRPr="00301469">
        <w:rPr>
          <w:rFonts w:ascii="Times New Roman" w:eastAsia="Times New Roman" w:hAnsi="Times New Roman" w:cs="Times New Roman"/>
          <w:b/>
          <w:bCs/>
          <w:color w:val="000000" w:themeColor="text1"/>
          <w:sz w:val="32"/>
          <w:szCs w:val="32"/>
          <w:rtl/>
        </w:rPr>
        <w:t xml:space="preserve">و للألومنيوم نحو ثلث </w:t>
      </w:r>
      <w:hyperlink r:id="rId80" w:tooltip="كثافة" w:history="1">
        <w:r w:rsidRPr="007B786C">
          <w:rPr>
            <w:rFonts w:ascii="Times New Roman" w:eastAsia="Times New Roman" w:hAnsi="Times New Roman" w:cs="Times New Roman"/>
            <w:b/>
            <w:bCs/>
            <w:color w:val="000000" w:themeColor="text1"/>
            <w:sz w:val="32"/>
            <w:szCs w:val="32"/>
            <w:u w:val="single"/>
            <w:rtl/>
          </w:rPr>
          <w:t>كثافة</w:t>
        </w:r>
      </w:hyperlink>
      <w:r w:rsidRPr="00301469">
        <w:rPr>
          <w:rFonts w:ascii="Times New Roman" w:eastAsia="Times New Roman" w:hAnsi="Times New Roman" w:cs="Times New Roman"/>
          <w:b/>
          <w:bCs/>
          <w:color w:val="000000" w:themeColor="text1"/>
          <w:sz w:val="32"/>
          <w:szCs w:val="32"/>
        </w:rPr>
        <w:t xml:space="preserve"> </w:t>
      </w:r>
      <w:hyperlink r:id="rId81" w:tooltip="جساءة (الصفحة غير موجودة)" w:history="1">
        <w:r w:rsidRPr="007B786C">
          <w:rPr>
            <w:rFonts w:ascii="Times New Roman" w:eastAsia="Times New Roman" w:hAnsi="Times New Roman" w:cs="Times New Roman"/>
            <w:b/>
            <w:bCs/>
            <w:color w:val="000000" w:themeColor="text1"/>
            <w:sz w:val="32"/>
            <w:szCs w:val="32"/>
            <w:u w:val="single"/>
            <w:rtl/>
          </w:rPr>
          <w:t>وجساءة</w:t>
        </w:r>
      </w:hyperlink>
      <w:r w:rsidRPr="00301469">
        <w:rPr>
          <w:rFonts w:ascii="Times New Roman" w:eastAsia="Times New Roman" w:hAnsi="Times New Roman" w:cs="Times New Roman"/>
          <w:b/>
          <w:bCs/>
          <w:color w:val="000000" w:themeColor="text1"/>
          <w:sz w:val="32"/>
          <w:szCs w:val="32"/>
        </w:rPr>
        <w:t xml:space="preserve"> </w:t>
      </w:r>
      <w:hyperlink r:id="rId82" w:tooltip="فولاذ" w:history="1">
        <w:r w:rsidRPr="007B786C">
          <w:rPr>
            <w:rFonts w:ascii="Times New Roman" w:eastAsia="Times New Roman" w:hAnsi="Times New Roman" w:cs="Times New Roman"/>
            <w:b/>
            <w:bCs/>
            <w:color w:val="000000" w:themeColor="text1"/>
            <w:sz w:val="32"/>
            <w:szCs w:val="32"/>
            <w:u w:val="single"/>
            <w:rtl/>
          </w:rPr>
          <w:t>الفولاذ</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فهو </w:t>
      </w:r>
      <w:hyperlink r:id="rId83" w:tooltip="مطيلية" w:history="1">
        <w:r w:rsidRPr="007B786C">
          <w:rPr>
            <w:rFonts w:ascii="Times New Roman" w:eastAsia="Times New Roman" w:hAnsi="Times New Roman" w:cs="Times New Roman"/>
            <w:b/>
            <w:bCs/>
            <w:color w:val="000000" w:themeColor="text1"/>
            <w:sz w:val="32"/>
            <w:szCs w:val="32"/>
            <w:u w:val="single"/>
            <w:rtl/>
          </w:rPr>
          <w:t>مطيلي</w:t>
        </w:r>
      </w:hyperlink>
      <w:r w:rsidRPr="00301469">
        <w:rPr>
          <w:rFonts w:ascii="Times New Roman" w:eastAsia="Times New Roman" w:hAnsi="Times New Roman" w:cs="Times New Roman"/>
          <w:b/>
          <w:bCs/>
          <w:color w:val="000000" w:themeColor="text1"/>
          <w:sz w:val="32"/>
          <w:szCs w:val="32"/>
          <w:rtl/>
        </w:rPr>
        <w:t xml:space="preserve">، وسهل </w:t>
      </w:r>
      <w:hyperlink r:id="rId84" w:tooltip="تشغيل المعادن" w:history="1">
        <w:r w:rsidRPr="007B786C">
          <w:rPr>
            <w:rFonts w:ascii="Times New Roman" w:eastAsia="Times New Roman" w:hAnsi="Times New Roman" w:cs="Times New Roman"/>
            <w:b/>
            <w:bCs/>
            <w:color w:val="000000" w:themeColor="text1"/>
            <w:sz w:val="32"/>
            <w:szCs w:val="32"/>
            <w:u w:val="single"/>
            <w:rtl/>
          </w:rPr>
          <w:t>التشغيل</w:t>
        </w:r>
      </w:hyperlink>
      <w:r w:rsidRPr="00301469">
        <w:rPr>
          <w:rFonts w:ascii="Times New Roman" w:eastAsia="Times New Roman" w:hAnsi="Times New Roman" w:cs="Times New Roman"/>
          <w:b/>
          <w:bCs/>
          <w:color w:val="000000" w:themeColor="text1"/>
          <w:sz w:val="32"/>
          <w:szCs w:val="32"/>
          <w:rtl/>
        </w:rPr>
        <w:t xml:space="preserve">، </w:t>
      </w:r>
      <w:hyperlink r:id="rId85" w:tooltip="سباكة" w:history="1">
        <w:r w:rsidRPr="007B786C">
          <w:rPr>
            <w:rFonts w:ascii="Times New Roman" w:eastAsia="Times New Roman" w:hAnsi="Times New Roman" w:cs="Times New Roman"/>
            <w:b/>
            <w:bCs/>
            <w:color w:val="000000" w:themeColor="text1"/>
            <w:sz w:val="32"/>
            <w:szCs w:val="32"/>
            <w:u w:val="single"/>
            <w:rtl/>
          </w:rPr>
          <w:t>والسباكة</w:t>
        </w:r>
      </w:hyperlink>
      <w:r w:rsidRPr="00301469">
        <w:rPr>
          <w:rFonts w:ascii="Times New Roman" w:eastAsia="Times New Roman" w:hAnsi="Times New Roman" w:cs="Times New Roman"/>
          <w:b/>
          <w:bCs/>
          <w:color w:val="000000" w:themeColor="text1"/>
          <w:sz w:val="32"/>
          <w:szCs w:val="32"/>
          <w:rtl/>
        </w:rPr>
        <w:t xml:space="preserve">، </w:t>
      </w:r>
      <w:hyperlink r:id="rId86" w:tooltip="بثق" w:history="1">
        <w:r w:rsidRPr="007B786C">
          <w:rPr>
            <w:rFonts w:ascii="Times New Roman" w:eastAsia="Times New Roman" w:hAnsi="Times New Roman" w:cs="Times New Roman"/>
            <w:b/>
            <w:bCs/>
            <w:color w:val="000000" w:themeColor="text1"/>
            <w:sz w:val="32"/>
            <w:szCs w:val="32"/>
            <w:u w:val="single"/>
            <w:rtl/>
          </w:rPr>
          <w:t>والبثق</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وهو </w:t>
      </w:r>
      <w:hyperlink r:id="rId87" w:tooltip="قابلية السحب" w:history="1">
        <w:r w:rsidRPr="007B786C">
          <w:rPr>
            <w:rFonts w:ascii="Times New Roman" w:eastAsia="Times New Roman" w:hAnsi="Times New Roman" w:cs="Times New Roman"/>
            <w:b/>
            <w:bCs/>
            <w:color w:val="000000" w:themeColor="text1"/>
            <w:sz w:val="32"/>
            <w:szCs w:val="32"/>
            <w:u w:val="single"/>
            <w:rtl/>
          </w:rPr>
          <w:t>قابل للسحب</w:t>
        </w:r>
      </w:hyperlink>
      <w:r w:rsidRPr="00301469">
        <w:rPr>
          <w:rFonts w:ascii="Times New Roman" w:eastAsia="Times New Roman" w:hAnsi="Times New Roman" w:cs="Times New Roman"/>
          <w:b/>
          <w:bCs/>
          <w:color w:val="000000" w:themeColor="text1"/>
          <w:sz w:val="32"/>
          <w:szCs w:val="32"/>
        </w:rPr>
        <w:t xml:space="preserve"> </w:t>
      </w:r>
      <w:hyperlink r:id="rId88" w:tooltip="قابلية الطرق" w:history="1">
        <w:r w:rsidRPr="007B786C">
          <w:rPr>
            <w:rFonts w:ascii="Times New Roman" w:eastAsia="Times New Roman" w:hAnsi="Times New Roman" w:cs="Times New Roman"/>
            <w:b/>
            <w:bCs/>
            <w:color w:val="000000" w:themeColor="text1"/>
            <w:sz w:val="32"/>
            <w:szCs w:val="32"/>
            <w:u w:val="single"/>
            <w:rtl/>
          </w:rPr>
          <w:t>ووللطرق</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حيث يمكن قولبته بشكل سهل نسبياً</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 xml:space="preserve">تعود قدرة الألومنيوم الممتازة على مقاومة </w:t>
      </w:r>
      <w:hyperlink r:id="rId89" w:tooltip="تآكل" w:history="1">
        <w:r w:rsidRPr="007B786C">
          <w:rPr>
            <w:rFonts w:ascii="Times New Roman" w:eastAsia="Times New Roman" w:hAnsi="Times New Roman" w:cs="Times New Roman"/>
            <w:b/>
            <w:bCs/>
            <w:color w:val="000000" w:themeColor="text1"/>
            <w:sz w:val="32"/>
            <w:szCs w:val="32"/>
            <w:u w:val="single"/>
            <w:rtl/>
          </w:rPr>
          <w:t>التآكل</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إلى الطبقة السطحية الرقيقة غير النفوذة والمتماسكة من </w:t>
      </w:r>
      <w:hyperlink r:id="rId90" w:tooltip="أكسيد الألومنيوم" w:history="1">
        <w:r w:rsidRPr="007B786C">
          <w:rPr>
            <w:rFonts w:ascii="Times New Roman" w:eastAsia="Times New Roman" w:hAnsi="Times New Roman" w:cs="Times New Roman"/>
            <w:b/>
            <w:bCs/>
            <w:color w:val="000000" w:themeColor="text1"/>
            <w:sz w:val="32"/>
            <w:szCs w:val="32"/>
            <w:u w:val="single"/>
            <w:rtl/>
          </w:rPr>
          <w:t>أكسيد الألومنيوم</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التي تتشكل عندما يتعرض الفلز للهواء، مما يمنع استمرار عملية </w:t>
      </w:r>
      <w:hyperlink r:id="rId91" w:tooltip="تفاعلات أكسدة-اختزال" w:history="1">
        <w:r w:rsidRPr="007B786C">
          <w:rPr>
            <w:rFonts w:ascii="Times New Roman" w:eastAsia="Times New Roman" w:hAnsi="Times New Roman" w:cs="Times New Roman"/>
            <w:b/>
            <w:bCs/>
            <w:color w:val="000000" w:themeColor="text1"/>
            <w:sz w:val="32"/>
            <w:szCs w:val="32"/>
            <w:u w:val="single"/>
            <w:rtl/>
          </w:rPr>
          <w:t>الأكسدة</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أقوى سبائك الألومنيوم تكون أقل مقاومة للتآكل بسبب التفاعلات </w:t>
      </w:r>
      <w:hyperlink r:id="rId92" w:tooltip="خلية جلفانية" w:history="1">
        <w:r w:rsidRPr="007B786C">
          <w:rPr>
            <w:rFonts w:ascii="Times New Roman" w:eastAsia="Times New Roman" w:hAnsi="Times New Roman" w:cs="Times New Roman"/>
            <w:b/>
            <w:bCs/>
            <w:color w:val="000000" w:themeColor="text1"/>
            <w:sz w:val="32"/>
            <w:szCs w:val="32"/>
            <w:u w:val="single"/>
            <w:rtl/>
          </w:rPr>
          <w:t>الجلفانية</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مع سبائك النحاس</w:t>
      </w:r>
      <w:hyperlink r:id="rId93" w:anchor="cite_note-polmear-1" w:history="1">
        <w:r w:rsidRPr="007B786C">
          <w:rPr>
            <w:rFonts w:ascii="Times New Roman" w:eastAsia="Times New Roman" w:hAnsi="Times New Roman" w:cs="Times New Roman"/>
            <w:b/>
            <w:bCs/>
            <w:color w:val="000000" w:themeColor="text1"/>
            <w:sz w:val="32"/>
            <w:szCs w:val="32"/>
            <w:u w:val="single"/>
            <w:vertAlign w:val="superscript"/>
          </w:rPr>
          <w:t>[2]</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وهذه المقاومة للتآكل عادة ماتنخفض انخفاضا كبيرا عندما يوجد عدة محاليل ملحية، لا سيما بوجود معادن مختلفة</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تترتب ذرات الألومنيوم في بنية مكعب متمركز الوجوه</w:t>
      </w:r>
      <w:r w:rsidRPr="00301469">
        <w:rPr>
          <w:rFonts w:ascii="Times New Roman" w:eastAsia="Times New Roman" w:hAnsi="Times New Roman" w:cs="Times New Roman"/>
          <w:b/>
          <w:bCs/>
          <w:color w:val="000000" w:themeColor="text1"/>
          <w:sz w:val="32"/>
          <w:szCs w:val="32"/>
        </w:rPr>
        <w:t xml:space="preserve"> (fcc).</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 xml:space="preserve">الألومنيوم أحد المعادن القليلة التي تحافظ على انعكاسها الفضي الكامل عندما تكون بشكل مسحوق دقيق، مما يجعله مكونا هاما جدا قي الطلاءات الفضية. ومرآة الألومنيوم ذات أعلى انعكاس من أي معدن عند أطوال موجات </w:t>
      </w:r>
      <w:r w:rsidRPr="00301469">
        <w:rPr>
          <w:rFonts w:ascii="Times New Roman" w:eastAsia="Times New Roman" w:hAnsi="Times New Roman" w:cs="Times New Roman"/>
          <w:b/>
          <w:bCs/>
          <w:color w:val="000000" w:themeColor="text1"/>
          <w:sz w:val="32"/>
          <w:szCs w:val="32"/>
        </w:rPr>
        <w:t xml:space="preserve">(200-400 </w:t>
      </w:r>
      <w:r w:rsidRPr="00301469">
        <w:rPr>
          <w:rFonts w:ascii="Times New Roman" w:eastAsia="Times New Roman" w:hAnsi="Times New Roman" w:cs="Times New Roman"/>
          <w:b/>
          <w:bCs/>
          <w:color w:val="000000" w:themeColor="text1"/>
          <w:sz w:val="32"/>
          <w:szCs w:val="32"/>
          <w:rtl/>
        </w:rPr>
        <w:t>نانومتر) (في مجال الأشعة فوق البنفسجية) وعند 3000- 10000 نانومتر (قي مجال الأشعة تحت الحمراء)، في حين أن القصدير والفضة تتفوق عليه في مجال الضوء المرئي 400-700 نانومتر كما أن الفضة والذهب والنحاس تتفوق عليه في مجال الطول الموجي 700*3000</w:t>
      </w:r>
      <w:r w:rsidRPr="00301469">
        <w:rPr>
          <w:rFonts w:ascii="Times New Roman" w:eastAsia="Times New Roman" w:hAnsi="Times New Roman" w:cs="Times New Roman"/>
          <w:b/>
          <w:bCs/>
          <w:color w:val="000000" w:themeColor="text1"/>
          <w:sz w:val="32"/>
          <w:szCs w:val="32"/>
        </w:rPr>
        <w:t>.</w:t>
      </w:r>
      <w:hyperlink r:id="rId94" w:anchor="cite_note-2" w:history="1">
        <w:r w:rsidRPr="007B786C">
          <w:rPr>
            <w:rFonts w:ascii="Times New Roman" w:eastAsia="Times New Roman" w:hAnsi="Times New Roman" w:cs="Times New Roman"/>
            <w:b/>
            <w:bCs/>
            <w:color w:val="000000" w:themeColor="text1"/>
            <w:sz w:val="32"/>
            <w:szCs w:val="32"/>
            <w:u w:val="single"/>
            <w:vertAlign w:val="superscript"/>
          </w:rPr>
          <w:t>[3]</w:t>
        </w:r>
      </w:hyperlink>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 xml:space="preserve">الألومنيوم هو موصل جيد </w:t>
      </w:r>
      <w:hyperlink r:id="rId95" w:tooltip="توصيل حراري" w:history="1">
        <w:r w:rsidRPr="007B786C">
          <w:rPr>
            <w:rFonts w:ascii="Times New Roman" w:eastAsia="Times New Roman" w:hAnsi="Times New Roman" w:cs="Times New Roman"/>
            <w:b/>
            <w:bCs/>
            <w:color w:val="000000" w:themeColor="text1"/>
            <w:sz w:val="32"/>
            <w:szCs w:val="32"/>
            <w:u w:val="single"/>
            <w:rtl/>
          </w:rPr>
          <w:t>للحرارة</w:t>
        </w:r>
      </w:hyperlink>
      <w:r w:rsidRPr="00301469">
        <w:rPr>
          <w:rFonts w:ascii="Times New Roman" w:eastAsia="Times New Roman" w:hAnsi="Times New Roman" w:cs="Times New Roman"/>
          <w:b/>
          <w:bCs/>
          <w:color w:val="000000" w:themeColor="text1"/>
          <w:sz w:val="32"/>
          <w:szCs w:val="32"/>
        </w:rPr>
        <w:t xml:space="preserve"> </w:t>
      </w:r>
      <w:hyperlink r:id="rId96" w:tooltip="موصل كهربائي" w:history="1">
        <w:r w:rsidRPr="007B786C">
          <w:rPr>
            <w:rFonts w:ascii="Times New Roman" w:eastAsia="Times New Roman" w:hAnsi="Times New Roman" w:cs="Times New Roman"/>
            <w:b/>
            <w:bCs/>
            <w:color w:val="000000" w:themeColor="text1"/>
            <w:sz w:val="32"/>
            <w:szCs w:val="32"/>
            <w:u w:val="single"/>
            <w:rtl/>
          </w:rPr>
          <w:t>والكهرباء</w:t>
        </w:r>
      </w:hyperlink>
      <w:r w:rsidRPr="00301469">
        <w:rPr>
          <w:rFonts w:ascii="Times New Roman" w:eastAsia="Times New Roman" w:hAnsi="Times New Roman" w:cs="Times New Roman"/>
          <w:b/>
          <w:bCs/>
          <w:color w:val="000000" w:themeColor="text1"/>
          <w:sz w:val="32"/>
          <w:szCs w:val="32"/>
          <w:rtl/>
        </w:rPr>
        <w:t xml:space="preserve">، ووزنه أقل من </w:t>
      </w:r>
      <w:hyperlink r:id="rId97" w:tooltip="نحاس" w:history="1">
        <w:r w:rsidRPr="007B786C">
          <w:rPr>
            <w:rFonts w:ascii="Times New Roman" w:eastAsia="Times New Roman" w:hAnsi="Times New Roman" w:cs="Times New Roman"/>
            <w:b/>
            <w:bCs/>
            <w:color w:val="000000" w:themeColor="text1"/>
            <w:sz w:val="32"/>
            <w:szCs w:val="32"/>
            <w:u w:val="single"/>
            <w:rtl/>
          </w:rPr>
          <w:t>النحاس</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يمكن للألومنيوم أن يكون </w:t>
      </w:r>
      <w:hyperlink r:id="rId98" w:tooltip="موصلية فائقة" w:history="1">
        <w:r w:rsidRPr="007B786C">
          <w:rPr>
            <w:rFonts w:ascii="Times New Roman" w:eastAsia="Times New Roman" w:hAnsi="Times New Roman" w:cs="Times New Roman"/>
            <w:b/>
            <w:bCs/>
            <w:color w:val="000000" w:themeColor="text1"/>
            <w:sz w:val="32"/>
            <w:szCs w:val="32"/>
            <w:u w:val="single"/>
            <w:rtl/>
          </w:rPr>
          <w:t>موصلا فائقا</w:t>
        </w:r>
      </w:hyperlink>
      <w:r w:rsidRPr="00301469">
        <w:rPr>
          <w:rFonts w:ascii="Times New Roman" w:eastAsia="Times New Roman" w:hAnsi="Times New Roman" w:cs="Times New Roman"/>
          <w:b/>
          <w:bCs/>
          <w:color w:val="000000" w:themeColor="text1"/>
          <w:sz w:val="32"/>
          <w:szCs w:val="32"/>
          <w:rtl/>
        </w:rPr>
        <w:t xml:space="preserve">، مع درجة حرارة حرجة للتوصيل الفائق 1.2 </w:t>
      </w:r>
      <w:hyperlink r:id="rId99" w:tooltip="كلفن" w:history="1">
        <w:r w:rsidRPr="007B786C">
          <w:rPr>
            <w:rFonts w:ascii="Times New Roman" w:eastAsia="Times New Roman" w:hAnsi="Times New Roman" w:cs="Times New Roman"/>
            <w:b/>
            <w:bCs/>
            <w:color w:val="000000" w:themeColor="text1"/>
            <w:sz w:val="32"/>
            <w:szCs w:val="32"/>
            <w:u w:val="single"/>
            <w:rtl/>
          </w:rPr>
          <w:t>كلفن</w:t>
        </w:r>
      </w:hyperlink>
      <w:r w:rsidRPr="00301469">
        <w:rPr>
          <w:rFonts w:ascii="Times New Roman" w:eastAsia="Times New Roman" w:hAnsi="Times New Roman" w:cs="Times New Roman"/>
          <w:b/>
          <w:bCs/>
          <w:color w:val="000000" w:themeColor="text1"/>
          <w:sz w:val="32"/>
          <w:szCs w:val="32"/>
          <w:rtl/>
        </w:rPr>
        <w:t xml:space="preserve">، ومجال مغناطيسي حرج حوالي 100 </w:t>
      </w:r>
      <w:hyperlink r:id="rId100" w:tooltip="غاوس (وحدة)" w:history="1">
        <w:r w:rsidRPr="007B786C">
          <w:rPr>
            <w:rFonts w:ascii="Times New Roman" w:eastAsia="Times New Roman" w:hAnsi="Times New Roman" w:cs="Times New Roman"/>
            <w:b/>
            <w:bCs/>
            <w:color w:val="000000" w:themeColor="text1"/>
            <w:sz w:val="32"/>
            <w:szCs w:val="32"/>
            <w:u w:val="single"/>
            <w:rtl/>
          </w:rPr>
          <w:t>غاوس</w:t>
        </w:r>
      </w:hyperlink>
      <w:r w:rsidRPr="00301469">
        <w:rPr>
          <w:rFonts w:ascii="Times New Roman" w:eastAsia="Times New Roman" w:hAnsi="Times New Roman" w:cs="Times New Roman"/>
          <w:b/>
          <w:bCs/>
          <w:color w:val="000000" w:themeColor="text1"/>
          <w:sz w:val="32"/>
          <w:szCs w:val="32"/>
        </w:rPr>
        <w:t>.</w:t>
      </w:r>
      <w:hyperlink r:id="rId101" w:anchor="cite_note-3" w:history="1">
        <w:r w:rsidRPr="007B786C">
          <w:rPr>
            <w:rFonts w:ascii="Times New Roman" w:eastAsia="Times New Roman" w:hAnsi="Times New Roman" w:cs="Times New Roman"/>
            <w:b/>
            <w:bCs/>
            <w:color w:val="000000" w:themeColor="text1"/>
            <w:sz w:val="32"/>
            <w:szCs w:val="32"/>
            <w:u w:val="single"/>
            <w:vertAlign w:val="superscript"/>
          </w:rPr>
          <w:t>[4]</w:t>
        </w:r>
      </w:hyperlink>
    </w:p>
    <w:p w:rsidR="006123B1" w:rsidRDefault="006123B1" w:rsidP="006123B1">
      <w:pPr>
        <w:bidi/>
        <w:spacing w:before="100" w:beforeAutospacing="1" w:after="100" w:afterAutospacing="1" w:line="240" w:lineRule="auto"/>
        <w:outlineLvl w:val="1"/>
        <w:rPr>
          <w:rFonts w:ascii="Times New Roman" w:eastAsia="Times New Roman" w:hAnsi="Times New Roman" w:cs="Times New Roman"/>
          <w:b/>
          <w:bCs/>
          <w:color w:val="FF0000"/>
          <w:sz w:val="40"/>
          <w:szCs w:val="40"/>
          <w:rtl/>
        </w:rPr>
      </w:pPr>
    </w:p>
    <w:p w:rsidR="006123B1" w:rsidRDefault="006123B1" w:rsidP="006123B1">
      <w:pPr>
        <w:bidi/>
        <w:spacing w:before="100" w:beforeAutospacing="1" w:after="100" w:afterAutospacing="1" w:line="240" w:lineRule="auto"/>
        <w:outlineLvl w:val="1"/>
        <w:rPr>
          <w:rFonts w:ascii="Times New Roman" w:eastAsia="Times New Roman" w:hAnsi="Times New Roman" w:cs="Times New Roman"/>
          <w:b/>
          <w:bCs/>
          <w:color w:val="FF0000"/>
          <w:sz w:val="40"/>
          <w:szCs w:val="40"/>
          <w:rtl/>
        </w:rPr>
      </w:pPr>
    </w:p>
    <w:p w:rsidR="006123B1" w:rsidRPr="00301469" w:rsidRDefault="006123B1" w:rsidP="006123B1">
      <w:pPr>
        <w:bidi/>
        <w:spacing w:before="100" w:beforeAutospacing="1" w:after="100" w:afterAutospacing="1" w:line="240" w:lineRule="auto"/>
        <w:outlineLvl w:val="1"/>
        <w:rPr>
          <w:rFonts w:ascii="Times New Roman" w:eastAsia="Times New Roman" w:hAnsi="Times New Roman" w:cs="Times New Roman"/>
          <w:b/>
          <w:bCs/>
          <w:color w:val="FF0000"/>
          <w:sz w:val="40"/>
          <w:szCs w:val="40"/>
        </w:rPr>
      </w:pPr>
      <w:r w:rsidRPr="007B786C">
        <w:rPr>
          <w:rFonts w:ascii="Times New Roman" w:eastAsia="Times New Roman" w:hAnsi="Times New Roman" w:cs="Times New Roman"/>
          <w:b/>
          <w:bCs/>
          <w:color w:val="FF0000"/>
          <w:sz w:val="40"/>
          <w:szCs w:val="40"/>
          <w:rtl/>
        </w:rPr>
        <w:t>النظائر</w:t>
      </w:r>
      <w:r>
        <w:rPr>
          <w:rFonts w:ascii="Times New Roman" w:eastAsia="Times New Roman" w:hAnsi="Times New Roman" w:cs="Times New Roman" w:hint="cs"/>
          <w:b/>
          <w:bCs/>
          <w:color w:val="FF0000"/>
          <w:sz w:val="40"/>
          <w:szCs w:val="40"/>
          <w:rtl/>
        </w:rPr>
        <w:t xml:space="preserve"> : -</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 xml:space="preserve">للألومنيوم تسعة </w:t>
      </w:r>
      <w:hyperlink r:id="rId102" w:tooltip="نظير" w:history="1">
        <w:r w:rsidRPr="007B786C">
          <w:rPr>
            <w:rFonts w:ascii="Times New Roman" w:eastAsia="Times New Roman" w:hAnsi="Times New Roman" w:cs="Times New Roman"/>
            <w:b/>
            <w:bCs/>
            <w:color w:val="000000" w:themeColor="text1"/>
            <w:sz w:val="32"/>
            <w:szCs w:val="32"/>
            <w:u w:val="single"/>
            <w:rtl/>
          </w:rPr>
          <w:t>نظائر</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يتراوح </w:t>
      </w:r>
      <w:hyperlink r:id="rId103" w:tooltip="عدد الكتلة" w:history="1">
        <w:r w:rsidRPr="007B786C">
          <w:rPr>
            <w:rFonts w:ascii="Times New Roman" w:eastAsia="Times New Roman" w:hAnsi="Times New Roman" w:cs="Times New Roman"/>
            <w:b/>
            <w:bCs/>
            <w:color w:val="000000" w:themeColor="text1"/>
            <w:sz w:val="32"/>
            <w:szCs w:val="32"/>
            <w:u w:val="single"/>
            <w:rtl/>
          </w:rPr>
          <w:t>عددها الكتلي</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بين 23 و 30. يوجد في الطبيعة نظيرين فقط هما</w:t>
      </w:r>
      <w:r w:rsidRPr="00301469">
        <w:rPr>
          <w:rFonts w:ascii="Times New Roman" w:eastAsia="Times New Roman" w:hAnsi="Times New Roman" w:cs="Times New Roman"/>
          <w:b/>
          <w:bCs/>
          <w:color w:val="000000" w:themeColor="text1"/>
          <w:sz w:val="32"/>
          <w:szCs w:val="32"/>
        </w:rPr>
        <w:t xml:space="preserve"> Al</w:t>
      </w:r>
      <w:r w:rsidRPr="00301469">
        <w:rPr>
          <w:rFonts w:ascii="Times New Roman" w:eastAsia="Times New Roman" w:hAnsi="Times New Roman" w:cs="Times New Roman"/>
          <w:b/>
          <w:bCs/>
          <w:color w:val="000000" w:themeColor="text1"/>
          <w:sz w:val="32"/>
          <w:szCs w:val="32"/>
          <w:vertAlign w:val="superscript"/>
        </w:rPr>
        <w:t>27</w:t>
      </w:r>
      <w:r w:rsidRPr="00301469">
        <w:rPr>
          <w:rFonts w:ascii="Times New Roman" w:eastAsia="Times New Roman" w:hAnsi="Times New Roman" w:cs="Times New Roman"/>
          <w:b/>
          <w:bCs/>
          <w:color w:val="000000" w:themeColor="text1"/>
          <w:sz w:val="32"/>
          <w:szCs w:val="32"/>
        </w:rPr>
        <w:t xml:space="preserve"> (</w:t>
      </w:r>
      <w:hyperlink r:id="rId104" w:tooltip="نظير مستقر" w:history="1">
        <w:r w:rsidRPr="007B786C">
          <w:rPr>
            <w:rFonts w:ascii="Times New Roman" w:eastAsia="Times New Roman" w:hAnsi="Times New Roman" w:cs="Times New Roman"/>
            <w:b/>
            <w:bCs/>
            <w:color w:val="000000" w:themeColor="text1"/>
            <w:sz w:val="32"/>
            <w:szCs w:val="32"/>
            <w:u w:val="single"/>
            <w:rtl/>
          </w:rPr>
          <w:t>نظير ثابت</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وله وفرة طبيعية مقدارها 99.9%، و</w:t>
      </w:r>
      <w:r w:rsidRPr="00301469">
        <w:rPr>
          <w:rFonts w:ascii="Times New Roman" w:eastAsia="Times New Roman" w:hAnsi="Times New Roman" w:cs="Times New Roman"/>
          <w:b/>
          <w:bCs/>
          <w:color w:val="000000" w:themeColor="text1"/>
          <w:sz w:val="32"/>
          <w:szCs w:val="32"/>
        </w:rPr>
        <w:t>Al</w:t>
      </w:r>
      <w:r w:rsidRPr="00301469">
        <w:rPr>
          <w:rFonts w:ascii="Times New Roman" w:eastAsia="Times New Roman" w:hAnsi="Times New Roman" w:cs="Times New Roman"/>
          <w:b/>
          <w:bCs/>
          <w:color w:val="000000" w:themeColor="text1"/>
          <w:sz w:val="32"/>
          <w:szCs w:val="32"/>
          <w:vertAlign w:val="superscript"/>
        </w:rPr>
        <w:t>26</w:t>
      </w:r>
      <w:r w:rsidRPr="00301469">
        <w:rPr>
          <w:rFonts w:ascii="Times New Roman" w:eastAsia="Times New Roman" w:hAnsi="Times New Roman" w:cs="Times New Roman"/>
          <w:b/>
          <w:bCs/>
          <w:color w:val="000000" w:themeColor="text1"/>
          <w:sz w:val="32"/>
          <w:szCs w:val="32"/>
        </w:rPr>
        <w:t xml:space="preserve"> (</w:t>
      </w:r>
      <w:hyperlink r:id="rId105" w:tooltip="نشاط إشعاعي" w:history="1">
        <w:r w:rsidRPr="007B786C">
          <w:rPr>
            <w:rFonts w:ascii="Times New Roman" w:eastAsia="Times New Roman" w:hAnsi="Times New Roman" w:cs="Times New Roman"/>
            <w:b/>
            <w:bCs/>
            <w:color w:val="000000" w:themeColor="text1"/>
            <w:sz w:val="32"/>
            <w:szCs w:val="32"/>
            <w:u w:val="single"/>
            <w:rtl/>
          </w:rPr>
          <w:t>مشع</w:t>
        </w:r>
      </w:hyperlink>
      <w:r w:rsidRPr="00301469">
        <w:rPr>
          <w:rFonts w:ascii="Times New Roman" w:eastAsia="Times New Roman" w:hAnsi="Times New Roman" w:cs="Times New Roman"/>
          <w:b/>
          <w:bCs/>
          <w:color w:val="000000" w:themeColor="text1"/>
          <w:sz w:val="32"/>
          <w:szCs w:val="32"/>
        </w:rPr>
        <w:t xml:space="preserve"> </w:t>
      </w:r>
      <w:hyperlink r:id="rId106" w:tooltip="عمر النصف" w:history="1">
        <w:r w:rsidRPr="007B786C">
          <w:rPr>
            <w:rFonts w:ascii="Times New Roman" w:eastAsia="Times New Roman" w:hAnsi="Times New Roman" w:cs="Times New Roman"/>
            <w:b/>
            <w:bCs/>
            <w:color w:val="000000" w:themeColor="text1"/>
            <w:sz w:val="32"/>
            <w:szCs w:val="32"/>
            <w:u w:val="single"/>
            <w:rtl/>
          </w:rPr>
          <w:t>عمر النصف</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له </w:t>
      </w:r>
      <w:r w:rsidRPr="00301469">
        <w:rPr>
          <w:rFonts w:ascii="Times New Roman" w:eastAsia="Times New Roman" w:hAnsi="Times New Roman" w:cs="Times New Roman"/>
          <w:b/>
          <w:bCs/>
          <w:color w:val="000000" w:themeColor="text1"/>
          <w:sz w:val="32"/>
          <w:szCs w:val="32"/>
          <w:rtl/>
        </w:rPr>
        <w:lastRenderedPageBreak/>
        <w:t>7.2 × 10</w:t>
      </w:r>
      <w:r w:rsidRPr="00301469">
        <w:rPr>
          <w:rFonts w:ascii="Times New Roman" w:eastAsia="Times New Roman" w:hAnsi="Times New Roman" w:cs="Times New Roman"/>
          <w:b/>
          <w:bCs/>
          <w:color w:val="000000" w:themeColor="text1"/>
          <w:sz w:val="32"/>
          <w:szCs w:val="32"/>
          <w:vertAlign w:val="superscript"/>
        </w:rPr>
        <w:t>5</w:t>
      </w:r>
      <w:r w:rsidRPr="00301469">
        <w:rPr>
          <w:rFonts w:ascii="Times New Roman" w:eastAsia="Times New Roman" w:hAnsi="Times New Roman" w:cs="Times New Roman"/>
          <w:b/>
          <w:bCs/>
          <w:color w:val="000000" w:themeColor="text1"/>
          <w:sz w:val="32"/>
          <w:szCs w:val="32"/>
        </w:rPr>
        <w:t xml:space="preserve"> </w:t>
      </w:r>
      <w:hyperlink r:id="rId107" w:tooltip="عام" w:history="1">
        <w:r w:rsidRPr="007B786C">
          <w:rPr>
            <w:rFonts w:ascii="Times New Roman" w:eastAsia="Times New Roman" w:hAnsi="Times New Roman" w:cs="Times New Roman"/>
            <w:b/>
            <w:bCs/>
            <w:color w:val="000000" w:themeColor="text1"/>
            <w:sz w:val="32"/>
            <w:szCs w:val="32"/>
            <w:u w:val="single"/>
            <w:rtl/>
          </w:rPr>
          <w:t>سنة</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ينتج النظير</w:t>
      </w:r>
      <w:r w:rsidRPr="00301469">
        <w:rPr>
          <w:rFonts w:ascii="Times New Roman" w:eastAsia="Times New Roman" w:hAnsi="Times New Roman" w:cs="Times New Roman"/>
          <w:b/>
          <w:bCs/>
          <w:color w:val="000000" w:themeColor="text1"/>
          <w:sz w:val="32"/>
          <w:szCs w:val="32"/>
        </w:rPr>
        <w:t xml:space="preserve"> Al</w:t>
      </w:r>
      <w:r w:rsidRPr="00301469">
        <w:rPr>
          <w:rFonts w:ascii="Times New Roman" w:eastAsia="Times New Roman" w:hAnsi="Times New Roman" w:cs="Times New Roman"/>
          <w:b/>
          <w:bCs/>
          <w:color w:val="000000" w:themeColor="text1"/>
          <w:sz w:val="32"/>
          <w:szCs w:val="32"/>
          <w:vertAlign w:val="superscript"/>
        </w:rPr>
        <w:t>26</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من </w:t>
      </w:r>
      <w:hyperlink r:id="rId108" w:tooltip="أرغون (عنصر)" w:history="1">
        <w:r w:rsidRPr="007B786C">
          <w:rPr>
            <w:rFonts w:ascii="Times New Roman" w:eastAsia="Times New Roman" w:hAnsi="Times New Roman" w:cs="Times New Roman"/>
            <w:b/>
            <w:bCs/>
            <w:color w:val="000000" w:themeColor="text1"/>
            <w:sz w:val="32"/>
            <w:szCs w:val="32"/>
            <w:u w:val="single"/>
            <w:rtl/>
          </w:rPr>
          <w:t>الأرغون</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في </w:t>
      </w:r>
      <w:hyperlink r:id="rId109" w:tooltip="الغلاف الجوي" w:history="1">
        <w:r w:rsidRPr="007B786C">
          <w:rPr>
            <w:rFonts w:ascii="Times New Roman" w:eastAsia="Times New Roman" w:hAnsi="Times New Roman" w:cs="Times New Roman"/>
            <w:b/>
            <w:bCs/>
            <w:color w:val="000000" w:themeColor="text1"/>
            <w:sz w:val="32"/>
            <w:szCs w:val="32"/>
            <w:u w:val="single"/>
            <w:rtl/>
          </w:rPr>
          <w:t>الغلاف الجوي</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بواسطة </w:t>
      </w:r>
      <w:hyperlink r:id="rId110" w:tooltip="تشظي (الصفحة غير موجودة)" w:history="1">
        <w:r w:rsidRPr="007B786C">
          <w:rPr>
            <w:rFonts w:ascii="Times New Roman" w:eastAsia="Times New Roman" w:hAnsi="Times New Roman" w:cs="Times New Roman"/>
            <w:b/>
            <w:bCs/>
            <w:color w:val="000000" w:themeColor="text1"/>
            <w:sz w:val="32"/>
            <w:szCs w:val="32"/>
            <w:u w:val="single"/>
            <w:rtl/>
          </w:rPr>
          <w:t>التشظي</w:t>
        </w:r>
      </w:hyperlink>
      <w:r w:rsidRPr="00301469">
        <w:rPr>
          <w:rFonts w:ascii="Times New Roman" w:eastAsia="Times New Roman" w:hAnsi="Times New Roman" w:cs="Times New Roman"/>
          <w:b/>
          <w:bCs/>
          <w:color w:val="000000" w:themeColor="text1"/>
          <w:sz w:val="32"/>
          <w:szCs w:val="32"/>
        </w:rPr>
        <w:t xml:space="preserve"> (Spallation) </w:t>
      </w:r>
      <w:r w:rsidRPr="00301469">
        <w:rPr>
          <w:rFonts w:ascii="Times New Roman" w:eastAsia="Times New Roman" w:hAnsi="Times New Roman" w:cs="Times New Roman"/>
          <w:b/>
          <w:bCs/>
          <w:color w:val="000000" w:themeColor="text1"/>
          <w:sz w:val="32"/>
          <w:szCs w:val="32"/>
          <w:rtl/>
        </w:rPr>
        <w:t xml:space="preserve">الذي تسببه بروتونات </w:t>
      </w:r>
      <w:hyperlink r:id="rId111" w:tooltip="أشعة كونية" w:history="1">
        <w:r w:rsidRPr="007B786C">
          <w:rPr>
            <w:rFonts w:ascii="Times New Roman" w:eastAsia="Times New Roman" w:hAnsi="Times New Roman" w:cs="Times New Roman"/>
            <w:b/>
            <w:bCs/>
            <w:color w:val="000000" w:themeColor="text1"/>
            <w:sz w:val="32"/>
            <w:szCs w:val="32"/>
            <w:u w:val="single"/>
            <w:rtl/>
          </w:rPr>
          <w:t>الأشعة الكونية</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تستخدم نظائر الألومنيوم في التطبيقات العملية لتحديد تاريخ الترسبات البحرية، وعقيدات المنغنيز، والثلج الجليدي </w:t>
      </w:r>
      <w:hyperlink r:id="rId112" w:tooltip="مرو (معدن)" w:history="1">
        <w:r w:rsidRPr="007B786C">
          <w:rPr>
            <w:rFonts w:ascii="Times New Roman" w:eastAsia="Times New Roman" w:hAnsi="Times New Roman" w:cs="Times New Roman"/>
            <w:b/>
            <w:bCs/>
            <w:color w:val="000000" w:themeColor="text1"/>
            <w:sz w:val="32"/>
            <w:szCs w:val="32"/>
            <w:u w:val="single"/>
            <w:rtl/>
          </w:rPr>
          <w:t>والكوارتز</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في القصف الصخري </w:t>
      </w:r>
      <w:hyperlink r:id="rId113" w:tooltip="نيزك" w:history="1">
        <w:r w:rsidRPr="007B786C">
          <w:rPr>
            <w:rFonts w:ascii="Times New Roman" w:eastAsia="Times New Roman" w:hAnsi="Times New Roman" w:cs="Times New Roman"/>
            <w:b/>
            <w:bCs/>
            <w:color w:val="000000" w:themeColor="text1"/>
            <w:sz w:val="32"/>
            <w:szCs w:val="32"/>
            <w:u w:val="single"/>
            <w:rtl/>
          </w:rPr>
          <w:t>والنيزكي</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وقد استخدمت نسبة</w:t>
      </w:r>
      <w:r w:rsidRPr="00301469">
        <w:rPr>
          <w:rFonts w:ascii="Times New Roman" w:eastAsia="Times New Roman" w:hAnsi="Times New Roman" w:cs="Times New Roman"/>
          <w:b/>
          <w:bCs/>
          <w:color w:val="000000" w:themeColor="text1"/>
          <w:sz w:val="32"/>
          <w:szCs w:val="32"/>
        </w:rPr>
        <w:t xml:space="preserve"> Al</w:t>
      </w:r>
      <w:r w:rsidRPr="00301469">
        <w:rPr>
          <w:rFonts w:ascii="Times New Roman" w:eastAsia="Times New Roman" w:hAnsi="Times New Roman" w:cs="Times New Roman"/>
          <w:b/>
          <w:bCs/>
          <w:color w:val="000000" w:themeColor="text1"/>
          <w:sz w:val="32"/>
          <w:szCs w:val="32"/>
          <w:vertAlign w:val="superscript"/>
        </w:rPr>
        <w:t>26</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إلى </w:t>
      </w:r>
      <w:hyperlink r:id="rId114" w:tooltip="بيريليوم" w:history="1">
        <w:r w:rsidRPr="007B786C">
          <w:rPr>
            <w:rFonts w:ascii="Times New Roman" w:eastAsia="Times New Roman" w:hAnsi="Times New Roman" w:cs="Times New Roman"/>
            <w:b/>
            <w:bCs/>
            <w:color w:val="000000" w:themeColor="text1"/>
            <w:sz w:val="32"/>
            <w:szCs w:val="32"/>
            <w:u w:val="single"/>
          </w:rPr>
          <w:t>Be</w:t>
        </w:r>
      </w:hyperlink>
      <w:r w:rsidRPr="00301469">
        <w:rPr>
          <w:rFonts w:ascii="Times New Roman" w:eastAsia="Times New Roman" w:hAnsi="Times New Roman" w:cs="Times New Roman"/>
          <w:b/>
          <w:bCs/>
          <w:color w:val="000000" w:themeColor="text1"/>
          <w:sz w:val="32"/>
          <w:szCs w:val="32"/>
          <w:vertAlign w:val="superscript"/>
        </w:rPr>
        <w:t>10</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لدراسة دور نقل وترسيب وتخزين الرواسب وأوقات الدفن والتآكل على مدى 10</w:t>
      </w:r>
      <w:r w:rsidRPr="00301469">
        <w:rPr>
          <w:rFonts w:ascii="Times New Roman" w:eastAsia="Times New Roman" w:hAnsi="Times New Roman" w:cs="Times New Roman"/>
          <w:b/>
          <w:bCs/>
          <w:color w:val="000000" w:themeColor="text1"/>
          <w:sz w:val="32"/>
          <w:szCs w:val="32"/>
          <w:vertAlign w:val="superscript"/>
        </w:rPr>
        <w:t>5</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إلى 10</w:t>
      </w:r>
      <w:r w:rsidRPr="00301469">
        <w:rPr>
          <w:rFonts w:ascii="Times New Roman" w:eastAsia="Times New Roman" w:hAnsi="Times New Roman" w:cs="Times New Roman"/>
          <w:b/>
          <w:bCs/>
          <w:color w:val="000000" w:themeColor="text1"/>
          <w:sz w:val="32"/>
          <w:szCs w:val="32"/>
          <w:vertAlign w:val="superscript"/>
        </w:rPr>
        <w:t>6</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عام بالمقاييس الزمنية</w:t>
      </w:r>
      <w:hyperlink r:id="rId115" w:anchor="cite_note-4" w:history="1">
        <w:r w:rsidRPr="007B786C">
          <w:rPr>
            <w:rFonts w:ascii="Times New Roman" w:eastAsia="Times New Roman" w:hAnsi="Times New Roman" w:cs="Times New Roman"/>
            <w:b/>
            <w:bCs/>
            <w:color w:val="000000" w:themeColor="text1"/>
            <w:sz w:val="32"/>
            <w:szCs w:val="32"/>
            <w:u w:val="single"/>
            <w:vertAlign w:val="superscript"/>
          </w:rPr>
          <w:t>[5]</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وقد استخدم النظير الكوني </w:t>
      </w:r>
      <w:r w:rsidRPr="00301469">
        <w:rPr>
          <w:rFonts w:ascii="Times New Roman" w:eastAsia="Times New Roman" w:hAnsi="Times New Roman" w:cs="Times New Roman"/>
          <w:b/>
          <w:bCs/>
          <w:color w:val="000000" w:themeColor="text1"/>
          <w:sz w:val="32"/>
          <w:szCs w:val="32"/>
          <w:vertAlign w:val="superscript"/>
        </w:rPr>
        <w:t>Al</w:t>
      </w:r>
      <w:r w:rsidRPr="00301469">
        <w:rPr>
          <w:rFonts w:ascii="Times New Roman" w:eastAsia="Times New Roman" w:hAnsi="Times New Roman" w:cs="Times New Roman"/>
          <w:b/>
          <w:bCs/>
          <w:color w:val="000000" w:themeColor="text1"/>
          <w:sz w:val="32"/>
          <w:szCs w:val="32"/>
        </w:rPr>
        <w:t xml:space="preserve">26 </w:t>
      </w:r>
      <w:r w:rsidRPr="00301469">
        <w:rPr>
          <w:rFonts w:ascii="Times New Roman" w:eastAsia="Times New Roman" w:hAnsi="Times New Roman" w:cs="Times New Roman"/>
          <w:b/>
          <w:bCs/>
          <w:color w:val="000000" w:themeColor="text1"/>
          <w:sz w:val="32"/>
          <w:szCs w:val="32"/>
          <w:rtl/>
        </w:rPr>
        <w:t>أول ما استخدم في دراسات القمر والنيازك. فشظايا النيازك، بعد انفصالها عن الجسد الأب، كانت معرضة لقصف مكثف من الأشعة الكونية خلال سفرها عبر الفضاء، مما تسبب في توليد</w:t>
      </w:r>
      <w:r w:rsidRPr="00301469">
        <w:rPr>
          <w:rFonts w:ascii="Times New Roman" w:eastAsia="Times New Roman" w:hAnsi="Times New Roman" w:cs="Times New Roman"/>
          <w:b/>
          <w:bCs/>
          <w:color w:val="000000" w:themeColor="text1"/>
          <w:sz w:val="32"/>
          <w:szCs w:val="32"/>
        </w:rPr>
        <w:t xml:space="preserve"> Al</w:t>
      </w:r>
      <w:r w:rsidRPr="00301469">
        <w:rPr>
          <w:rFonts w:ascii="Times New Roman" w:eastAsia="Times New Roman" w:hAnsi="Times New Roman" w:cs="Times New Roman"/>
          <w:b/>
          <w:bCs/>
          <w:color w:val="000000" w:themeColor="text1"/>
          <w:sz w:val="32"/>
          <w:szCs w:val="32"/>
          <w:vertAlign w:val="superscript"/>
        </w:rPr>
        <w:t>26</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وبعد سقوطها على الأرض، حجب الغلاف الجوي شظايا النيزك من إنتاج المزيد من</w:t>
      </w:r>
      <w:r w:rsidRPr="00301469">
        <w:rPr>
          <w:rFonts w:ascii="Times New Roman" w:eastAsia="Times New Roman" w:hAnsi="Times New Roman" w:cs="Times New Roman"/>
          <w:b/>
          <w:bCs/>
          <w:color w:val="000000" w:themeColor="text1"/>
          <w:sz w:val="32"/>
          <w:szCs w:val="32"/>
        </w:rPr>
        <w:t xml:space="preserve"> Al</w:t>
      </w:r>
      <w:r w:rsidRPr="00301469">
        <w:rPr>
          <w:rFonts w:ascii="Times New Roman" w:eastAsia="Times New Roman" w:hAnsi="Times New Roman" w:cs="Times New Roman"/>
          <w:b/>
          <w:bCs/>
          <w:color w:val="000000" w:themeColor="text1"/>
          <w:sz w:val="32"/>
          <w:szCs w:val="32"/>
          <w:vertAlign w:val="superscript"/>
        </w:rPr>
        <w:t>26</w:t>
      </w:r>
      <w:r w:rsidRPr="00301469">
        <w:rPr>
          <w:rFonts w:ascii="Times New Roman" w:eastAsia="Times New Roman" w:hAnsi="Times New Roman" w:cs="Times New Roman"/>
          <w:b/>
          <w:bCs/>
          <w:color w:val="000000" w:themeColor="text1"/>
          <w:sz w:val="32"/>
          <w:szCs w:val="32"/>
          <w:rtl/>
        </w:rPr>
        <w:t>، وبذلك يمكن استخدام اضمحلاله في تحديد عمر النيازك الأرضية. وقد أظهرت الأبحاث النيزكية أن</w:t>
      </w:r>
      <w:r w:rsidRPr="00301469">
        <w:rPr>
          <w:rFonts w:ascii="Times New Roman" w:eastAsia="Times New Roman" w:hAnsi="Times New Roman" w:cs="Times New Roman"/>
          <w:b/>
          <w:bCs/>
          <w:color w:val="000000" w:themeColor="text1"/>
          <w:sz w:val="32"/>
          <w:szCs w:val="32"/>
        </w:rPr>
        <w:t xml:space="preserve"> Al</w:t>
      </w:r>
      <w:r w:rsidRPr="00301469">
        <w:rPr>
          <w:rFonts w:ascii="Times New Roman" w:eastAsia="Times New Roman" w:hAnsi="Times New Roman" w:cs="Times New Roman"/>
          <w:b/>
          <w:bCs/>
          <w:color w:val="000000" w:themeColor="text1"/>
          <w:sz w:val="32"/>
          <w:szCs w:val="32"/>
          <w:vertAlign w:val="superscript"/>
        </w:rPr>
        <w:t>26</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كان وفيرا في وقت تكوين كوكبنا. ويعتقد معظم علماء النيازك أن الطاقة المنطلقة من اضمحلال</w:t>
      </w:r>
      <w:r w:rsidRPr="00301469">
        <w:rPr>
          <w:rFonts w:ascii="Times New Roman" w:eastAsia="Times New Roman" w:hAnsi="Times New Roman" w:cs="Times New Roman"/>
          <w:b/>
          <w:bCs/>
          <w:color w:val="000000" w:themeColor="text1"/>
          <w:sz w:val="32"/>
          <w:szCs w:val="32"/>
        </w:rPr>
        <w:t xml:space="preserve"> Al</w:t>
      </w:r>
      <w:r w:rsidRPr="00301469">
        <w:rPr>
          <w:rFonts w:ascii="Times New Roman" w:eastAsia="Times New Roman" w:hAnsi="Times New Roman" w:cs="Times New Roman"/>
          <w:b/>
          <w:bCs/>
          <w:color w:val="000000" w:themeColor="text1"/>
          <w:sz w:val="32"/>
          <w:szCs w:val="32"/>
          <w:vertAlign w:val="superscript"/>
        </w:rPr>
        <w:t>26</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كانت مسؤولة عن ذوبان وتمايز بعض </w:t>
      </w:r>
      <w:hyperlink r:id="rId116" w:tooltip="كويكب" w:history="1">
        <w:r w:rsidRPr="007B786C">
          <w:rPr>
            <w:rFonts w:ascii="Times New Roman" w:eastAsia="Times New Roman" w:hAnsi="Times New Roman" w:cs="Times New Roman"/>
            <w:b/>
            <w:bCs/>
            <w:color w:val="000000" w:themeColor="text1"/>
            <w:sz w:val="32"/>
            <w:szCs w:val="32"/>
            <w:u w:val="single"/>
            <w:rtl/>
          </w:rPr>
          <w:t>الكويكبات</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بعد تشكيلهم منذ 4.55 مليار سنة</w:t>
      </w:r>
      <w:hyperlink r:id="rId117" w:anchor="cite_note-5" w:history="1">
        <w:r w:rsidRPr="007B786C">
          <w:rPr>
            <w:rFonts w:ascii="Times New Roman" w:eastAsia="Times New Roman" w:hAnsi="Times New Roman" w:cs="Times New Roman"/>
            <w:b/>
            <w:bCs/>
            <w:color w:val="000000" w:themeColor="text1"/>
            <w:sz w:val="32"/>
            <w:szCs w:val="32"/>
            <w:u w:val="single"/>
            <w:vertAlign w:val="superscript"/>
          </w:rPr>
          <w:t>[6]</w:t>
        </w:r>
      </w:hyperlink>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outlineLvl w:val="1"/>
        <w:rPr>
          <w:rFonts w:ascii="Times New Roman" w:eastAsia="Times New Roman" w:hAnsi="Times New Roman" w:cs="Times New Roman"/>
          <w:b/>
          <w:bCs/>
          <w:color w:val="FF0000"/>
          <w:sz w:val="40"/>
          <w:szCs w:val="40"/>
        </w:rPr>
      </w:pPr>
      <w:r w:rsidRPr="007B786C">
        <w:rPr>
          <w:rFonts w:ascii="Times New Roman" w:eastAsia="Times New Roman" w:hAnsi="Times New Roman" w:cs="Times New Roman"/>
          <w:b/>
          <w:bCs/>
          <w:color w:val="FF0000"/>
          <w:sz w:val="40"/>
          <w:szCs w:val="40"/>
          <w:rtl/>
        </w:rPr>
        <w:t>وجوده في الطبيعة</w:t>
      </w:r>
      <w:r w:rsidRPr="007B786C">
        <w:rPr>
          <w:rFonts w:ascii="Times New Roman" w:eastAsia="Times New Roman" w:hAnsi="Times New Roman" w:cs="Times New Roman" w:hint="cs"/>
          <w:b/>
          <w:bCs/>
          <w:color w:val="FF0000"/>
          <w:sz w:val="40"/>
          <w:szCs w:val="40"/>
          <w:rtl/>
        </w:rPr>
        <w:t xml:space="preserve"> : -</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 xml:space="preserve">فلز الألمنيوم هو من أكثر العناصر الفلزية توافراً في القشرة الأرضية بعد </w:t>
      </w:r>
      <w:hyperlink r:id="rId118" w:tooltip="أكسجين" w:history="1">
        <w:r w:rsidRPr="007B786C">
          <w:rPr>
            <w:rFonts w:ascii="Times New Roman" w:eastAsia="Times New Roman" w:hAnsi="Times New Roman" w:cs="Times New Roman"/>
            <w:b/>
            <w:bCs/>
            <w:color w:val="000000" w:themeColor="text1"/>
            <w:sz w:val="32"/>
            <w:szCs w:val="32"/>
            <w:u w:val="single"/>
            <w:rtl/>
          </w:rPr>
          <w:t>الأكسجين</w:t>
        </w:r>
      </w:hyperlink>
      <w:r w:rsidRPr="00301469">
        <w:rPr>
          <w:rFonts w:ascii="Times New Roman" w:eastAsia="Times New Roman" w:hAnsi="Times New Roman" w:cs="Times New Roman"/>
          <w:b/>
          <w:bCs/>
          <w:color w:val="000000" w:themeColor="text1"/>
          <w:sz w:val="32"/>
          <w:szCs w:val="32"/>
        </w:rPr>
        <w:t xml:space="preserve"> </w:t>
      </w:r>
      <w:hyperlink r:id="rId119" w:tooltip="سيليكون" w:history="1">
        <w:r w:rsidRPr="007B786C">
          <w:rPr>
            <w:rFonts w:ascii="Times New Roman" w:eastAsia="Times New Roman" w:hAnsi="Times New Roman" w:cs="Times New Roman"/>
            <w:b/>
            <w:bCs/>
            <w:color w:val="000000" w:themeColor="text1"/>
            <w:sz w:val="32"/>
            <w:szCs w:val="32"/>
            <w:u w:val="single"/>
            <w:rtl/>
          </w:rPr>
          <w:t>والسيليكون</w:t>
        </w:r>
      </w:hyperlink>
      <w:r w:rsidRPr="00301469">
        <w:rPr>
          <w:rFonts w:ascii="Times New Roman" w:eastAsia="Times New Roman" w:hAnsi="Times New Roman" w:cs="Times New Roman"/>
          <w:b/>
          <w:bCs/>
          <w:color w:val="000000" w:themeColor="text1"/>
          <w:sz w:val="32"/>
          <w:szCs w:val="32"/>
        </w:rPr>
        <w:t xml:space="preserve"> </w:t>
      </w:r>
      <w:hyperlink r:id="rId120" w:anchor="cite_note-Greenwood1997-6" w:history="1">
        <w:r w:rsidRPr="007B786C">
          <w:rPr>
            <w:rFonts w:ascii="Times New Roman" w:eastAsia="Times New Roman" w:hAnsi="Times New Roman" w:cs="Times New Roman"/>
            <w:b/>
            <w:bCs/>
            <w:color w:val="000000" w:themeColor="text1"/>
            <w:sz w:val="32"/>
            <w:szCs w:val="32"/>
            <w:u w:val="single"/>
            <w:vertAlign w:val="superscript"/>
          </w:rPr>
          <w:t>[7]</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بنسبة مقدارها 8.3%. لا يواجد فلز الألومنيوم في الطبيعة بشكله النقي الحر، ويعود ذلك إلى إلفته القوية للأوكسجين، فيكون في الأكاسيد أو السيليكات</w:t>
      </w:r>
      <w:r w:rsidRPr="00301469">
        <w:rPr>
          <w:rFonts w:ascii="Times New Roman" w:eastAsia="Times New Roman" w:hAnsi="Times New Roman" w:cs="Times New Roman"/>
          <w:b/>
          <w:bCs/>
          <w:color w:val="000000" w:themeColor="text1"/>
          <w:sz w:val="32"/>
          <w:szCs w:val="32"/>
        </w:rPr>
        <w:t xml:space="preserve">. </w:t>
      </w:r>
      <w:hyperlink r:id="rId121" w:tooltip="مجموعة الفلدسبار" w:history="1">
        <w:r w:rsidRPr="007B786C">
          <w:rPr>
            <w:rFonts w:ascii="Times New Roman" w:eastAsia="Times New Roman" w:hAnsi="Times New Roman" w:cs="Times New Roman"/>
            <w:b/>
            <w:bCs/>
            <w:color w:val="000000" w:themeColor="text1"/>
            <w:sz w:val="32"/>
            <w:szCs w:val="32"/>
            <w:u w:val="single"/>
            <w:rtl/>
          </w:rPr>
          <w:t>الفلسبار</w:t>
        </w:r>
      </w:hyperlink>
      <w:r w:rsidRPr="00301469">
        <w:rPr>
          <w:rFonts w:ascii="Times New Roman" w:eastAsia="Times New Roman" w:hAnsi="Times New Roman" w:cs="Times New Roman"/>
          <w:b/>
          <w:bCs/>
          <w:color w:val="000000" w:themeColor="text1"/>
          <w:sz w:val="32"/>
          <w:szCs w:val="32"/>
          <w:rtl/>
        </w:rPr>
        <w:t>، وهى أكثر مجموعات الفلزات شيوعا في القشرة الأرضية، هي سيليكات الألومنيوم. يمكن لمعدن الألومنيوم الأصلي أن يوجد كحالة ثانوية في البيئات منخفضة الأكسجين، مثل داخل بعض البراكين</w:t>
      </w:r>
      <w:hyperlink r:id="rId122" w:anchor="cite_note-7" w:history="1">
        <w:r w:rsidRPr="007B786C">
          <w:rPr>
            <w:rFonts w:ascii="Times New Roman" w:eastAsia="Times New Roman" w:hAnsi="Times New Roman" w:cs="Times New Roman"/>
            <w:b/>
            <w:bCs/>
            <w:color w:val="000000" w:themeColor="text1"/>
            <w:sz w:val="32"/>
            <w:szCs w:val="32"/>
            <w:u w:val="single"/>
            <w:vertAlign w:val="superscript"/>
          </w:rPr>
          <w:t>[8]</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كما يوجد أيضا في فلزات </w:t>
      </w:r>
      <w:hyperlink r:id="rId123" w:tooltip="بريل" w:history="1">
        <w:r w:rsidRPr="007B786C">
          <w:rPr>
            <w:rFonts w:ascii="Times New Roman" w:eastAsia="Times New Roman" w:hAnsi="Times New Roman" w:cs="Times New Roman"/>
            <w:b/>
            <w:bCs/>
            <w:color w:val="000000" w:themeColor="text1"/>
            <w:sz w:val="32"/>
            <w:szCs w:val="32"/>
            <w:u w:val="single"/>
            <w:rtl/>
          </w:rPr>
          <w:t>البريل</w:t>
        </w:r>
      </w:hyperlink>
      <w:r w:rsidRPr="00301469">
        <w:rPr>
          <w:rFonts w:ascii="Times New Roman" w:eastAsia="Times New Roman" w:hAnsi="Times New Roman" w:cs="Times New Roman"/>
          <w:b/>
          <w:bCs/>
          <w:color w:val="000000" w:themeColor="text1"/>
          <w:sz w:val="32"/>
          <w:szCs w:val="32"/>
          <w:rtl/>
        </w:rPr>
        <w:t xml:space="preserve">، </w:t>
      </w:r>
      <w:hyperlink r:id="rId124" w:tooltip="كرايوليت (الصفحة غير موجودة)" w:history="1">
        <w:r w:rsidRPr="007B786C">
          <w:rPr>
            <w:rFonts w:ascii="Times New Roman" w:eastAsia="Times New Roman" w:hAnsi="Times New Roman" w:cs="Times New Roman"/>
            <w:b/>
            <w:bCs/>
            <w:color w:val="000000" w:themeColor="text1"/>
            <w:sz w:val="32"/>
            <w:szCs w:val="32"/>
            <w:u w:val="single"/>
            <w:rtl/>
          </w:rPr>
          <w:t>والكرايوليت</w:t>
        </w:r>
      </w:hyperlink>
      <w:r w:rsidRPr="00301469">
        <w:rPr>
          <w:rFonts w:ascii="Times New Roman" w:eastAsia="Times New Roman" w:hAnsi="Times New Roman" w:cs="Times New Roman"/>
          <w:b/>
          <w:bCs/>
          <w:color w:val="000000" w:themeColor="text1"/>
          <w:sz w:val="32"/>
          <w:szCs w:val="32"/>
          <w:rtl/>
        </w:rPr>
        <w:t xml:space="preserve">، </w:t>
      </w:r>
      <w:hyperlink r:id="rId125" w:tooltip="غارنيت (الصفحة غير موجودة)" w:history="1">
        <w:r w:rsidRPr="007B786C">
          <w:rPr>
            <w:rFonts w:ascii="Times New Roman" w:eastAsia="Times New Roman" w:hAnsi="Times New Roman" w:cs="Times New Roman"/>
            <w:b/>
            <w:bCs/>
            <w:color w:val="000000" w:themeColor="text1"/>
            <w:sz w:val="32"/>
            <w:szCs w:val="32"/>
            <w:u w:val="single"/>
            <w:rtl/>
          </w:rPr>
          <w:t>والغارنيت</w:t>
        </w:r>
      </w:hyperlink>
      <w:r w:rsidRPr="00301469">
        <w:rPr>
          <w:rFonts w:ascii="Times New Roman" w:eastAsia="Times New Roman" w:hAnsi="Times New Roman" w:cs="Times New Roman"/>
          <w:b/>
          <w:bCs/>
          <w:color w:val="000000" w:themeColor="text1"/>
          <w:sz w:val="32"/>
          <w:szCs w:val="32"/>
          <w:rtl/>
        </w:rPr>
        <w:t xml:space="preserve">، </w:t>
      </w:r>
      <w:hyperlink r:id="rId126" w:tooltip="إسبينل (الصفحة غير موجودة)" w:history="1">
        <w:r w:rsidRPr="007B786C">
          <w:rPr>
            <w:rFonts w:ascii="Times New Roman" w:eastAsia="Times New Roman" w:hAnsi="Times New Roman" w:cs="Times New Roman"/>
            <w:b/>
            <w:bCs/>
            <w:color w:val="000000" w:themeColor="text1"/>
            <w:sz w:val="32"/>
            <w:szCs w:val="32"/>
            <w:u w:val="single"/>
            <w:rtl/>
          </w:rPr>
          <w:t>والإسبينل</w:t>
        </w:r>
      </w:hyperlink>
      <w:r w:rsidRPr="00301469">
        <w:rPr>
          <w:rFonts w:ascii="Times New Roman" w:eastAsia="Times New Roman" w:hAnsi="Times New Roman" w:cs="Times New Roman"/>
          <w:b/>
          <w:bCs/>
          <w:color w:val="000000" w:themeColor="text1"/>
          <w:sz w:val="32"/>
          <w:szCs w:val="32"/>
          <w:rtl/>
        </w:rPr>
        <w:t xml:space="preserve">، </w:t>
      </w:r>
      <w:hyperlink r:id="rId127" w:tooltip="فيروز (حجر كريم)" w:history="1">
        <w:r w:rsidRPr="007B786C">
          <w:rPr>
            <w:rFonts w:ascii="Times New Roman" w:eastAsia="Times New Roman" w:hAnsi="Times New Roman" w:cs="Times New Roman"/>
            <w:b/>
            <w:bCs/>
            <w:color w:val="000000" w:themeColor="text1"/>
            <w:sz w:val="32"/>
            <w:szCs w:val="32"/>
            <w:u w:val="single"/>
            <w:rtl/>
          </w:rPr>
          <w:t>والفيروز</w:t>
        </w:r>
      </w:hyperlink>
      <w:hyperlink r:id="rId128" w:anchor="cite_note-Greenwood1997-6" w:history="1">
        <w:r w:rsidRPr="007B786C">
          <w:rPr>
            <w:rFonts w:ascii="Times New Roman" w:eastAsia="Times New Roman" w:hAnsi="Times New Roman" w:cs="Times New Roman"/>
            <w:b/>
            <w:bCs/>
            <w:color w:val="000000" w:themeColor="text1"/>
            <w:sz w:val="32"/>
            <w:szCs w:val="32"/>
            <w:u w:val="single"/>
            <w:vertAlign w:val="superscript"/>
          </w:rPr>
          <w:t>[7]</w:t>
        </w:r>
      </w:hyperlink>
      <w:hyperlink r:id="rId129" w:tooltip="قالب:Inote (الصفحة غير موجودة)" w:history="1">
        <w:r w:rsidRPr="007B786C">
          <w:rPr>
            <w:rFonts w:ascii="Times New Roman" w:eastAsia="Times New Roman" w:hAnsi="Times New Roman" w:cs="Times New Roman"/>
            <w:b/>
            <w:bCs/>
            <w:color w:val="000000" w:themeColor="text1"/>
            <w:sz w:val="32"/>
            <w:szCs w:val="32"/>
            <w:u w:val="single"/>
            <w:rtl/>
          </w:rPr>
          <w:t>قالب</w:t>
        </w:r>
        <w:r w:rsidRPr="007B786C">
          <w:rPr>
            <w:rFonts w:ascii="Times New Roman" w:eastAsia="Times New Roman" w:hAnsi="Times New Roman" w:cs="Times New Roman"/>
            <w:b/>
            <w:bCs/>
            <w:color w:val="000000" w:themeColor="text1"/>
            <w:sz w:val="32"/>
            <w:szCs w:val="32"/>
            <w:u w:val="single"/>
          </w:rPr>
          <w:t>:Inote</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الشوائب في </w:t>
      </w:r>
      <w:hyperlink r:id="rId130" w:tooltip="أكسيد الألومنيوم" w:history="1">
        <w:r w:rsidRPr="007B786C">
          <w:rPr>
            <w:rFonts w:ascii="Times New Roman" w:eastAsia="Times New Roman" w:hAnsi="Times New Roman" w:cs="Times New Roman"/>
            <w:b/>
            <w:bCs/>
            <w:color w:val="000000" w:themeColor="text1"/>
            <w:sz w:val="32"/>
            <w:szCs w:val="32"/>
            <w:u w:val="single"/>
            <w:rtl/>
          </w:rPr>
          <w:t>أكسيد الألومنيوم</w:t>
        </w:r>
      </w:hyperlink>
      <w:r w:rsidRPr="00301469">
        <w:rPr>
          <w:rFonts w:ascii="Times New Roman" w:eastAsia="Times New Roman" w:hAnsi="Times New Roman" w:cs="Times New Roman"/>
          <w:b/>
          <w:bCs/>
          <w:color w:val="000000" w:themeColor="text1"/>
          <w:sz w:val="32"/>
          <w:szCs w:val="32"/>
          <w:rtl/>
        </w:rPr>
        <w:t xml:space="preserve">، مثل </w:t>
      </w:r>
      <w:hyperlink r:id="rId131" w:tooltip="كروم" w:history="1">
        <w:r w:rsidRPr="007B786C">
          <w:rPr>
            <w:rFonts w:ascii="Times New Roman" w:eastAsia="Times New Roman" w:hAnsi="Times New Roman" w:cs="Times New Roman"/>
            <w:b/>
            <w:bCs/>
            <w:color w:val="000000" w:themeColor="text1"/>
            <w:sz w:val="32"/>
            <w:szCs w:val="32"/>
            <w:u w:val="single"/>
            <w:rtl/>
          </w:rPr>
          <w:t>الكروم</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أو </w:t>
      </w:r>
      <w:hyperlink r:id="rId132" w:tooltip="كوبالت" w:history="1">
        <w:r w:rsidRPr="007B786C">
          <w:rPr>
            <w:rFonts w:ascii="Times New Roman" w:eastAsia="Times New Roman" w:hAnsi="Times New Roman" w:cs="Times New Roman"/>
            <w:b/>
            <w:bCs/>
            <w:color w:val="000000" w:themeColor="text1"/>
            <w:sz w:val="32"/>
            <w:szCs w:val="32"/>
            <w:u w:val="single"/>
            <w:rtl/>
          </w:rPr>
          <w:t>الكوبالت</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تعطي الأحجار الكريمة مثل </w:t>
      </w:r>
      <w:hyperlink r:id="rId133" w:tooltip="ياقوت" w:history="1">
        <w:r w:rsidRPr="007B786C">
          <w:rPr>
            <w:rFonts w:ascii="Times New Roman" w:eastAsia="Times New Roman" w:hAnsi="Times New Roman" w:cs="Times New Roman"/>
            <w:b/>
            <w:bCs/>
            <w:color w:val="000000" w:themeColor="text1"/>
            <w:sz w:val="32"/>
            <w:szCs w:val="32"/>
            <w:u w:val="single"/>
            <w:rtl/>
          </w:rPr>
          <w:t>الياقوت</w:t>
        </w:r>
      </w:hyperlink>
      <w:r w:rsidRPr="00301469">
        <w:rPr>
          <w:rFonts w:ascii="Times New Roman" w:eastAsia="Times New Roman" w:hAnsi="Times New Roman" w:cs="Times New Roman"/>
          <w:b/>
          <w:bCs/>
          <w:color w:val="000000" w:themeColor="text1"/>
          <w:sz w:val="32"/>
          <w:szCs w:val="32"/>
        </w:rPr>
        <w:t xml:space="preserve"> </w:t>
      </w:r>
      <w:hyperlink r:id="rId134" w:tooltip="ياقوت أزرق (الصفحة غير موجودة)" w:history="1">
        <w:r w:rsidRPr="007B786C">
          <w:rPr>
            <w:rFonts w:ascii="Times New Roman" w:eastAsia="Times New Roman" w:hAnsi="Times New Roman" w:cs="Times New Roman"/>
            <w:b/>
            <w:bCs/>
            <w:color w:val="000000" w:themeColor="text1"/>
            <w:sz w:val="32"/>
            <w:szCs w:val="32"/>
            <w:u w:val="single"/>
            <w:rtl/>
          </w:rPr>
          <w:t>والياقوت الأزرق</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سافير</w:t>
      </w:r>
      <w:r w:rsidRPr="00301469">
        <w:rPr>
          <w:rFonts w:ascii="Times New Roman" w:eastAsia="Times New Roman" w:hAnsi="Times New Roman" w:cs="Times New Roman"/>
          <w:b/>
          <w:bCs/>
          <w:color w:val="000000" w:themeColor="text1"/>
          <w:sz w:val="32"/>
          <w:szCs w:val="32"/>
        </w:rPr>
        <w:t>)</w:t>
      </w:r>
      <w:hyperlink r:id="rId135" w:tooltip="قالب:Inote (الصفحة غير موجودة)" w:history="1">
        <w:r w:rsidRPr="007B786C">
          <w:rPr>
            <w:rFonts w:ascii="Times New Roman" w:eastAsia="Times New Roman" w:hAnsi="Times New Roman" w:cs="Times New Roman"/>
            <w:b/>
            <w:bCs/>
            <w:color w:val="000000" w:themeColor="text1"/>
            <w:sz w:val="32"/>
            <w:szCs w:val="32"/>
            <w:u w:val="single"/>
            <w:rtl/>
          </w:rPr>
          <w:t>قالب</w:t>
        </w:r>
        <w:r w:rsidRPr="007B786C">
          <w:rPr>
            <w:rFonts w:ascii="Times New Roman" w:eastAsia="Times New Roman" w:hAnsi="Times New Roman" w:cs="Times New Roman"/>
            <w:b/>
            <w:bCs/>
            <w:color w:val="000000" w:themeColor="text1"/>
            <w:sz w:val="32"/>
            <w:szCs w:val="32"/>
            <w:u w:val="single"/>
          </w:rPr>
          <w:t>:Inote</w:t>
        </w:r>
      </w:hyperlink>
      <w:r w:rsidRPr="00301469">
        <w:rPr>
          <w:rFonts w:ascii="Times New Roman" w:eastAsia="Times New Roman" w:hAnsi="Times New Roman" w:cs="Times New Roman"/>
          <w:b/>
          <w:bCs/>
          <w:color w:val="000000" w:themeColor="text1"/>
          <w:sz w:val="32"/>
          <w:szCs w:val="32"/>
        </w:rPr>
        <w:t xml:space="preserve">. </w:t>
      </w:r>
      <w:hyperlink r:id="rId136" w:tooltip="أكسيد الألومنيوم" w:history="1">
        <w:r w:rsidRPr="007B786C">
          <w:rPr>
            <w:rFonts w:ascii="Times New Roman" w:eastAsia="Times New Roman" w:hAnsi="Times New Roman" w:cs="Times New Roman"/>
            <w:b/>
            <w:bCs/>
            <w:color w:val="000000" w:themeColor="text1"/>
            <w:sz w:val="32"/>
            <w:szCs w:val="32"/>
            <w:u w:val="single"/>
            <w:rtl/>
          </w:rPr>
          <w:t>أكسيد الألومنيوم</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النقي والمعروف باسم </w:t>
      </w:r>
      <w:hyperlink r:id="rId137" w:tooltip="كوراندوم (الصفحة غير موجودة)" w:history="1">
        <w:r w:rsidRPr="007B786C">
          <w:rPr>
            <w:rFonts w:ascii="Times New Roman" w:eastAsia="Times New Roman" w:hAnsi="Times New Roman" w:cs="Times New Roman"/>
            <w:b/>
            <w:bCs/>
            <w:color w:val="000000" w:themeColor="text1"/>
            <w:sz w:val="32"/>
            <w:szCs w:val="32"/>
            <w:u w:val="single"/>
            <w:rtl/>
          </w:rPr>
          <w:t>كوراندوم</w:t>
        </w:r>
      </w:hyperlink>
      <w:r w:rsidRPr="00301469">
        <w:rPr>
          <w:rFonts w:ascii="Times New Roman" w:eastAsia="Times New Roman" w:hAnsi="Times New Roman" w:cs="Times New Roman"/>
          <w:b/>
          <w:bCs/>
          <w:color w:val="000000" w:themeColor="text1"/>
          <w:sz w:val="32"/>
          <w:szCs w:val="32"/>
        </w:rPr>
        <w:t xml:space="preserve"> (Corundum)</w:t>
      </w:r>
      <w:r w:rsidRPr="00301469">
        <w:rPr>
          <w:rFonts w:ascii="Times New Roman" w:eastAsia="Times New Roman" w:hAnsi="Times New Roman" w:cs="Times New Roman"/>
          <w:b/>
          <w:bCs/>
          <w:color w:val="000000" w:themeColor="text1"/>
          <w:sz w:val="32"/>
          <w:szCs w:val="32"/>
          <w:rtl/>
        </w:rPr>
        <w:t>، هو أحد أقسى المواد المعروفة على الإطلاق</w:t>
      </w:r>
      <w:hyperlink r:id="rId138" w:anchor="cite_note-Greenwood1997-6" w:history="1">
        <w:r w:rsidRPr="007B786C">
          <w:rPr>
            <w:rFonts w:ascii="Times New Roman" w:eastAsia="Times New Roman" w:hAnsi="Times New Roman" w:cs="Times New Roman"/>
            <w:b/>
            <w:bCs/>
            <w:color w:val="000000" w:themeColor="text1"/>
            <w:sz w:val="32"/>
            <w:szCs w:val="32"/>
            <w:u w:val="single"/>
            <w:vertAlign w:val="superscript"/>
          </w:rPr>
          <w:t>[7]</w:t>
        </w:r>
      </w:hyperlink>
      <w:hyperlink r:id="rId139" w:tooltip="قالب:Inote (الصفحة غير موجودة)" w:history="1">
        <w:r w:rsidRPr="007B786C">
          <w:rPr>
            <w:rFonts w:ascii="Times New Roman" w:eastAsia="Times New Roman" w:hAnsi="Times New Roman" w:cs="Times New Roman"/>
            <w:b/>
            <w:bCs/>
            <w:color w:val="000000" w:themeColor="text1"/>
            <w:sz w:val="32"/>
            <w:szCs w:val="32"/>
            <w:u w:val="single"/>
            <w:rtl/>
          </w:rPr>
          <w:t>قالب</w:t>
        </w:r>
        <w:r w:rsidRPr="007B786C">
          <w:rPr>
            <w:rFonts w:ascii="Times New Roman" w:eastAsia="Times New Roman" w:hAnsi="Times New Roman" w:cs="Times New Roman"/>
            <w:b/>
            <w:bCs/>
            <w:color w:val="000000" w:themeColor="text1"/>
            <w:sz w:val="32"/>
            <w:szCs w:val="32"/>
            <w:u w:val="single"/>
          </w:rPr>
          <w:t>:Inote</w:t>
        </w:r>
      </w:hyperlink>
      <w:r w:rsidRPr="00301469">
        <w:rPr>
          <w:rFonts w:ascii="Times New Roman" w:eastAsia="Times New Roman" w:hAnsi="Times New Roman" w:cs="Times New Roman"/>
          <w:b/>
          <w:bCs/>
          <w:color w:val="000000" w:themeColor="text1"/>
          <w:sz w:val="32"/>
          <w:szCs w:val="32"/>
        </w:rPr>
        <w:t>.</w:t>
      </w:r>
    </w:p>
    <w:p w:rsidR="006123B1"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tl/>
        </w:rPr>
      </w:pPr>
      <w:r w:rsidRPr="00301469">
        <w:rPr>
          <w:rFonts w:ascii="Times New Roman" w:eastAsia="Times New Roman" w:hAnsi="Times New Roman" w:cs="Times New Roman"/>
          <w:b/>
          <w:bCs/>
          <w:color w:val="000000" w:themeColor="text1"/>
          <w:sz w:val="32"/>
          <w:szCs w:val="32"/>
          <w:rtl/>
        </w:rPr>
        <w:t xml:space="preserve">ومع أن الألومنيوم هو عنصر شائع ومنتشر وعلى نطاق واسع، إلا أن فلزات الألومنيوم لا تعتبر مصادرا اقتصادية للمعدن. فكل معدن الألومنيوم تقريبا ينتج من معدن خام </w:t>
      </w:r>
      <w:hyperlink r:id="rId140" w:tooltip="بوكسيت" w:history="1">
        <w:r w:rsidRPr="007B786C">
          <w:rPr>
            <w:rFonts w:ascii="Times New Roman" w:eastAsia="Times New Roman" w:hAnsi="Times New Roman" w:cs="Times New Roman"/>
            <w:b/>
            <w:bCs/>
            <w:color w:val="000000" w:themeColor="text1"/>
            <w:sz w:val="32"/>
            <w:szCs w:val="32"/>
            <w:u w:val="single"/>
            <w:rtl/>
          </w:rPr>
          <w:t>البوكسيت</w:t>
        </w:r>
      </w:hyperlink>
      <w:r w:rsidRPr="00301469">
        <w:rPr>
          <w:rFonts w:ascii="Times New Roman" w:eastAsia="Times New Roman" w:hAnsi="Times New Roman" w:cs="Times New Roman"/>
          <w:b/>
          <w:bCs/>
          <w:color w:val="000000" w:themeColor="text1"/>
          <w:sz w:val="32"/>
          <w:szCs w:val="32"/>
        </w:rPr>
        <w:t xml:space="preserve"> AlO</w:t>
      </w:r>
      <w:r w:rsidRPr="00301469">
        <w:rPr>
          <w:rFonts w:ascii="Times New Roman" w:eastAsia="Times New Roman" w:hAnsi="Times New Roman" w:cs="Times New Roman"/>
          <w:b/>
          <w:bCs/>
          <w:color w:val="000000" w:themeColor="text1"/>
          <w:sz w:val="32"/>
          <w:szCs w:val="32"/>
          <w:vertAlign w:val="subscript"/>
        </w:rPr>
        <w:t>x</w:t>
      </w:r>
      <w:r w:rsidRPr="00301469">
        <w:rPr>
          <w:rFonts w:ascii="Times New Roman" w:eastAsia="Times New Roman" w:hAnsi="Times New Roman" w:cs="Times New Roman"/>
          <w:b/>
          <w:bCs/>
          <w:color w:val="000000" w:themeColor="text1"/>
          <w:sz w:val="32"/>
          <w:szCs w:val="32"/>
        </w:rPr>
        <w:t>(OH)</w:t>
      </w:r>
      <w:r w:rsidRPr="00301469">
        <w:rPr>
          <w:rFonts w:ascii="Times New Roman" w:eastAsia="Times New Roman" w:hAnsi="Times New Roman" w:cs="Times New Roman"/>
          <w:b/>
          <w:bCs/>
          <w:color w:val="000000" w:themeColor="text1"/>
          <w:sz w:val="32"/>
          <w:szCs w:val="32"/>
          <w:vertAlign w:val="subscript"/>
        </w:rPr>
        <w:t>3-2x</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يوجد البوكسيت نتيجة </w:t>
      </w:r>
      <w:hyperlink r:id="rId141" w:tooltip="تجوية" w:history="1">
        <w:r w:rsidRPr="007B786C">
          <w:rPr>
            <w:rFonts w:ascii="Times New Roman" w:eastAsia="Times New Roman" w:hAnsi="Times New Roman" w:cs="Times New Roman"/>
            <w:b/>
            <w:bCs/>
            <w:color w:val="000000" w:themeColor="text1"/>
            <w:sz w:val="32"/>
            <w:szCs w:val="32"/>
            <w:u w:val="single"/>
            <w:rtl/>
          </w:rPr>
          <w:t>التجوية</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أديم الأرض التي تحتوي على نسبة قليلة من الحديد والسيليكا في ظروف مناخية مدارية</w:t>
      </w:r>
      <w:hyperlink r:id="rId142" w:anchor="cite_note-8" w:history="1">
        <w:r w:rsidRPr="007B786C">
          <w:rPr>
            <w:rFonts w:ascii="Times New Roman" w:eastAsia="Times New Roman" w:hAnsi="Times New Roman" w:cs="Times New Roman"/>
            <w:b/>
            <w:bCs/>
            <w:color w:val="000000" w:themeColor="text1"/>
            <w:sz w:val="32"/>
            <w:szCs w:val="32"/>
            <w:u w:val="single"/>
            <w:vertAlign w:val="superscript"/>
          </w:rPr>
          <w:t>[9]</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وتوجد كميات كبيرة من البوكسيت في أستراليا، </w:t>
      </w:r>
      <w:hyperlink r:id="rId143" w:tooltip="البرازيل" w:history="1">
        <w:r w:rsidRPr="007B786C">
          <w:rPr>
            <w:rFonts w:ascii="Times New Roman" w:eastAsia="Times New Roman" w:hAnsi="Times New Roman" w:cs="Times New Roman"/>
            <w:b/>
            <w:bCs/>
            <w:color w:val="000000" w:themeColor="text1"/>
            <w:sz w:val="32"/>
            <w:szCs w:val="32"/>
            <w:u w:val="single"/>
            <w:rtl/>
          </w:rPr>
          <w:t>والبرازيل</w:t>
        </w:r>
      </w:hyperlink>
      <w:r w:rsidRPr="00301469">
        <w:rPr>
          <w:rFonts w:ascii="Times New Roman" w:eastAsia="Times New Roman" w:hAnsi="Times New Roman" w:cs="Times New Roman"/>
          <w:b/>
          <w:bCs/>
          <w:color w:val="000000" w:themeColor="text1"/>
          <w:sz w:val="32"/>
          <w:szCs w:val="32"/>
          <w:rtl/>
        </w:rPr>
        <w:t xml:space="preserve">، </w:t>
      </w:r>
      <w:hyperlink r:id="rId144" w:tooltip="غينيا" w:history="1">
        <w:r w:rsidRPr="007B786C">
          <w:rPr>
            <w:rFonts w:ascii="Times New Roman" w:eastAsia="Times New Roman" w:hAnsi="Times New Roman" w:cs="Times New Roman"/>
            <w:b/>
            <w:bCs/>
            <w:color w:val="000000" w:themeColor="text1"/>
            <w:sz w:val="32"/>
            <w:szCs w:val="32"/>
            <w:u w:val="single"/>
            <w:rtl/>
          </w:rPr>
          <w:t>وغينيا</w:t>
        </w:r>
      </w:hyperlink>
      <w:r w:rsidRPr="00301469">
        <w:rPr>
          <w:rFonts w:ascii="Times New Roman" w:eastAsia="Times New Roman" w:hAnsi="Times New Roman" w:cs="Times New Roman"/>
          <w:b/>
          <w:bCs/>
          <w:color w:val="000000" w:themeColor="text1"/>
          <w:sz w:val="32"/>
          <w:szCs w:val="32"/>
          <w:rtl/>
        </w:rPr>
        <w:t xml:space="preserve">، </w:t>
      </w:r>
      <w:hyperlink r:id="rId145" w:tooltip="جامايكا" w:history="1">
        <w:r w:rsidRPr="007B786C">
          <w:rPr>
            <w:rFonts w:ascii="Times New Roman" w:eastAsia="Times New Roman" w:hAnsi="Times New Roman" w:cs="Times New Roman"/>
            <w:b/>
            <w:bCs/>
            <w:color w:val="000000" w:themeColor="text1"/>
            <w:sz w:val="32"/>
            <w:szCs w:val="32"/>
            <w:u w:val="single"/>
            <w:rtl/>
          </w:rPr>
          <w:t>وجامايكا</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ولكن مناجم المعدن الخام الرئيسية هي في </w:t>
      </w:r>
      <w:hyperlink r:id="rId146" w:tooltip="غانا" w:history="1">
        <w:r w:rsidRPr="007B786C">
          <w:rPr>
            <w:rFonts w:ascii="Times New Roman" w:eastAsia="Times New Roman" w:hAnsi="Times New Roman" w:cs="Times New Roman"/>
            <w:b/>
            <w:bCs/>
            <w:color w:val="000000" w:themeColor="text1"/>
            <w:sz w:val="32"/>
            <w:szCs w:val="32"/>
            <w:u w:val="single"/>
            <w:rtl/>
          </w:rPr>
          <w:t>غانا</w:t>
        </w:r>
      </w:hyperlink>
      <w:r w:rsidRPr="00301469">
        <w:rPr>
          <w:rFonts w:ascii="Times New Roman" w:eastAsia="Times New Roman" w:hAnsi="Times New Roman" w:cs="Times New Roman"/>
          <w:b/>
          <w:bCs/>
          <w:color w:val="000000" w:themeColor="text1"/>
          <w:sz w:val="32"/>
          <w:szCs w:val="32"/>
          <w:rtl/>
        </w:rPr>
        <w:t xml:space="preserve">، </w:t>
      </w:r>
      <w:hyperlink r:id="rId147" w:tooltip="اندونيسيا" w:history="1">
        <w:r w:rsidRPr="007B786C">
          <w:rPr>
            <w:rFonts w:ascii="Times New Roman" w:eastAsia="Times New Roman" w:hAnsi="Times New Roman" w:cs="Times New Roman"/>
            <w:b/>
            <w:bCs/>
            <w:color w:val="000000" w:themeColor="text1"/>
            <w:sz w:val="32"/>
            <w:szCs w:val="32"/>
            <w:u w:val="single"/>
            <w:rtl/>
          </w:rPr>
          <w:t>واندونيسيا</w:t>
        </w:r>
      </w:hyperlink>
      <w:r w:rsidRPr="00301469">
        <w:rPr>
          <w:rFonts w:ascii="Times New Roman" w:eastAsia="Times New Roman" w:hAnsi="Times New Roman" w:cs="Times New Roman"/>
          <w:b/>
          <w:bCs/>
          <w:color w:val="000000" w:themeColor="text1"/>
          <w:sz w:val="32"/>
          <w:szCs w:val="32"/>
          <w:rtl/>
        </w:rPr>
        <w:t xml:space="preserve">، </w:t>
      </w:r>
      <w:hyperlink r:id="rId148" w:tooltip="جامايكا" w:history="1">
        <w:r w:rsidRPr="007B786C">
          <w:rPr>
            <w:rFonts w:ascii="Times New Roman" w:eastAsia="Times New Roman" w:hAnsi="Times New Roman" w:cs="Times New Roman"/>
            <w:b/>
            <w:bCs/>
            <w:color w:val="000000" w:themeColor="text1"/>
            <w:sz w:val="32"/>
            <w:szCs w:val="32"/>
            <w:u w:val="single"/>
            <w:rtl/>
          </w:rPr>
          <w:t>وجامايكا</w:t>
        </w:r>
      </w:hyperlink>
      <w:r w:rsidRPr="00301469">
        <w:rPr>
          <w:rFonts w:ascii="Times New Roman" w:eastAsia="Times New Roman" w:hAnsi="Times New Roman" w:cs="Times New Roman"/>
          <w:b/>
          <w:bCs/>
          <w:color w:val="000000" w:themeColor="text1"/>
          <w:sz w:val="32"/>
          <w:szCs w:val="32"/>
          <w:rtl/>
        </w:rPr>
        <w:t xml:space="preserve">، </w:t>
      </w:r>
      <w:hyperlink r:id="rId149" w:tooltip="روسيا" w:history="1">
        <w:r w:rsidRPr="007B786C">
          <w:rPr>
            <w:rFonts w:ascii="Times New Roman" w:eastAsia="Times New Roman" w:hAnsi="Times New Roman" w:cs="Times New Roman"/>
            <w:b/>
            <w:bCs/>
            <w:color w:val="000000" w:themeColor="text1"/>
            <w:sz w:val="32"/>
            <w:szCs w:val="32"/>
            <w:u w:val="single"/>
            <w:rtl/>
          </w:rPr>
          <w:t>وروسيا</w:t>
        </w:r>
      </w:hyperlink>
      <w:r w:rsidRPr="00301469">
        <w:rPr>
          <w:rFonts w:ascii="Times New Roman" w:eastAsia="Times New Roman" w:hAnsi="Times New Roman" w:cs="Times New Roman"/>
          <w:b/>
          <w:bCs/>
          <w:color w:val="000000" w:themeColor="text1"/>
          <w:sz w:val="32"/>
          <w:szCs w:val="32"/>
          <w:rtl/>
        </w:rPr>
        <w:t xml:space="preserve">، </w:t>
      </w:r>
      <w:hyperlink r:id="rId150" w:tooltip="سورينام" w:history="1">
        <w:r w:rsidRPr="007B786C">
          <w:rPr>
            <w:rFonts w:ascii="Times New Roman" w:eastAsia="Times New Roman" w:hAnsi="Times New Roman" w:cs="Times New Roman"/>
            <w:b/>
            <w:bCs/>
            <w:color w:val="000000" w:themeColor="text1"/>
            <w:sz w:val="32"/>
            <w:szCs w:val="32"/>
            <w:u w:val="single"/>
            <w:rtl/>
          </w:rPr>
          <w:t>وسورينام</w:t>
        </w:r>
      </w:hyperlink>
      <w:hyperlink r:id="rId151" w:anchor="cite_note-Emsley2001-9" w:history="1">
        <w:r w:rsidRPr="007B786C">
          <w:rPr>
            <w:rFonts w:ascii="Times New Roman" w:eastAsia="Times New Roman" w:hAnsi="Times New Roman" w:cs="Times New Roman"/>
            <w:b/>
            <w:bCs/>
            <w:color w:val="000000" w:themeColor="text1"/>
            <w:sz w:val="32"/>
            <w:szCs w:val="32"/>
            <w:u w:val="single"/>
            <w:vertAlign w:val="superscript"/>
          </w:rPr>
          <w:t>[10]</w:t>
        </w:r>
      </w:hyperlink>
      <w:hyperlink r:id="rId152" w:tooltip="قالب:Inote (الصفحة غير موجودة)" w:history="1">
        <w:r w:rsidRPr="007B786C">
          <w:rPr>
            <w:rFonts w:ascii="Times New Roman" w:eastAsia="Times New Roman" w:hAnsi="Times New Roman" w:cs="Times New Roman"/>
            <w:b/>
            <w:bCs/>
            <w:color w:val="000000" w:themeColor="text1"/>
            <w:sz w:val="32"/>
            <w:szCs w:val="32"/>
            <w:u w:val="single"/>
            <w:rtl/>
          </w:rPr>
          <w:t>قالب</w:t>
        </w:r>
        <w:r w:rsidRPr="007B786C">
          <w:rPr>
            <w:rFonts w:ascii="Times New Roman" w:eastAsia="Times New Roman" w:hAnsi="Times New Roman" w:cs="Times New Roman"/>
            <w:b/>
            <w:bCs/>
            <w:color w:val="000000" w:themeColor="text1"/>
            <w:sz w:val="32"/>
            <w:szCs w:val="32"/>
            <w:u w:val="single"/>
          </w:rPr>
          <w:t>:Inote</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ويصهر المعدن الخام أساسا في </w:t>
      </w:r>
      <w:hyperlink r:id="rId153" w:tooltip="أستراليا" w:history="1">
        <w:r w:rsidRPr="007B786C">
          <w:rPr>
            <w:rFonts w:ascii="Times New Roman" w:eastAsia="Times New Roman" w:hAnsi="Times New Roman" w:cs="Times New Roman"/>
            <w:b/>
            <w:bCs/>
            <w:color w:val="000000" w:themeColor="text1"/>
            <w:sz w:val="32"/>
            <w:szCs w:val="32"/>
            <w:u w:val="single"/>
            <w:rtl/>
          </w:rPr>
          <w:t>أستراليا</w:t>
        </w:r>
      </w:hyperlink>
      <w:r w:rsidRPr="00301469">
        <w:rPr>
          <w:rFonts w:ascii="Times New Roman" w:eastAsia="Times New Roman" w:hAnsi="Times New Roman" w:cs="Times New Roman"/>
          <w:b/>
          <w:bCs/>
          <w:color w:val="000000" w:themeColor="text1"/>
          <w:sz w:val="32"/>
          <w:szCs w:val="32"/>
        </w:rPr>
        <w:t xml:space="preserve"> </w:t>
      </w:r>
      <w:hyperlink r:id="rId154" w:tooltip="البرازيل" w:history="1">
        <w:r w:rsidRPr="007B786C">
          <w:rPr>
            <w:rFonts w:ascii="Times New Roman" w:eastAsia="Times New Roman" w:hAnsi="Times New Roman" w:cs="Times New Roman"/>
            <w:b/>
            <w:bCs/>
            <w:color w:val="000000" w:themeColor="text1"/>
            <w:sz w:val="32"/>
            <w:szCs w:val="32"/>
            <w:u w:val="single"/>
            <w:rtl/>
          </w:rPr>
          <w:t>والبرازيل</w:t>
        </w:r>
      </w:hyperlink>
      <w:r w:rsidRPr="00301469">
        <w:rPr>
          <w:rFonts w:ascii="Times New Roman" w:eastAsia="Times New Roman" w:hAnsi="Times New Roman" w:cs="Times New Roman"/>
          <w:b/>
          <w:bCs/>
          <w:color w:val="000000" w:themeColor="text1"/>
          <w:sz w:val="32"/>
          <w:szCs w:val="32"/>
        </w:rPr>
        <w:t xml:space="preserve"> </w:t>
      </w:r>
      <w:hyperlink r:id="rId155" w:tooltip="كندا" w:history="1">
        <w:r w:rsidRPr="007B786C">
          <w:rPr>
            <w:rFonts w:ascii="Times New Roman" w:eastAsia="Times New Roman" w:hAnsi="Times New Roman" w:cs="Times New Roman"/>
            <w:b/>
            <w:bCs/>
            <w:color w:val="000000" w:themeColor="text1"/>
            <w:sz w:val="32"/>
            <w:szCs w:val="32"/>
            <w:u w:val="single"/>
            <w:rtl/>
          </w:rPr>
          <w:t>وكندا</w:t>
        </w:r>
      </w:hyperlink>
      <w:r w:rsidRPr="00301469">
        <w:rPr>
          <w:rFonts w:ascii="Times New Roman" w:eastAsia="Times New Roman" w:hAnsi="Times New Roman" w:cs="Times New Roman"/>
          <w:b/>
          <w:bCs/>
          <w:color w:val="000000" w:themeColor="text1"/>
          <w:sz w:val="32"/>
          <w:szCs w:val="32"/>
        </w:rPr>
        <w:t xml:space="preserve"> </w:t>
      </w:r>
      <w:hyperlink r:id="rId156" w:tooltip="النرويج" w:history="1">
        <w:r w:rsidRPr="007B786C">
          <w:rPr>
            <w:rFonts w:ascii="Times New Roman" w:eastAsia="Times New Roman" w:hAnsi="Times New Roman" w:cs="Times New Roman"/>
            <w:b/>
            <w:bCs/>
            <w:color w:val="000000" w:themeColor="text1"/>
            <w:sz w:val="32"/>
            <w:szCs w:val="32"/>
            <w:u w:val="single"/>
            <w:rtl/>
          </w:rPr>
          <w:t>والنرويج</w:t>
        </w:r>
      </w:hyperlink>
      <w:r w:rsidRPr="00301469">
        <w:rPr>
          <w:rFonts w:ascii="Times New Roman" w:eastAsia="Times New Roman" w:hAnsi="Times New Roman" w:cs="Times New Roman"/>
          <w:b/>
          <w:bCs/>
          <w:color w:val="000000" w:themeColor="text1"/>
          <w:sz w:val="32"/>
          <w:szCs w:val="32"/>
        </w:rPr>
        <w:t xml:space="preserve"> </w:t>
      </w:r>
      <w:hyperlink r:id="rId157" w:tooltip="روسيا" w:history="1">
        <w:r w:rsidRPr="007B786C">
          <w:rPr>
            <w:rFonts w:ascii="Times New Roman" w:eastAsia="Times New Roman" w:hAnsi="Times New Roman" w:cs="Times New Roman"/>
            <w:b/>
            <w:bCs/>
            <w:color w:val="000000" w:themeColor="text1"/>
            <w:sz w:val="32"/>
            <w:szCs w:val="32"/>
            <w:u w:val="single"/>
            <w:rtl/>
          </w:rPr>
          <w:t>وروسيا</w:t>
        </w:r>
      </w:hyperlink>
      <w:r w:rsidRPr="00301469">
        <w:rPr>
          <w:rFonts w:ascii="Times New Roman" w:eastAsia="Times New Roman" w:hAnsi="Times New Roman" w:cs="Times New Roman"/>
          <w:b/>
          <w:bCs/>
          <w:color w:val="000000" w:themeColor="text1"/>
          <w:sz w:val="32"/>
          <w:szCs w:val="32"/>
        </w:rPr>
        <w:t xml:space="preserve"> </w:t>
      </w:r>
      <w:hyperlink r:id="rId158" w:tooltip="الولايات المتحدة" w:history="1">
        <w:r w:rsidRPr="007B786C">
          <w:rPr>
            <w:rFonts w:ascii="Times New Roman" w:eastAsia="Times New Roman" w:hAnsi="Times New Roman" w:cs="Times New Roman"/>
            <w:b/>
            <w:bCs/>
            <w:color w:val="000000" w:themeColor="text1"/>
            <w:sz w:val="32"/>
            <w:szCs w:val="32"/>
            <w:u w:val="single"/>
            <w:rtl/>
          </w:rPr>
          <w:t>والولايات المتحدة</w:t>
        </w:r>
      </w:hyperlink>
      <w:hyperlink r:id="rId159" w:tooltip="قالب:Inote (الصفحة غير موجودة)" w:history="1">
        <w:r w:rsidRPr="007B786C">
          <w:rPr>
            <w:rFonts w:ascii="Times New Roman" w:eastAsia="Times New Roman" w:hAnsi="Times New Roman" w:cs="Times New Roman"/>
            <w:b/>
            <w:bCs/>
            <w:color w:val="000000" w:themeColor="text1"/>
            <w:sz w:val="32"/>
            <w:szCs w:val="32"/>
            <w:u w:val="single"/>
            <w:rtl/>
          </w:rPr>
          <w:t>قالب</w:t>
        </w:r>
        <w:r w:rsidRPr="007B786C">
          <w:rPr>
            <w:rFonts w:ascii="Times New Roman" w:eastAsia="Times New Roman" w:hAnsi="Times New Roman" w:cs="Times New Roman"/>
            <w:b/>
            <w:bCs/>
            <w:color w:val="000000" w:themeColor="text1"/>
            <w:sz w:val="32"/>
            <w:szCs w:val="32"/>
            <w:u w:val="single"/>
          </w:rPr>
          <w:t>:Inote</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ونظرا لأن عملية الصهر هي عملية كثيفة الاستخدام للطاقة، فإن المناطق التي يزيد فيها إمدادات الغاز الطبيعي (مثل دولة </w:t>
      </w:r>
      <w:hyperlink r:id="rId160" w:tooltip="الإمارات العربية" w:history="1">
        <w:r w:rsidRPr="007B786C">
          <w:rPr>
            <w:rFonts w:ascii="Times New Roman" w:eastAsia="Times New Roman" w:hAnsi="Times New Roman" w:cs="Times New Roman"/>
            <w:b/>
            <w:bCs/>
            <w:color w:val="000000" w:themeColor="text1"/>
            <w:sz w:val="32"/>
            <w:szCs w:val="32"/>
            <w:u w:val="single"/>
            <w:rtl/>
          </w:rPr>
          <w:t>الإمارات العربية</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أصبحت أماكن تكرير للألومنيوم</w:t>
      </w:r>
      <w:r w:rsidRPr="00301469">
        <w:rPr>
          <w:rFonts w:ascii="Times New Roman" w:eastAsia="Times New Roman" w:hAnsi="Times New Roman" w:cs="Times New Roman"/>
          <w:b/>
          <w:bCs/>
          <w:color w:val="000000" w:themeColor="text1"/>
          <w:sz w:val="32"/>
          <w:szCs w:val="32"/>
        </w:rPr>
        <w:t>.</w:t>
      </w:r>
    </w:p>
    <w:p w:rsidR="008C7EEF" w:rsidRPr="00301469" w:rsidRDefault="008C7EEF" w:rsidP="008C7EEF">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p>
    <w:p w:rsidR="006123B1" w:rsidRPr="00301469" w:rsidRDefault="006123B1" w:rsidP="006123B1">
      <w:pPr>
        <w:bidi/>
        <w:spacing w:before="100" w:beforeAutospacing="1" w:after="100" w:afterAutospacing="1" w:line="240" w:lineRule="auto"/>
        <w:outlineLvl w:val="1"/>
        <w:rPr>
          <w:rFonts w:ascii="Times New Roman" w:eastAsia="Times New Roman" w:hAnsi="Times New Roman" w:cs="Times New Roman"/>
          <w:b/>
          <w:bCs/>
          <w:color w:val="FF0000"/>
          <w:sz w:val="40"/>
          <w:szCs w:val="40"/>
        </w:rPr>
      </w:pPr>
      <w:r w:rsidRPr="007B786C">
        <w:rPr>
          <w:rFonts w:ascii="Times New Roman" w:eastAsia="Times New Roman" w:hAnsi="Times New Roman" w:cs="Times New Roman"/>
          <w:b/>
          <w:bCs/>
          <w:color w:val="FF0000"/>
          <w:sz w:val="40"/>
          <w:szCs w:val="40"/>
          <w:rtl/>
        </w:rPr>
        <w:lastRenderedPageBreak/>
        <w:t>إنتاج الألومنيوم</w:t>
      </w:r>
      <w:r w:rsidRPr="007B786C">
        <w:rPr>
          <w:rFonts w:ascii="Times New Roman" w:eastAsia="Times New Roman" w:hAnsi="Times New Roman" w:cs="Times New Roman" w:hint="cs"/>
          <w:b/>
          <w:bCs/>
          <w:color w:val="FF0000"/>
          <w:sz w:val="40"/>
          <w:szCs w:val="40"/>
          <w:rtl/>
        </w:rPr>
        <w:t xml:space="preserve"> : -</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 xml:space="preserve">على الرغم من الألمنيوم هي العنصر المعدني الأكثر وفرة في قشرة الأرض </w:t>
      </w:r>
      <w:r w:rsidRPr="00301469">
        <w:rPr>
          <w:rFonts w:ascii="Times New Roman" w:eastAsia="Times New Roman" w:hAnsi="Times New Roman" w:cs="Times New Roman"/>
          <w:b/>
          <w:bCs/>
          <w:color w:val="000000" w:themeColor="text1"/>
          <w:sz w:val="32"/>
          <w:szCs w:val="32"/>
        </w:rPr>
        <w:t>(</w:t>
      </w:r>
      <w:r w:rsidRPr="00301469">
        <w:rPr>
          <w:rFonts w:ascii="Times New Roman" w:eastAsia="Times New Roman" w:hAnsi="Times New Roman" w:cs="Times New Roman"/>
          <w:b/>
          <w:bCs/>
          <w:color w:val="000000" w:themeColor="text1"/>
          <w:sz w:val="32"/>
          <w:szCs w:val="32"/>
          <w:rtl/>
        </w:rPr>
        <w:t xml:space="preserve">ويعتقد ان 7.5 إلى 8.1 في المئة)، فإنه من النادر في شكل حر، ويحدث في البيئات التي تفتقر إلى الأكسجين، مثل </w:t>
      </w:r>
      <w:hyperlink r:id="rId161" w:tooltip="البركانية (الصفحة غير موجودة)" w:history="1">
        <w:r w:rsidRPr="007B786C">
          <w:rPr>
            <w:rFonts w:ascii="Times New Roman" w:eastAsia="Times New Roman" w:hAnsi="Times New Roman" w:cs="Times New Roman"/>
            <w:b/>
            <w:bCs/>
            <w:color w:val="000000" w:themeColor="text1"/>
            <w:sz w:val="32"/>
            <w:szCs w:val="32"/>
            <w:u w:val="single"/>
            <w:rtl/>
          </w:rPr>
          <w:t>البراكين</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الطينية، وكان يعتبر </w:t>
      </w:r>
      <w:hyperlink r:id="rId162" w:tooltip="المعادن الثمينة (الصفحة غير موجودة)" w:history="1">
        <w:r w:rsidRPr="007B786C">
          <w:rPr>
            <w:rFonts w:ascii="Times New Roman" w:eastAsia="Times New Roman" w:hAnsi="Times New Roman" w:cs="Times New Roman"/>
            <w:b/>
            <w:bCs/>
            <w:color w:val="000000" w:themeColor="text1"/>
            <w:sz w:val="32"/>
            <w:szCs w:val="32"/>
            <w:u w:val="single"/>
            <w:rtl/>
          </w:rPr>
          <w:t>المعدن الثمين</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أكثر قيمة من الذهب. نابليون الثالث، إمبراطور فرنسا، كان يزعم انه أقام مأدبه طعام حيث أعطى أكثر الضيوف شرفا أواني من الألومنيوم، في حين أن الأخرين من الضيوف أعطاهم الذهب. وقد اكتمل نصب واشنطن التذكارى، مع 100 أوقية (2.8 كلغ)من الألومنيوم باعتباره اللمسه الأخيره والتي تم وضعها في مكان في يوم 6 ديسمبر 1884، وذلك في حفل اخلاص متقن. وكانت أكبر قطعة مفرده من الألومنيوم في ذلك الوقت. وفي ذلك الوقت، الألمنيوم، كان غالى مثل الفضة</w:t>
      </w:r>
      <w:r w:rsidRPr="00301469">
        <w:rPr>
          <w:rFonts w:ascii="Times New Roman" w:eastAsia="Times New Roman" w:hAnsi="Times New Roman" w:cs="Times New Roman"/>
          <w:b/>
          <w:bCs/>
          <w:color w:val="000000" w:themeColor="text1"/>
          <w:sz w:val="32"/>
          <w:szCs w:val="32"/>
        </w:rPr>
        <w:t>.</w:t>
      </w:r>
      <w:hyperlink r:id="rId163" w:anchor="cite_note-10" w:history="1">
        <w:r w:rsidRPr="007B786C">
          <w:rPr>
            <w:rFonts w:ascii="Times New Roman" w:eastAsia="Times New Roman" w:hAnsi="Times New Roman" w:cs="Times New Roman"/>
            <w:b/>
            <w:bCs/>
            <w:color w:val="000000" w:themeColor="text1"/>
            <w:sz w:val="32"/>
            <w:szCs w:val="32"/>
            <w:u w:val="single"/>
            <w:vertAlign w:val="superscript"/>
          </w:rPr>
          <w:t>[11]</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وقد تم إنتاج الألومنيوم بكميات تجارية في ما يزيد قليلا على 100 سنة</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after="0" w:line="240" w:lineRule="auto"/>
        <w:rPr>
          <w:rFonts w:ascii="Times New Roman" w:eastAsia="Times New Roman" w:hAnsi="Times New Roman" w:cs="Times New Roman"/>
          <w:b/>
          <w:bCs/>
          <w:color w:val="000000" w:themeColor="text1"/>
          <w:sz w:val="32"/>
          <w:szCs w:val="32"/>
        </w:rPr>
      </w:pPr>
      <w:r w:rsidRPr="007B786C">
        <w:rPr>
          <w:rFonts w:ascii="Times New Roman" w:eastAsia="Times New Roman" w:hAnsi="Times New Roman" w:cs="Times New Roman"/>
          <w:b/>
          <w:bCs/>
          <w:noProof/>
          <w:color w:val="000000" w:themeColor="text1"/>
          <w:sz w:val="32"/>
          <w:szCs w:val="32"/>
        </w:rPr>
        <w:drawing>
          <wp:inline distT="0" distB="0" distL="0" distR="0">
            <wp:extent cx="1719580" cy="1282700"/>
            <wp:effectExtent l="19050" t="0" r="0" b="0"/>
            <wp:docPr id="104" name="Picture 2" descr="http://upload.wikimedia.org/wikipedia/commons/thumb/1/11/Bauxite_h%C3%A9rault.JPG/180px-Bauxite_h%C3%A9rault.JPG">
              <a:hlinkClick xmlns:a="http://schemas.openxmlformats.org/drawingml/2006/main" r:id="rId1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pload.wikimedia.org/wikipedia/commons/thumb/1/11/Bauxite_h%C3%A9rault.JPG/180px-Bauxite_h%C3%A9rault.JPG">
                      <a:hlinkClick r:id="rId164"/>
                    </pic:cNvPr>
                    <pic:cNvPicPr>
                      <a:picLocks noChangeAspect="1" noChangeArrowheads="1"/>
                    </pic:cNvPicPr>
                  </pic:nvPicPr>
                  <pic:blipFill>
                    <a:blip r:embed="rId165" cstate="print"/>
                    <a:srcRect/>
                    <a:stretch>
                      <a:fillRect/>
                    </a:stretch>
                  </pic:blipFill>
                  <pic:spPr bwMode="auto">
                    <a:xfrm>
                      <a:off x="0" y="0"/>
                      <a:ext cx="1719580" cy="1282700"/>
                    </a:xfrm>
                    <a:prstGeom prst="rect">
                      <a:avLst/>
                    </a:prstGeom>
                    <a:noFill/>
                    <a:ln w="9525">
                      <a:noFill/>
                      <a:miter lim="800000"/>
                      <a:headEnd/>
                      <a:tailEnd/>
                    </a:ln>
                  </pic:spPr>
                </pic:pic>
              </a:graphicData>
            </a:graphic>
          </wp:inline>
        </w:drawing>
      </w:r>
    </w:p>
    <w:p w:rsidR="006123B1" w:rsidRPr="00301469" w:rsidRDefault="006123B1" w:rsidP="006123B1">
      <w:pPr>
        <w:bidi/>
        <w:spacing w:after="0" w:line="240" w:lineRule="auto"/>
        <w:rPr>
          <w:rFonts w:ascii="Times New Roman" w:eastAsia="Times New Roman" w:hAnsi="Times New Roman" w:cs="Times New Roman"/>
          <w:b/>
          <w:bCs/>
          <w:color w:val="000000" w:themeColor="text1"/>
          <w:sz w:val="32"/>
          <w:szCs w:val="32"/>
        </w:rPr>
      </w:pPr>
      <w:r w:rsidRPr="007B786C">
        <w:rPr>
          <w:rFonts w:ascii="Times New Roman" w:eastAsia="Times New Roman" w:hAnsi="Times New Roman" w:cs="Times New Roman"/>
          <w:b/>
          <w:bCs/>
          <w:noProof/>
          <w:color w:val="000000" w:themeColor="text1"/>
          <w:sz w:val="32"/>
          <w:szCs w:val="32"/>
        </w:rPr>
        <w:drawing>
          <wp:inline distT="0" distB="0" distL="0" distR="0">
            <wp:extent cx="136525" cy="109220"/>
            <wp:effectExtent l="19050" t="0" r="0" b="0"/>
            <wp:docPr id="105" name="Picture 3" descr="http://bits.wikimedia.org/skins-1.5/common/images/magnify-clip.png">
              <a:hlinkClick xmlns:a="http://schemas.openxmlformats.org/drawingml/2006/main" r:id="rId164" tooltip="&quot;تكبي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bits.wikimedia.org/skins-1.5/common/images/magnify-clip.png">
                      <a:hlinkClick r:id="rId164" tooltip="&quot;تكبير&quot;"/>
                    </pic:cNvPr>
                    <pic:cNvPicPr>
                      <a:picLocks noChangeAspect="1" noChangeArrowheads="1"/>
                    </pic:cNvPicPr>
                  </pic:nvPicPr>
                  <pic:blipFill>
                    <a:blip r:embed="rId166" cstate="print"/>
                    <a:srcRect/>
                    <a:stretch>
                      <a:fillRect/>
                    </a:stretch>
                  </pic:blipFill>
                  <pic:spPr bwMode="auto">
                    <a:xfrm>
                      <a:off x="0" y="0"/>
                      <a:ext cx="136525" cy="109220"/>
                    </a:xfrm>
                    <a:prstGeom prst="rect">
                      <a:avLst/>
                    </a:prstGeom>
                    <a:noFill/>
                    <a:ln w="9525">
                      <a:noFill/>
                      <a:miter lim="800000"/>
                      <a:headEnd/>
                      <a:tailEnd/>
                    </a:ln>
                  </pic:spPr>
                </pic:pic>
              </a:graphicData>
            </a:graphic>
          </wp:inline>
        </w:drawing>
      </w:r>
    </w:p>
    <w:p w:rsidR="006123B1" w:rsidRPr="00301469" w:rsidRDefault="006123B1" w:rsidP="006123B1">
      <w:pPr>
        <w:bidi/>
        <w:spacing w:after="0"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البوكسيت</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الألومنيوم يعتبر فلز ذات طبيعه تفاعليه قوية والذي يكون روابط كيميائيه ذات طاقة عالية مع الأكسجين.بالمقارنة مع معظم المعادن الأخرى، فإنه من الصعب استخراجه من الخام، مثل البوكسايت، ويرجع ذلك إلى الطاقة اللازمة لتقليل أكسيد الألومنيوم</w:t>
      </w:r>
      <w:r w:rsidRPr="00301469">
        <w:rPr>
          <w:rFonts w:ascii="Times New Roman" w:eastAsia="Times New Roman" w:hAnsi="Times New Roman" w:cs="Times New Roman"/>
          <w:b/>
          <w:bCs/>
          <w:color w:val="000000" w:themeColor="text1"/>
          <w:sz w:val="32"/>
          <w:szCs w:val="32"/>
        </w:rPr>
        <w:t xml:space="preserve"> (Al</w:t>
      </w:r>
      <w:r w:rsidRPr="00301469">
        <w:rPr>
          <w:rFonts w:ascii="Times New Roman" w:eastAsia="Times New Roman" w:hAnsi="Times New Roman" w:cs="Times New Roman"/>
          <w:b/>
          <w:bCs/>
          <w:color w:val="000000" w:themeColor="text1"/>
          <w:sz w:val="32"/>
          <w:szCs w:val="32"/>
          <w:vertAlign w:val="subscript"/>
        </w:rPr>
        <w:t>2</w:t>
      </w:r>
      <w:r w:rsidRPr="00301469">
        <w:rPr>
          <w:rFonts w:ascii="Times New Roman" w:eastAsia="Times New Roman" w:hAnsi="Times New Roman" w:cs="Times New Roman"/>
          <w:b/>
          <w:bCs/>
          <w:color w:val="000000" w:themeColor="text1"/>
          <w:sz w:val="32"/>
          <w:szCs w:val="32"/>
        </w:rPr>
        <w:t>O</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w:t>
      </w:r>
      <w:r w:rsidRPr="00301469">
        <w:rPr>
          <w:rFonts w:ascii="Times New Roman" w:eastAsia="Times New Roman" w:hAnsi="Times New Roman" w:cs="Times New Roman"/>
          <w:b/>
          <w:bCs/>
          <w:color w:val="000000" w:themeColor="text1"/>
          <w:sz w:val="32"/>
          <w:szCs w:val="32"/>
          <w:rtl/>
        </w:rPr>
        <w:t>على سبيل المثال ،الاختزال المباشر مع الكربون ،باعتباره يستخدم لإنتاج الحديد، لايمكن كيميائيا، لأن الألومنيوم عامل اختزال أقوى من الكربون.أكسيد الألومنيوم له درجة انصهار نحو 2،000</w:t>
      </w:r>
      <w:r w:rsidRPr="00301469">
        <w:rPr>
          <w:rFonts w:ascii="Times New Roman" w:eastAsia="Times New Roman" w:hAnsi="Times New Roman" w:cs="Times New Roman"/>
          <w:b/>
          <w:bCs/>
          <w:color w:val="000000" w:themeColor="text1"/>
          <w:sz w:val="32"/>
          <w:szCs w:val="32"/>
        </w:rPr>
        <w:t xml:space="preserve"> °C. </w:t>
      </w:r>
      <w:r w:rsidRPr="00301469">
        <w:rPr>
          <w:rFonts w:ascii="Times New Roman" w:eastAsia="Times New Roman" w:hAnsi="Times New Roman" w:cs="Times New Roman"/>
          <w:b/>
          <w:bCs/>
          <w:color w:val="000000" w:themeColor="text1"/>
          <w:sz w:val="32"/>
          <w:szCs w:val="32"/>
          <w:rtl/>
        </w:rPr>
        <w:t xml:space="preserve">ولذلك، يجب أن انتزعت </w:t>
      </w:r>
      <w:hyperlink r:id="rId167" w:tooltip="التحليل الكهربائي (الصفحة غير موجودة)" w:history="1">
        <w:r w:rsidRPr="007B786C">
          <w:rPr>
            <w:rFonts w:ascii="Times New Roman" w:eastAsia="Times New Roman" w:hAnsi="Times New Roman" w:cs="Times New Roman"/>
            <w:b/>
            <w:bCs/>
            <w:color w:val="000000" w:themeColor="text1"/>
            <w:sz w:val="32"/>
            <w:szCs w:val="32"/>
            <w:u w:val="single"/>
            <w:rtl/>
          </w:rPr>
          <w:t>الكهربائي</w:t>
        </w:r>
        <w:r w:rsidRPr="007B786C">
          <w:rPr>
            <w:rFonts w:ascii="Times New Roman" w:eastAsia="Times New Roman" w:hAnsi="Times New Roman" w:cs="Times New Roman"/>
            <w:b/>
            <w:bCs/>
            <w:color w:val="000000" w:themeColor="text1"/>
            <w:sz w:val="32"/>
            <w:szCs w:val="32"/>
            <w:u w:val="single"/>
          </w:rPr>
          <w:t>.</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في هذه العملية، أكسيد الألومنيوم يذوب في الكرايوليت المنصهر وبعد ذلك يختزل إلى الفلز النقى.درجة الحرارة التشغيلية للحد من الخلايا حوالي 950 إلى 980</w:t>
      </w:r>
      <w:r w:rsidRPr="00301469">
        <w:rPr>
          <w:rFonts w:ascii="Times New Roman" w:eastAsia="Times New Roman" w:hAnsi="Times New Roman" w:cs="Times New Roman"/>
          <w:b/>
          <w:bCs/>
          <w:color w:val="000000" w:themeColor="text1"/>
          <w:sz w:val="32"/>
          <w:szCs w:val="32"/>
        </w:rPr>
        <w:t xml:space="preserve"> °C. </w:t>
      </w:r>
      <w:r w:rsidRPr="00301469">
        <w:rPr>
          <w:rFonts w:ascii="Times New Roman" w:eastAsia="Times New Roman" w:hAnsi="Times New Roman" w:cs="Times New Roman"/>
          <w:b/>
          <w:bCs/>
          <w:color w:val="000000" w:themeColor="text1"/>
          <w:sz w:val="32"/>
          <w:szCs w:val="32"/>
          <w:rtl/>
        </w:rPr>
        <w:t xml:space="preserve">كما وجد الكرايوليت بعلم المعادن المعادن في </w:t>
      </w:r>
      <w:hyperlink r:id="rId168" w:tooltip="جرين لاند" w:history="1">
        <w:r w:rsidRPr="007B786C">
          <w:rPr>
            <w:rFonts w:ascii="Times New Roman" w:eastAsia="Times New Roman" w:hAnsi="Times New Roman" w:cs="Times New Roman"/>
            <w:b/>
            <w:bCs/>
            <w:color w:val="000000" w:themeColor="text1"/>
            <w:sz w:val="32"/>
            <w:szCs w:val="32"/>
            <w:u w:val="single"/>
            <w:rtl/>
          </w:rPr>
          <w:t>جرينلاند</w:t>
        </w:r>
      </w:hyperlink>
      <w:r w:rsidRPr="00301469">
        <w:rPr>
          <w:rFonts w:ascii="Times New Roman" w:eastAsia="Times New Roman" w:hAnsi="Times New Roman" w:cs="Times New Roman"/>
          <w:b/>
          <w:bCs/>
          <w:color w:val="000000" w:themeColor="text1"/>
          <w:sz w:val="32"/>
          <w:szCs w:val="32"/>
          <w:rtl/>
        </w:rPr>
        <w:t>، ولكن في الاستخدام الصناعي فقد استعيض الاصطناعية الجوهر. الكرايوليت هو مركب كيميائي من الألومنيوم والصوديوم والكالسيوم والفلوريد</w:t>
      </w:r>
      <w:r w:rsidRPr="00301469">
        <w:rPr>
          <w:rFonts w:ascii="Times New Roman" w:eastAsia="Times New Roman" w:hAnsi="Times New Roman" w:cs="Times New Roman"/>
          <w:b/>
          <w:bCs/>
          <w:color w:val="000000" w:themeColor="text1"/>
          <w:sz w:val="32"/>
          <w:szCs w:val="32"/>
        </w:rPr>
        <w:t>: (Na</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AlF</w:t>
      </w:r>
      <w:r w:rsidRPr="00301469">
        <w:rPr>
          <w:rFonts w:ascii="Times New Roman" w:eastAsia="Times New Roman" w:hAnsi="Times New Roman" w:cs="Times New Roman"/>
          <w:b/>
          <w:bCs/>
          <w:color w:val="000000" w:themeColor="text1"/>
          <w:sz w:val="32"/>
          <w:szCs w:val="32"/>
          <w:vertAlign w:val="subscript"/>
        </w:rPr>
        <w:t>6</w:t>
      </w:r>
      <w:r w:rsidRPr="00301469">
        <w:rPr>
          <w:rFonts w:ascii="Times New Roman" w:eastAsia="Times New Roman" w:hAnsi="Times New Roman" w:cs="Times New Roman"/>
          <w:b/>
          <w:bCs/>
          <w:color w:val="000000" w:themeColor="text1"/>
          <w:sz w:val="32"/>
          <w:szCs w:val="32"/>
        </w:rPr>
        <w:t>).</w:t>
      </w:r>
      <w:r w:rsidRPr="00301469">
        <w:rPr>
          <w:rFonts w:ascii="Times New Roman" w:eastAsia="Times New Roman" w:hAnsi="Times New Roman" w:cs="Times New Roman"/>
          <w:b/>
          <w:bCs/>
          <w:color w:val="000000" w:themeColor="text1"/>
          <w:sz w:val="32"/>
          <w:szCs w:val="32"/>
          <w:rtl/>
        </w:rPr>
        <w:t>أكسيد الألومنيوم (مسحوق أبيض) ويتم الحصول عليه بتكرير البوكسايت في عملية باير لكارل باير.(السابق ،عملية ديفيل وكانت هي الغالبة في تكنولوجيا التكرير</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 xml:space="preserve">كما ذكر سابقاً فإن مادة الألومنيوم شديد الارتباط مع الأكسجين بحيث يصعب فصلهما. بالمقارنة مع الفلزات الأخرى، فإنه من الصعب أن يتم فصله من خاماته، مثل </w:t>
      </w:r>
      <w:hyperlink r:id="rId169" w:tooltip="بوكسيت" w:history="1">
        <w:r w:rsidRPr="007B786C">
          <w:rPr>
            <w:rFonts w:ascii="Times New Roman" w:eastAsia="Times New Roman" w:hAnsi="Times New Roman" w:cs="Times New Roman"/>
            <w:b/>
            <w:bCs/>
            <w:color w:val="000000" w:themeColor="text1"/>
            <w:sz w:val="32"/>
            <w:szCs w:val="32"/>
            <w:u w:val="single"/>
            <w:rtl/>
          </w:rPr>
          <w:t>البوكسيت</w:t>
        </w:r>
      </w:hyperlink>
      <w:r w:rsidRPr="00301469">
        <w:rPr>
          <w:rFonts w:ascii="Times New Roman" w:eastAsia="Times New Roman" w:hAnsi="Times New Roman" w:cs="Times New Roman"/>
          <w:b/>
          <w:bCs/>
          <w:color w:val="000000" w:themeColor="text1"/>
          <w:sz w:val="32"/>
          <w:szCs w:val="32"/>
          <w:rtl/>
        </w:rPr>
        <w:t xml:space="preserve">، وذلك نظراً إلى الطاقة اللازمة لإرجاع </w:t>
      </w:r>
      <w:hyperlink r:id="rId170" w:tooltip="أكسيد الألومنيوم" w:history="1">
        <w:r w:rsidRPr="007B786C">
          <w:rPr>
            <w:rFonts w:ascii="Times New Roman" w:eastAsia="Times New Roman" w:hAnsi="Times New Roman" w:cs="Times New Roman"/>
            <w:b/>
            <w:bCs/>
            <w:color w:val="000000" w:themeColor="text1"/>
            <w:sz w:val="32"/>
            <w:szCs w:val="32"/>
            <w:u w:val="single"/>
            <w:rtl/>
          </w:rPr>
          <w:t>أكسيد الألومنيوم</w:t>
        </w:r>
      </w:hyperlink>
      <w:r w:rsidRPr="00301469">
        <w:rPr>
          <w:rFonts w:ascii="Times New Roman" w:eastAsia="Times New Roman" w:hAnsi="Times New Roman" w:cs="Times New Roman"/>
          <w:b/>
          <w:bCs/>
          <w:color w:val="000000" w:themeColor="text1"/>
          <w:sz w:val="32"/>
          <w:szCs w:val="32"/>
        </w:rPr>
        <w:t xml:space="preserve"> Al</w:t>
      </w:r>
      <w:r w:rsidRPr="00301469">
        <w:rPr>
          <w:rFonts w:ascii="Times New Roman" w:eastAsia="Times New Roman" w:hAnsi="Times New Roman" w:cs="Times New Roman"/>
          <w:b/>
          <w:bCs/>
          <w:color w:val="000000" w:themeColor="text1"/>
          <w:sz w:val="32"/>
          <w:szCs w:val="32"/>
          <w:vertAlign w:val="subscript"/>
        </w:rPr>
        <w:t>2</w:t>
      </w:r>
      <w:r w:rsidRPr="00301469">
        <w:rPr>
          <w:rFonts w:ascii="Times New Roman" w:eastAsia="Times New Roman" w:hAnsi="Times New Roman" w:cs="Times New Roman"/>
          <w:b/>
          <w:bCs/>
          <w:color w:val="000000" w:themeColor="text1"/>
          <w:sz w:val="32"/>
          <w:szCs w:val="32"/>
        </w:rPr>
        <w:t>O</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على سبيل المثال، فإن الإرجاع المباشر ب</w:t>
      </w:r>
      <w:hyperlink r:id="rId171" w:tooltip="كربون" w:history="1">
        <w:r w:rsidRPr="007B786C">
          <w:rPr>
            <w:rFonts w:ascii="Times New Roman" w:eastAsia="Times New Roman" w:hAnsi="Times New Roman" w:cs="Times New Roman"/>
            <w:b/>
            <w:bCs/>
            <w:color w:val="000000" w:themeColor="text1"/>
            <w:sz w:val="32"/>
            <w:szCs w:val="32"/>
            <w:u w:val="single"/>
            <w:rtl/>
          </w:rPr>
          <w:t>الكربون</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كما يتم مع </w:t>
      </w:r>
      <w:hyperlink r:id="rId172" w:tooltip="حديد" w:history="1">
        <w:r w:rsidRPr="007B786C">
          <w:rPr>
            <w:rFonts w:ascii="Times New Roman" w:eastAsia="Times New Roman" w:hAnsi="Times New Roman" w:cs="Times New Roman"/>
            <w:b/>
            <w:bCs/>
            <w:color w:val="000000" w:themeColor="text1"/>
            <w:sz w:val="32"/>
            <w:szCs w:val="32"/>
            <w:u w:val="single"/>
            <w:rtl/>
          </w:rPr>
          <w:t>الحديد</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غير ممكن كيميائياً، لأن الألمنيوم بحد ذاته عامل مرجع أكثر قوة من الكربون. وبما أن لأكسيد الألمنيوم نقطة انصهار عالية نسبياً حوالي </w:t>
      </w:r>
      <w:r w:rsidRPr="00301469">
        <w:rPr>
          <w:rFonts w:ascii="Times New Roman" w:eastAsia="Times New Roman" w:hAnsi="Times New Roman" w:cs="Times New Roman"/>
          <w:b/>
          <w:bCs/>
          <w:color w:val="000000" w:themeColor="text1"/>
          <w:sz w:val="32"/>
          <w:szCs w:val="32"/>
          <w:rtl/>
        </w:rPr>
        <w:lastRenderedPageBreak/>
        <w:t xml:space="preserve">2000 </w:t>
      </w:r>
      <w:r w:rsidRPr="00301469">
        <w:rPr>
          <w:rFonts w:ascii="Times New Roman" w:eastAsia="Times New Roman" w:hAnsi="Times New Roman" w:cs="Times New Roman"/>
          <w:b/>
          <w:bCs/>
          <w:color w:val="000000" w:themeColor="text1"/>
          <w:sz w:val="32"/>
          <w:szCs w:val="32"/>
        </w:rPr>
        <w:t>°</w:t>
      </w:r>
      <w:r w:rsidRPr="00301469">
        <w:rPr>
          <w:rFonts w:ascii="Times New Roman" w:eastAsia="Times New Roman" w:hAnsi="Times New Roman" w:cs="Times New Roman"/>
          <w:b/>
          <w:bCs/>
          <w:color w:val="000000" w:themeColor="text1"/>
          <w:sz w:val="32"/>
          <w:szCs w:val="32"/>
          <w:rtl/>
        </w:rPr>
        <w:t xml:space="preserve">س، لذلك فإن الألمنيوم يستحصل عن طريق </w:t>
      </w:r>
      <w:hyperlink r:id="rId173" w:tooltip="كهرلة" w:history="1">
        <w:r w:rsidRPr="007B786C">
          <w:rPr>
            <w:rFonts w:ascii="Times New Roman" w:eastAsia="Times New Roman" w:hAnsi="Times New Roman" w:cs="Times New Roman"/>
            <w:b/>
            <w:bCs/>
            <w:color w:val="000000" w:themeColor="text1"/>
            <w:sz w:val="32"/>
            <w:szCs w:val="32"/>
            <w:u w:val="single"/>
            <w:rtl/>
          </w:rPr>
          <w:t>التحليل الكهربائي</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يحل أكسيد الألومنيوم في هذه العملية في </w:t>
      </w:r>
      <w:hyperlink r:id="rId174" w:tooltip="كريوليت (الصفحة غير موجودة)" w:history="1">
        <w:r w:rsidRPr="007B786C">
          <w:rPr>
            <w:rFonts w:ascii="Times New Roman" w:eastAsia="Times New Roman" w:hAnsi="Times New Roman" w:cs="Times New Roman"/>
            <w:b/>
            <w:bCs/>
            <w:color w:val="000000" w:themeColor="text1"/>
            <w:sz w:val="32"/>
            <w:szCs w:val="32"/>
            <w:u w:val="single"/>
            <w:rtl/>
          </w:rPr>
          <w:t>الكريوليت</w:t>
        </w:r>
      </w:hyperlink>
      <w:r w:rsidRPr="00301469">
        <w:rPr>
          <w:rFonts w:ascii="Times New Roman" w:eastAsia="Times New Roman" w:hAnsi="Times New Roman" w:cs="Times New Roman"/>
          <w:b/>
          <w:bCs/>
          <w:color w:val="000000" w:themeColor="text1"/>
          <w:sz w:val="32"/>
          <w:szCs w:val="32"/>
        </w:rPr>
        <w:t xml:space="preserve"> Na</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AlF</w:t>
      </w:r>
      <w:r w:rsidRPr="00301469">
        <w:rPr>
          <w:rFonts w:ascii="Times New Roman" w:eastAsia="Times New Roman" w:hAnsi="Times New Roman" w:cs="Times New Roman"/>
          <w:b/>
          <w:bCs/>
          <w:color w:val="000000" w:themeColor="text1"/>
          <w:sz w:val="32"/>
          <w:szCs w:val="32"/>
          <w:vertAlign w:val="subscript"/>
        </w:rPr>
        <w:t>6</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المذاب، من ثم يرجع إلى الفلز النقي. تكون درجة حرارة التشغيل لخلايا الإرجاع من 950 إلى 980 °س. يتواجد الكريوليت كمعدن في </w:t>
      </w:r>
      <w:hyperlink r:id="rId175" w:tooltip="جرينلاند" w:history="1">
        <w:r w:rsidRPr="007B786C">
          <w:rPr>
            <w:rFonts w:ascii="Times New Roman" w:eastAsia="Times New Roman" w:hAnsi="Times New Roman" w:cs="Times New Roman"/>
            <w:b/>
            <w:bCs/>
            <w:color w:val="000000" w:themeColor="text1"/>
            <w:sz w:val="32"/>
            <w:szCs w:val="32"/>
            <w:u w:val="single"/>
            <w:rtl/>
          </w:rPr>
          <w:t>غرينلاند</w:t>
        </w:r>
      </w:hyperlink>
      <w:r w:rsidRPr="00301469">
        <w:rPr>
          <w:rFonts w:ascii="Times New Roman" w:eastAsia="Times New Roman" w:hAnsi="Times New Roman" w:cs="Times New Roman"/>
          <w:b/>
          <w:bCs/>
          <w:color w:val="000000" w:themeColor="text1"/>
          <w:sz w:val="32"/>
          <w:szCs w:val="32"/>
          <w:rtl/>
        </w:rPr>
        <w:t>، أما أكسيد الألومنيوم فيستحصل من معالجة البوكسيت ب</w:t>
      </w:r>
      <w:hyperlink r:id="rId176" w:tooltip="طريقة باير (الصفحة غير موجودة)" w:history="1">
        <w:r w:rsidRPr="007B786C">
          <w:rPr>
            <w:rFonts w:ascii="Times New Roman" w:eastAsia="Times New Roman" w:hAnsi="Times New Roman" w:cs="Times New Roman"/>
            <w:b/>
            <w:bCs/>
            <w:color w:val="000000" w:themeColor="text1"/>
            <w:sz w:val="32"/>
            <w:szCs w:val="32"/>
            <w:u w:val="single"/>
            <w:rtl/>
          </w:rPr>
          <w:t>طريقة باير</w:t>
        </w:r>
      </w:hyperlink>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after="0" w:line="240" w:lineRule="auto"/>
        <w:rPr>
          <w:rFonts w:ascii="Times New Roman" w:eastAsia="Times New Roman" w:hAnsi="Times New Roman" w:cs="Times New Roman"/>
          <w:b/>
          <w:bCs/>
          <w:color w:val="000000" w:themeColor="text1"/>
          <w:sz w:val="32"/>
          <w:szCs w:val="32"/>
        </w:rPr>
      </w:pPr>
      <w:r w:rsidRPr="007B786C">
        <w:rPr>
          <w:rFonts w:ascii="Times New Roman" w:eastAsia="Times New Roman" w:hAnsi="Times New Roman" w:cs="Times New Roman"/>
          <w:b/>
          <w:bCs/>
          <w:noProof/>
          <w:color w:val="000000" w:themeColor="text1"/>
          <w:sz w:val="32"/>
          <w:szCs w:val="32"/>
        </w:rPr>
        <w:drawing>
          <wp:inline distT="0" distB="0" distL="0" distR="0">
            <wp:extent cx="1719580" cy="1146175"/>
            <wp:effectExtent l="19050" t="0" r="0" b="0"/>
            <wp:docPr id="106" name="Picture 4" descr="http://upload.wikimedia.org/wikipedia/commons/thumb/6/63/Aluminium_-_world_production_trend_-_ar.svg/180px-Aluminium_-_world_production_trend_-_ar.svg.png">
              <a:hlinkClick xmlns:a="http://schemas.openxmlformats.org/drawingml/2006/main" r:id="rId1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upload.wikimedia.org/wikipedia/commons/thumb/6/63/Aluminium_-_world_production_trend_-_ar.svg/180px-Aluminium_-_world_production_trend_-_ar.svg.png">
                      <a:hlinkClick r:id="rId177"/>
                    </pic:cNvPr>
                    <pic:cNvPicPr>
                      <a:picLocks noChangeAspect="1" noChangeArrowheads="1"/>
                    </pic:cNvPicPr>
                  </pic:nvPicPr>
                  <pic:blipFill>
                    <a:blip r:embed="rId178" cstate="print"/>
                    <a:srcRect/>
                    <a:stretch>
                      <a:fillRect/>
                    </a:stretch>
                  </pic:blipFill>
                  <pic:spPr bwMode="auto">
                    <a:xfrm>
                      <a:off x="0" y="0"/>
                      <a:ext cx="1719580" cy="1146175"/>
                    </a:xfrm>
                    <a:prstGeom prst="rect">
                      <a:avLst/>
                    </a:prstGeom>
                    <a:noFill/>
                    <a:ln w="9525">
                      <a:noFill/>
                      <a:miter lim="800000"/>
                      <a:headEnd/>
                      <a:tailEnd/>
                    </a:ln>
                  </pic:spPr>
                </pic:pic>
              </a:graphicData>
            </a:graphic>
          </wp:inline>
        </w:drawing>
      </w:r>
    </w:p>
    <w:p w:rsidR="006123B1" w:rsidRPr="00301469" w:rsidRDefault="006123B1" w:rsidP="006123B1">
      <w:pPr>
        <w:bidi/>
        <w:spacing w:after="0" w:line="240" w:lineRule="auto"/>
        <w:rPr>
          <w:rFonts w:ascii="Times New Roman" w:eastAsia="Times New Roman" w:hAnsi="Times New Roman" w:cs="Times New Roman"/>
          <w:b/>
          <w:bCs/>
          <w:color w:val="000000" w:themeColor="text1"/>
          <w:sz w:val="32"/>
          <w:szCs w:val="32"/>
        </w:rPr>
      </w:pPr>
      <w:r w:rsidRPr="007B786C">
        <w:rPr>
          <w:rFonts w:ascii="Times New Roman" w:eastAsia="Times New Roman" w:hAnsi="Times New Roman" w:cs="Times New Roman"/>
          <w:b/>
          <w:bCs/>
          <w:noProof/>
          <w:color w:val="000000" w:themeColor="text1"/>
          <w:sz w:val="32"/>
          <w:szCs w:val="32"/>
        </w:rPr>
        <w:drawing>
          <wp:inline distT="0" distB="0" distL="0" distR="0">
            <wp:extent cx="136525" cy="109220"/>
            <wp:effectExtent l="19050" t="0" r="0" b="0"/>
            <wp:docPr id="107" name="Picture 5" descr="http://bits.wikimedia.org/skins-1.5/common/images/magnify-clip.png">
              <a:hlinkClick xmlns:a="http://schemas.openxmlformats.org/drawingml/2006/main" r:id="rId177" tooltip="&quot;تكبي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bits.wikimedia.org/skins-1.5/common/images/magnify-clip.png">
                      <a:hlinkClick r:id="rId177" tooltip="&quot;تكبير&quot;"/>
                    </pic:cNvPr>
                    <pic:cNvPicPr>
                      <a:picLocks noChangeAspect="1" noChangeArrowheads="1"/>
                    </pic:cNvPicPr>
                  </pic:nvPicPr>
                  <pic:blipFill>
                    <a:blip r:embed="rId166" cstate="print"/>
                    <a:srcRect/>
                    <a:stretch>
                      <a:fillRect/>
                    </a:stretch>
                  </pic:blipFill>
                  <pic:spPr bwMode="auto">
                    <a:xfrm>
                      <a:off x="0" y="0"/>
                      <a:ext cx="136525" cy="109220"/>
                    </a:xfrm>
                    <a:prstGeom prst="rect">
                      <a:avLst/>
                    </a:prstGeom>
                    <a:noFill/>
                    <a:ln w="9525">
                      <a:noFill/>
                      <a:miter lim="800000"/>
                      <a:headEnd/>
                      <a:tailEnd/>
                    </a:ln>
                  </pic:spPr>
                </pic:pic>
              </a:graphicData>
            </a:graphic>
          </wp:inline>
        </w:drawing>
      </w:r>
    </w:p>
    <w:p w:rsidR="006123B1" w:rsidRPr="00301469" w:rsidRDefault="006123B1" w:rsidP="006123B1">
      <w:pPr>
        <w:bidi/>
        <w:spacing w:after="0"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الاتجاه العالمي في إنتاج الألومنيوم</w:t>
      </w:r>
    </w:p>
    <w:p w:rsidR="006123B1" w:rsidRPr="00301469" w:rsidRDefault="006123B1" w:rsidP="006123B1">
      <w:pPr>
        <w:bidi/>
        <w:spacing w:before="100" w:beforeAutospacing="1" w:after="100" w:afterAutospacing="1" w:line="240" w:lineRule="auto"/>
        <w:outlineLvl w:val="2"/>
        <w:rPr>
          <w:rFonts w:ascii="Times New Roman" w:eastAsia="Times New Roman" w:hAnsi="Times New Roman" w:cs="Times New Roman"/>
          <w:b/>
          <w:bCs/>
          <w:color w:val="FF0000"/>
          <w:sz w:val="40"/>
          <w:szCs w:val="40"/>
        </w:rPr>
      </w:pPr>
      <w:r w:rsidRPr="007B786C">
        <w:rPr>
          <w:rFonts w:ascii="Times New Roman" w:eastAsia="Times New Roman" w:hAnsi="Times New Roman" w:cs="Times New Roman"/>
          <w:b/>
          <w:bCs/>
          <w:color w:val="FF0000"/>
          <w:sz w:val="40"/>
          <w:szCs w:val="40"/>
          <w:rtl/>
        </w:rPr>
        <w:t>التحليل الكهربائي</w:t>
      </w:r>
      <w:r w:rsidRPr="007B786C">
        <w:rPr>
          <w:rFonts w:ascii="Times New Roman" w:eastAsia="Times New Roman" w:hAnsi="Times New Roman" w:cs="Times New Roman" w:hint="cs"/>
          <w:b/>
          <w:bCs/>
          <w:color w:val="FF0000"/>
          <w:sz w:val="40"/>
          <w:szCs w:val="40"/>
          <w:rtl/>
        </w:rPr>
        <w:t xml:space="preserve"> : -</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 xml:space="preserve">إن طريقة التحليل الكهربائي لالستحصال الألومنيوم حلت محل </w:t>
      </w:r>
      <w:r w:rsidRPr="00301469">
        <w:rPr>
          <w:rFonts w:ascii="Times New Roman" w:eastAsia="Times New Roman" w:hAnsi="Times New Roman" w:cs="Times New Roman"/>
          <w:b/>
          <w:bCs/>
          <w:i/>
          <w:iCs/>
          <w:color w:val="000000" w:themeColor="text1"/>
          <w:sz w:val="32"/>
          <w:szCs w:val="32"/>
          <w:rtl/>
        </w:rPr>
        <w:t>طريقة فولر</w:t>
      </w:r>
      <w:r w:rsidRPr="00301469">
        <w:rPr>
          <w:rFonts w:ascii="Times New Roman" w:eastAsia="Times New Roman" w:hAnsi="Times New Roman" w:cs="Times New Roman"/>
          <w:b/>
          <w:bCs/>
          <w:i/>
          <w:iCs/>
          <w:color w:val="000000" w:themeColor="text1"/>
          <w:sz w:val="32"/>
          <w:szCs w:val="32"/>
        </w:rPr>
        <w:t xml:space="preserve"> Wöhler process</w:t>
      </w:r>
      <w:r w:rsidRPr="00301469">
        <w:rPr>
          <w:rFonts w:ascii="Times New Roman" w:eastAsia="Times New Roman" w:hAnsi="Times New Roman" w:cs="Times New Roman"/>
          <w:b/>
          <w:bCs/>
          <w:color w:val="000000" w:themeColor="text1"/>
          <w:sz w:val="32"/>
          <w:szCs w:val="32"/>
          <w:rtl/>
        </w:rPr>
        <w:t>، والتي كانت تتضمن إرجاع كلوريد الألومنيوم اللا مائي ب</w:t>
      </w:r>
      <w:hyperlink r:id="rId179" w:tooltip="بوتاسيوم" w:history="1">
        <w:r w:rsidRPr="007B786C">
          <w:rPr>
            <w:rFonts w:ascii="Times New Roman" w:eastAsia="Times New Roman" w:hAnsi="Times New Roman" w:cs="Times New Roman"/>
            <w:b/>
            <w:bCs/>
            <w:color w:val="000000" w:themeColor="text1"/>
            <w:sz w:val="32"/>
            <w:szCs w:val="32"/>
            <w:u w:val="single"/>
            <w:rtl/>
          </w:rPr>
          <w:t>البوتاسيوم</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كل من المسريين المستعملين في عملية التحليل الكهربائي مصنوعان من الكربون. عندما تصبح الخامة في الحالة المنصهرة تتحرر </w:t>
      </w:r>
      <w:hyperlink r:id="rId180" w:tooltip="أيون" w:history="1">
        <w:r w:rsidRPr="007B786C">
          <w:rPr>
            <w:rFonts w:ascii="Times New Roman" w:eastAsia="Times New Roman" w:hAnsi="Times New Roman" w:cs="Times New Roman"/>
            <w:b/>
            <w:bCs/>
            <w:color w:val="000000" w:themeColor="text1"/>
            <w:sz w:val="32"/>
            <w:szCs w:val="32"/>
            <w:u w:val="single"/>
            <w:rtl/>
          </w:rPr>
          <w:t>الشوارد</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الأيونات) وتصبح حرة الحركة، وتحدث العمليات التالية على المساري</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numPr>
          <w:ilvl w:val="0"/>
          <w:numId w:val="19"/>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على المهبط (الكاثود)، المسرى السالب؛ نحصل على الألومنيوم</w:t>
      </w:r>
    </w:p>
    <w:p w:rsidR="006123B1" w:rsidRPr="00301469" w:rsidRDefault="006123B1" w:rsidP="006123B1">
      <w:pPr>
        <w:bidi/>
        <w:spacing w:after="0" w:line="240" w:lineRule="auto"/>
        <w:jc w:val="center"/>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Pr>
        <w:t>Al</w:t>
      </w:r>
      <w:r w:rsidRPr="00301469">
        <w:rPr>
          <w:rFonts w:ascii="Times New Roman" w:eastAsia="Times New Roman" w:hAnsi="Times New Roman" w:cs="Times New Roman"/>
          <w:b/>
          <w:bCs/>
          <w:color w:val="000000" w:themeColor="text1"/>
          <w:sz w:val="32"/>
          <w:szCs w:val="32"/>
          <w:vertAlign w:val="superscript"/>
        </w:rPr>
        <w:t>3+</w:t>
      </w:r>
      <w:r w:rsidRPr="00301469">
        <w:rPr>
          <w:rFonts w:ascii="Times New Roman" w:eastAsia="Times New Roman" w:hAnsi="Times New Roman" w:cs="Times New Roman"/>
          <w:b/>
          <w:bCs/>
          <w:color w:val="000000" w:themeColor="text1"/>
          <w:sz w:val="32"/>
          <w:szCs w:val="32"/>
        </w:rPr>
        <w:t xml:space="preserve"> + 3 e</w:t>
      </w:r>
      <w:r w:rsidRPr="00301469">
        <w:rPr>
          <w:rFonts w:ascii="Times New Roman" w:eastAsia="Times New Roman" w:hAnsi="Times New Roman" w:cs="Times New Roman"/>
          <w:b/>
          <w:bCs/>
          <w:color w:val="000000" w:themeColor="text1"/>
          <w:sz w:val="32"/>
          <w:szCs w:val="32"/>
          <w:vertAlign w:val="superscript"/>
        </w:rPr>
        <w:t>−</w:t>
      </w:r>
      <w:r w:rsidRPr="00301469">
        <w:rPr>
          <w:rFonts w:ascii="Times New Roman" w:eastAsia="Times New Roman" w:hAnsi="Times New Roman" w:cs="Times New Roman"/>
          <w:b/>
          <w:bCs/>
          <w:color w:val="000000" w:themeColor="text1"/>
          <w:sz w:val="32"/>
          <w:szCs w:val="32"/>
        </w:rPr>
        <w:t xml:space="preserve"> → Al</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يلاحظ هنا أن الألومنيوم حدثت عليه عملية إرجاع (ربح إلكترونات)، ويتشكل الألمنيوم الحر بشكله الفلزي، ويهبط إلى القاع</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numPr>
          <w:ilvl w:val="0"/>
          <w:numId w:val="20"/>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على المصعد (الأنود)، المسرى الموجب؛ يتحرر الأكسجين</w:t>
      </w:r>
    </w:p>
    <w:p w:rsidR="006123B1" w:rsidRPr="00301469" w:rsidRDefault="006123B1" w:rsidP="006123B1">
      <w:pPr>
        <w:bidi/>
        <w:spacing w:after="0" w:line="240" w:lineRule="auto"/>
        <w:jc w:val="center"/>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vertAlign w:val="superscript"/>
        </w:rPr>
        <w:t>-</w:t>
      </w:r>
      <w:r w:rsidRPr="00301469">
        <w:rPr>
          <w:rFonts w:ascii="Times New Roman" w:eastAsia="Times New Roman" w:hAnsi="Times New Roman" w:cs="Times New Roman"/>
          <w:b/>
          <w:bCs/>
          <w:color w:val="000000" w:themeColor="text1"/>
          <w:sz w:val="32"/>
          <w:szCs w:val="32"/>
        </w:rPr>
        <w:t xml:space="preserve"> 2O</w:t>
      </w:r>
      <w:r w:rsidRPr="00301469">
        <w:rPr>
          <w:rFonts w:ascii="Times New Roman" w:eastAsia="Times New Roman" w:hAnsi="Times New Roman" w:cs="Times New Roman"/>
          <w:b/>
          <w:bCs/>
          <w:color w:val="000000" w:themeColor="text1"/>
          <w:sz w:val="32"/>
          <w:szCs w:val="32"/>
          <w:vertAlign w:val="superscript"/>
        </w:rPr>
        <w:t>2-</w:t>
      </w:r>
      <w:r w:rsidRPr="00301469">
        <w:rPr>
          <w:rFonts w:ascii="Times New Roman" w:eastAsia="Times New Roman" w:hAnsi="Times New Roman" w:cs="Times New Roman"/>
          <w:b/>
          <w:bCs/>
          <w:color w:val="000000" w:themeColor="text1"/>
          <w:sz w:val="32"/>
          <w:szCs w:val="32"/>
        </w:rPr>
        <w:t xml:space="preserve"> → O</w:t>
      </w:r>
      <w:r w:rsidRPr="00301469">
        <w:rPr>
          <w:rFonts w:ascii="Times New Roman" w:eastAsia="Times New Roman" w:hAnsi="Times New Roman" w:cs="Times New Roman"/>
          <w:b/>
          <w:bCs/>
          <w:color w:val="000000" w:themeColor="text1"/>
          <w:sz w:val="32"/>
          <w:szCs w:val="32"/>
          <w:vertAlign w:val="subscript"/>
        </w:rPr>
        <w:t>2</w:t>
      </w:r>
      <w:r w:rsidRPr="00301469">
        <w:rPr>
          <w:rFonts w:ascii="Times New Roman" w:eastAsia="Times New Roman" w:hAnsi="Times New Roman" w:cs="Times New Roman"/>
          <w:b/>
          <w:bCs/>
          <w:color w:val="000000" w:themeColor="text1"/>
          <w:sz w:val="32"/>
          <w:szCs w:val="32"/>
        </w:rPr>
        <w:t xml:space="preserve"> + 4e</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 xml:space="preserve">باستمرار تعرض مسرى الكربون للأكسجين تحدث عملية أكسدة له، حيث يتشكل </w:t>
      </w:r>
      <w:hyperlink r:id="rId181" w:tooltip="ثنائي أكسيد الكربون" w:history="1">
        <w:r w:rsidRPr="007B786C">
          <w:rPr>
            <w:rFonts w:ascii="Times New Roman" w:eastAsia="Times New Roman" w:hAnsi="Times New Roman" w:cs="Times New Roman"/>
            <w:b/>
            <w:bCs/>
            <w:color w:val="000000" w:themeColor="text1"/>
            <w:sz w:val="32"/>
            <w:szCs w:val="32"/>
            <w:u w:val="single"/>
            <w:rtl/>
          </w:rPr>
          <w:t>ثنائي أكسيد الكربون</w:t>
        </w:r>
      </w:hyperlink>
    </w:p>
    <w:p w:rsidR="006123B1" w:rsidRPr="00301469" w:rsidRDefault="006123B1" w:rsidP="006123B1">
      <w:pPr>
        <w:bidi/>
        <w:spacing w:after="0" w:line="240" w:lineRule="auto"/>
        <w:jc w:val="center"/>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Pr>
        <w:t>C + O</w:t>
      </w:r>
      <w:r w:rsidRPr="00301469">
        <w:rPr>
          <w:rFonts w:ascii="Times New Roman" w:eastAsia="Times New Roman" w:hAnsi="Times New Roman" w:cs="Times New Roman"/>
          <w:b/>
          <w:bCs/>
          <w:color w:val="000000" w:themeColor="text1"/>
          <w:sz w:val="32"/>
          <w:szCs w:val="32"/>
          <w:vertAlign w:val="subscript"/>
        </w:rPr>
        <w:t>2</w:t>
      </w:r>
      <w:r w:rsidRPr="00301469">
        <w:rPr>
          <w:rFonts w:ascii="Times New Roman" w:eastAsia="Times New Roman" w:hAnsi="Times New Roman" w:cs="Times New Roman"/>
          <w:b/>
          <w:bCs/>
          <w:color w:val="000000" w:themeColor="text1"/>
          <w:sz w:val="32"/>
          <w:szCs w:val="32"/>
        </w:rPr>
        <w:t xml:space="preserve"> → CO</w:t>
      </w:r>
      <w:r w:rsidRPr="00301469">
        <w:rPr>
          <w:rFonts w:ascii="Times New Roman" w:eastAsia="Times New Roman" w:hAnsi="Times New Roman" w:cs="Times New Roman"/>
          <w:b/>
          <w:bCs/>
          <w:color w:val="000000" w:themeColor="text1"/>
          <w:sz w:val="32"/>
          <w:szCs w:val="32"/>
          <w:vertAlign w:val="subscript"/>
        </w:rPr>
        <w:t>2</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لذلك يجب استبدال قضبان الكربون على المسرى الموجب باستمرار كونها تستهلك أثناء سير العملي</w:t>
      </w:r>
    </w:p>
    <w:p w:rsidR="006123B1" w:rsidRPr="00301469" w:rsidRDefault="006123B1" w:rsidP="006123B1">
      <w:pPr>
        <w:bidi/>
        <w:spacing w:before="100" w:beforeAutospacing="1" w:after="100" w:afterAutospacing="1" w:line="240" w:lineRule="auto"/>
        <w:outlineLvl w:val="1"/>
        <w:rPr>
          <w:rFonts w:ascii="Times New Roman" w:eastAsia="Times New Roman" w:hAnsi="Times New Roman" w:cs="Times New Roman"/>
          <w:b/>
          <w:bCs/>
          <w:color w:val="000000" w:themeColor="text1"/>
          <w:sz w:val="32"/>
          <w:szCs w:val="32"/>
        </w:rPr>
      </w:pPr>
      <w:r w:rsidRPr="007B786C">
        <w:rPr>
          <w:rFonts w:ascii="Times New Roman" w:eastAsia="Times New Roman" w:hAnsi="Times New Roman" w:cs="Times New Roman"/>
          <w:b/>
          <w:bCs/>
          <w:color w:val="000000" w:themeColor="text1"/>
          <w:sz w:val="32"/>
          <w:szCs w:val="32"/>
          <w:rtl/>
        </w:rPr>
        <w:lastRenderedPageBreak/>
        <w:t>إعادة التصنيع</w:t>
      </w:r>
    </w:p>
    <w:p w:rsidR="006123B1" w:rsidRPr="00301469" w:rsidRDefault="006123B1" w:rsidP="006123B1">
      <w:pPr>
        <w:bidi/>
        <w:spacing w:after="0" w:line="240" w:lineRule="auto"/>
        <w:rPr>
          <w:rFonts w:ascii="Times New Roman" w:eastAsia="Times New Roman" w:hAnsi="Times New Roman" w:cs="Times New Roman"/>
          <w:b/>
          <w:bCs/>
          <w:color w:val="000000" w:themeColor="text1"/>
          <w:sz w:val="32"/>
          <w:szCs w:val="32"/>
        </w:rPr>
      </w:pPr>
      <w:r w:rsidRPr="007B786C">
        <w:rPr>
          <w:rFonts w:ascii="Times New Roman" w:eastAsia="Times New Roman" w:hAnsi="Times New Roman" w:cs="Times New Roman"/>
          <w:b/>
          <w:bCs/>
          <w:noProof/>
          <w:color w:val="000000" w:themeColor="text1"/>
          <w:sz w:val="32"/>
          <w:szCs w:val="32"/>
        </w:rPr>
        <w:drawing>
          <wp:inline distT="0" distB="0" distL="0" distR="0">
            <wp:extent cx="1433195" cy="1433195"/>
            <wp:effectExtent l="0" t="0" r="0" b="0"/>
            <wp:docPr id="108" name="Picture 6" descr="http://upload.wikimedia.org/wikipedia/commons/thumb/b/bb/41_ALU_Recycling_Code.svg/150px-41_ALU_Recycling_Code.svg.png">
              <a:hlinkClick xmlns:a="http://schemas.openxmlformats.org/drawingml/2006/main" r:id="rId1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upload.wikimedia.org/wikipedia/commons/thumb/b/bb/41_ALU_Recycling_Code.svg/150px-41_ALU_Recycling_Code.svg.png">
                      <a:hlinkClick r:id="rId182"/>
                    </pic:cNvPr>
                    <pic:cNvPicPr>
                      <a:picLocks noChangeAspect="1" noChangeArrowheads="1"/>
                    </pic:cNvPicPr>
                  </pic:nvPicPr>
                  <pic:blipFill>
                    <a:blip r:embed="rId183" cstate="print"/>
                    <a:srcRect/>
                    <a:stretch>
                      <a:fillRect/>
                    </a:stretch>
                  </pic:blipFill>
                  <pic:spPr bwMode="auto">
                    <a:xfrm>
                      <a:off x="0" y="0"/>
                      <a:ext cx="1433195" cy="1433195"/>
                    </a:xfrm>
                    <a:prstGeom prst="rect">
                      <a:avLst/>
                    </a:prstGeom>
                    <a:noFill/>
                    <a:ln w="9525">
                      <a:noFill/>
                      <a:miter lim="800000"/>
                      <a:headEnd/>
                      <a:tailEnd/>
                    </a:ln>
                  </pic:spPr>
                </pic:pic>
              </a:graphicData>
            </a:graphic>
          </wp:inline>
        </w:drawing>
      </w:r>
    </w:p>
    <w:p w:rsidR="006123B1" w:rsidRPr="00301469" w:rsidRDefault="006123B1" w:rsidP="006123B1">
      <w:pPr>
        <w:bidi/>
        <w:spacing w:after="0" w:line="240" w:lineRule="auto"/>
        <w:rPr>
          <w:rFonts w:ascii="Times New Roman" w:eastAsia="Times New Roman" w:hAnsi="Times New Roman" w:cs="Times New Roman"/>
          <w:b/>
          <w:bCs/>
          <w:color w:val="000000" w:themeColor="text1"/>
          <w:sz w:val="32"/>
          <w:szCs w:val="32"/>
        </w:rPr>
      </w:pPr>
      <w:r w:rsidRPr="007B786C">
        <w:rPr>
          <w:rFonts w:ascii="Times New Roman" w:eastAsia="Times New Roman" w:hAnsi="Times New Roman" w:cs="Times New Roman"/>
          <w:b/>
          <w:bCs/>
          <w:noProof/>
          <w:color w:val="000000" w:themeColor="text1"/>
          <w:sz w:val="32"/>
          <w:szCs w:val="32"/>
        </w:rPr>
        <w:drawing>
          <wp:inline distT="0" distB="0" distL="0" distR="0">
            <wp:extent cx="136525" cy="109220"/>
            <wp:effectExtent l="19050" t="0" r="0" b="0"/>
            <wp:docPr id="109" name="Picture 7" descr="http://bits.wikimedia.org/skins-1.5/common/images/magnify-clip.png">
              <a:hlinkClick xmlns:a="http://schemas.openxmlformats.org/drawingml/2006/main" r:id="rId182" tooltip="&quot;تكبي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bits.wikimedia.org/skins-1.5/common/images/magnify-clip.png">
                      <a:hlinkClick r:id="rId182" tooltip="&quot;تكبير&quot;"/>
                    </pic:cNvPr>
                    <pic:cNvPicPr>
                      <a:picLocks noChangeAspect="1" noChangeArrowheads="1"/>
                    </pic:cNvPicPr>
                  </pic:nvPicPr>
                  <pic:blipFill>
                    <a:blip r:embed="rId166" cstate="print"/>
                    <a:srcRect/>
                    <a:stretch>
                      <a:fillRect/>
                    </a:stretch>
                  </pic:blipFill>
                  <pic:spPr bwMode="auto">
                    <a:xfrm>
                      <a:off x="0" y="0"/>
                      <a:ext cx="136525" cy="109220"/>
                    </a:xfrm>
                    <a:prstGeom prst="rect">
                      <a:avLst/>
                    </a:prstGeom>
                    <a:noFill/>
                    <a:ln w="9525">
                      <a:noFill/>
                      <a:miter lim="800000"/>
                      <a:headEnd/>
                      <a:tailEnd/>
                    </a:ln>
                  </pic:spPr>
                </pic:pic>
              </a:graphicData>
            </a:graphic>
          </wp:inline>
        </w:drawing>
      </w:r>
    </w:p>
    <w:p w:rsidR="006123B1" w:rsidRPr="00301469" w:rsidRDefault="006123B1" w:rsidP="006123B1">
      <w:pPr>
        <w:bidi/>
        <w:spacing w:after="0"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شفرة إعادة تصنيع الألومنيوم</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الألومنيوم يكون قابل لاعادة التصنيع بنسبة 100% بدون أى فقد في خاماته الطبيعية.أعادة المعدن لطبيعته عن طريق أعادة التصنيع أصبح مظهر هام في صناعة الألومنيوم</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 xml:space="preserve">إعادة التصنيع تتضمن صهر الخردة, وهى عملية تحتاج إلى 5 في المائه فقط من الطاقة المستخدمة لإنتاج الألومنيوم من الخام.ولكن جزءا كبيرا (حوالي </w:t>
      </w:r>
      <w:r w:rsidRPr="00301469">
        <w:rPr>
          <w:rFonts w:ascii="Times New Roman" w:eastAsia="Times New Roman" w:hAnsi="Times New Roman" w:cs="Times New Roman"/>
          <w:b/>
          <w:bCs/>
          <w:color w:val="000000" w:themeColor="text1"/>
          <w:sz w:val="32"/>
          <w:szCs w:val="32"/>
        </w:rPr>
        <w:t xml:space="preserve">15% </w:t>
      </w:r>
      <w:r w:rsidRPr="00301469">
        <w:rPr>
          <w:rFonts w:ascii="Times New Roman" w:eastAsia="Times New Roman" w:hAnsi="Times New Roman" w:cs="Times New Roman"/>
          <w:b/>
          <w:bCs/>
          <w:color w:val="000000" w:themeColor="text1"/>
          <w:sz w:val="32"/>
          <w:szCs w:val="32"/>
          <w:rtl/>
        </w:rPr>
        <w:t>من المواد الداخلية) تفقد كشوائب (رماد يشبه الأكسيد</w:t>
      </w:r>
      <w:r w:rsidRPr="00301469">
        <w:rPr>
          <w:rFonts w:ascii="Times New Roman" w:eastAsia="Times New Roman" w:hAnsi="Times New Roman" w:cs="Times New Roman"/>
          <w:b/>
          <w:bCs/>
          <w:color w:val="000000" w:themeColor="text1"/>
          <w:sz w:val="32"/>
          <w:szCs w:val="32"/>
        </w:rPr>
        <w:t>).</w:t>
      </w:r>
      <w:hyperlink r:id="rId184" w:anchor="cite_note-11" w:history="1">
        <w:r w:rsidRPr="007B786C">
          <w:rPr>
            <w:rFonts w:ascii="Times New Roman" w:eastAsia="Times New Roman" w:hAnsi="Times New Roman" w:cs="Times New Roman"/>
            <w:b/>
            <w:bCs/>
            <w:color w:val="000000" w:themeColor="text1"/>
            <w:sz w:val="32"/>
            <w:szCs w:val="32"/>
            <w:u w:val="single"/>
            <w:vertAlign w:val="superscript"/>
          </w:rPr>
          <w:t>[12]</w:t>
        </w:r>
      </w:hyperlink>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وكانت إعادة التصنيع ذات نشاط منخفض وغير بارزة حتى أواخر 1960</w:t>
      </w:r>
      <w:r w:rsidRPr="00301469">
        <w:rPr>
          <w:rFonts w:ascii="Times New Roman" w:eastAsia="Times New Roman" w:hAnsi="Times New Roman" w:cs="Times New Roman"/>
          <w:b/>
          <w:bCs/>
          <w:color w:val="000000" w:themeColor="text1"/>
          <w:sz w:val="32"/>
          <w:szCs w:val="32"/>
        </w:rPr>
        <w:t>s</w:t>
      </w:r>
      <w:r w:rsidRPr="00301469">
        <w:rPr>
          <w:rFonts w:ascii="Times New Roman" w:eastAsia="Times New Roman" w:hAnsi="Times New Roman" w:cs="Times New Roman"/>
          <w:b/>
          <w:bCs/>
          <w:color w:val="000000" w:themeColor="text1"/>
          <w:sz w:val="32"/>
          <w:szCs w:val="32"/>
          <w:rtl/>
        </w:rPr>
        <w:t>، عندما أثارالاستخدام المتزايد لعلب المشروبات وعى العامة</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يختبر الألومنيوم في أوروبا بمعدلات عالية من اعادة التصنيع، التي تتراوح بين 42% من علب المشروبات، 85% من مواد البناء و 95% من مركبات النقل</w:t>
      </w:r>
      <w:r w:rsidRPr="00301469">
        <w:rPr>
          <w:rFonts w:ascii="Times New Roman" w:eastAsia="Times New Roman" w:hAnsi="Times New Roman" w:cs="Times New Roman"/>
          <w:b/>
          <w:bCs/>
          <w:color w:val="000000" w:themeColor="text1"/>
          <w:sz w:val="32"/>
          <w:szCs w:val="32"/>
        </w:rPr>
        <w:t>.</w:t>
      </w:r>
      <w:hyperlink r:id="rId185" w:anchor="cite_note-12" w:history="1">
        <w:r w:rsidRPr="007B786C">
          <w:rPr>
            <w:rFonts w:ascii="Times New Roman" w:eastAsia="Times New Roman" w:hAnsi="Times New Roman" w:cs="Times New Roman"/>
            <w:b/>
            <w:bCs/>
            <w:color w:val="000000" w:themeColor="text1"/>
            <w:sz w:val="32"/>
            <w:szCs w:val="32"/>
            <w:u w:val="single"/>
            <w:vertAlign w:val="superscript"/>
          </w:rPr>
          <w:t>[13]</w:t>
        </w:r>
      </w:hyperlink>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الألومنيوم المعاد تصنيعة يسمى ألومنيوم ثانوى, ولكنه يحافظ على نفس الخصائص الفيزيائية مثل الألومنيوم الأصلى.ويتم إنتاج الألمنيوم الثانوي على نطاق واسع من الأشكال ويستخدم في 80% من سبائك الحقن.وله استخدام هام اخر في النتوء</w:t>
      </w:r>
      <w:r w:rsidRPr="00301469">
        <w:rPr>
          <w:rFonts w:ascii="Times New Roman" w:eastAsia="Times New Roman" w:hAnsi="Times New Roman" w:cs="Times New Roman"/>
          <w:b/>
          <w:bCs/>
          <w:color w:val="000000" w:themeColor="text1"/>
          <w:sz w:val="32"/>
          <w:szCs w:val="32"/>
        </w:rPr>
        <w:t>.</w:t>
      </w:r>
    </w:p>
    <w:p w:rsidR="006123B1" w:rsidRDefault="006123B1" w:rsidP="006123B1">
      <w:pPr>
        <w:bidi/>
        <w:spacing w:before="100" w:beforeAutospacing="1" w:after="100" w:afterAutospacing="1" w:line="240" w:lineRule="auto"/>
        <w:rPr>
          <w:rtl/>
        </w:rPr>
      </w:pPr>
      <w:r w:rsidRPr="00301469">
        <w:rPr>
          <w:rFonts w:ascii="Times New Roman" w:eastAsia="Times New Roman" w:hAnsi="Times New Roman" w:cs="Times New Roman"/>
          <w:b/>
          <w:bCs/>
          <w:color w:val="000000" w:themeColor="text1"/>
          <w:sz w:val="32"/>
          <w:szCs w:val="32"/>
          <w:rtl/>
        </w:rPr>
        <w:t>الشوائب البيضاء الناتجة من إنتاج الالومنيوم الأصلى ومن عمليات اعادة التصنيع الثانوى ماتزال تحتوى على كميات مفيدة من الألومنيوم والتي يمكن استخراجها صناعيا. العملية تنتج بيلتات الالومنيوم، إلى جانب ماده شائبة بالغة التعقيد.هذه النفاية هي من الصعب السيطرة عليها.وهى تتفاعل مع الماء، وتطلق خليط من الغازات (بما في ذلك، من بين غازات أخرى، الهيدروجين، والأسيتيلين، والأمونيا) التي تشتعل تلقائيا عند تعرضها للهواء؛ التعرض للهواء الرطب ينتج عنه انطلاق كميات وفيرة من غاز الأمونيا.ورغم هذه الصعوبات، فان هذه النفايات وجد أن لها فائدة في كحشوة في الأسفلت والخراسانة</w:t>
      </w:r>
      <w:r w:rsidRPr="00301469">
        <w:rPr>
          <w:rFonts w:ascii="Times New Roman" w:eastAsia="Times New Roman" w:hAnsi="Times New Roman" w:cs="Times New Roman"/>
          <w:b/>
          <w:bCs/>
          <w:color w:val="000000" w:themeColor="text1"/>
          <w:sz w:val="32"/>
          <w:szCs w:val="32"/>
        </w:rPr>
        <w:t>.</w:t>
      </w:r>
      <w:hyperlink r:id="rId186" w:anchor="cite_note-13" w:history="1">
        <w:r w:rsidRPr="007B786C">
          <w:rPr>
            <w:rFonts w:ascii="Times New Roman" w:eastAsia="Times New Roman" w:hAnsi="Times New Roman" w:cs="Times New Roman"/>
            <w:b/>
            <w:bCs/>
            <w:color w:val="000000" w:themeColor="text1"/>
            <w:sz w:val="32"/>
            <w:szCs w:val="32"/>
            <w:u w:val="single"/>
            <w:vertAlign w:val="superscript"/>
          </w:rPr>
          <w:t>[14]</w:t>
        </w:r>
      </w:hyperlink>
    </w:p>
    <w:p w:rsidR="0048299D" w:rsidRDefault="0048299D" w:rsidP="0048299D">
      <w:pPr>
        <w:bidi/>
        <w:spacing w:before="100" w:beforeAutospacing="1" w:after="100" w:afterAutospacing="1" w:line="240" w:lineRule="auto"/>
        <w:rPr>
          <w:rtl/>
        </w:rPr>
      </w:pPr>
    </w:p>
    <w:p w:rsidR="0048299D" w:rsidRDefault="0048299D" w:rsidP="0048299D">
      <w:pPr>
        <w:bidi/>
        <w:spacing w:before="100" w:beforeAutospacing="1" w:after="100" w:afterAutospacing="1" w:line="240" w:lineRule="auto"/>
        <w:rPr>
          <w:rtl/>
        </w:rPr>
      </w:pPr>
    </w:p>
    <w:p w:rsidR="0048299D" w:rsidRPr="00301469" w:rsidRDefault="0048299D" w:rsidP="0048299D">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p>
    <w:p w:rsidR="006123B1" w:rsidRPr="00301469" w:rsidRDefault="006123B1" w:rsidP="006123B1">
      <w:pPr>
        <w:bidi/>
        <w:spacing w:before="100" w:beforeAutospacing="1" w:after="100" w:afterAutospacing="1" w:line="240" w:lineRule="auto"/>
        <w:outlineLvl w:val="1"/>
        <w:rPr>
          <w:rFonts w:ascii="Times New Roman" w:eastAsia="Times New Roman" w:hAnsi="Times New Roman" w:cs="Times New Roman"/>
          <w:b/>
          <w:bCs/>
          <w:color w:val="FF0000"/>
          <w:sz w:val="40"/>
          <w:szCs w:val="40"/>
        </w:rPr>
      </w:pPr>
      <w:r w:rsidRPr="007B786C">
        <w:rPr>
          <w:rFonts w:ascii="Times New Roman" w:eastAsia="Times New Roman" w:hAnsi="Times New Roman" w:cs="Times New Roman"/>
          <w:b/>
          <w:bCs/>
          <w:color w:val="FF0000"/>
          <w:sz w:val="40"/>
          <w:szCs w:val="40"/>
          <w:rtl/>
        </w:rPr>
        <w:t>الكيمياء</w:t>
      </w:r>
      <w:r>
        <w:rPr>
          <w:rFonts w:ascii="Times New Roman" w:eastAsia="Times New Roman" w:hAnsi="Times New Roman" w:cs="Times New Roman" w:hint="cs"/>
          <w:b/>
          <w:bCs/>
          <w:color w:val="FF0000"/>
          <w:sz w:val="40"/>
          <w:szCs w:val="40"/>
          <w:rtl/>
        </w:rPr>
        <w:t xml:space="preserve"> : -</w:t>
      </w:r>
    </w:p>
    <w:p w:rsidR="006123B1" w:rsidRPr="00301469" w:rsidRDefault="006123B1" w:rsidP="006123B1">
      <w:pPr>
        <w:bidi/>
        <w:spacing w:before="100" w:beforeAutospacing="1" w:after="100" w:afterAutospacing="1" w:line="240" w:lineRule="auto"/>
        <w:outlineLvl w:val="2"/>
        <w:rPr>
          <w:rFonts w:ascii="Times New Roman" w:eastAsia="Times New Roman" w:hAnsi="Times New Roman" w:cs="Times New Roman"/>
          <w:b/>
          <w:bCs/>
          <w:color w:val="000000" w:themeColor="text1"/>
          <w:sz w:val="32"/>
          <w:szCs w:val="32"/>
        </w:rPr>
      </w:pPr>
      <w:r w:rsidRPr="007B786C">
        <w:rPr>
          <w:rFonts w:ascii="Times New Roman" w:eastAsia="Times New Roman" w:hAnsi="Times New Roman" w:cs="Times New Roman"/>
          <w:b/>
          <w:bCs/>
          <w:color w:val="000000" w:themeColor="text1"/>
          <w:sz w:val="32"/>
          <w:szCs w:val="32"/>
          <w:rtl/>
        </w:rPr>
        <w:t>حالة التأكسد الأولى</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Pr>
        <w:t xml:space="preserve">AlH </w:t>
      </w:r>
      <w:r w:rsidRPr="00301469">
        <w:rPr>
          <w:rFonts w:ascii="Times New Roman" w:eastAsia="Times New Roman" w:hAnsi="Times New Roman" w:cs="Times New Roman"/>
          <w:b/>
          <w:bCs/>
          <w:color w:val="000000" w:themeColor="text1"/>
          <w:sz w:val="32"/>
          <w:szCs w:val="32"/>
          <w:rtl/>
        </w:rPr>
        <w:t>ينتج عند تسخين الألومنيوم في جو من الهيدروجين</w:t>
      </w:r>
      <w:r w:rsidRPr="00301469">
        <w:rPr>
          <w:rFonts w:ascii="Times New Roman" w:eastAsia="Times New Roman" w:hAnsi="Times New Roman" w:cs="Times New Roman"/>
          <w:b/>
          <w:bCs/>
          <w:color w:val="000000" w:themeColor="text1"/>
          <w:sz w:val="32"/>
          <w:szCs w:val="32"/>
        </w:rPr>
        <w:t>.Al</w:t>
      </w:r>
      <w:r w:rsidRPr="00301469">
        <w:rPr>
          <w:rFonts w:ascii="Times New Roman" w:eastAsia="Times New Roman" w:hAnsi="Times New Roman" w:cs="Times New Roman"/>
          <w:b/>
          <w:bCs/>
          <w:color w:val="000000" w:themeColor="text1"/>
          <w:sz w:val="32"/>
          <w:szCs w:val="32"/>
          <w:vertAlign w:val="subscript"/>
        </w:rPr>
        <w:t>2</w:t>
      </w:r>
      <w:r w:rsidRPr="00301469">
        <w:rPr>
          <w:rFonts w:ascii="Times New Roman" w:eastAsia="Times New Roman" w:hAnsi="Times New Roman" w:cs="Times New Roman"/>
          <w:b/>
          <w:bCs/>
          <w:color w:val="000000" w:themeColor="text1"/>
          <w:sz w:val="32"/>
          <w:szCs w:val="32"/>
        </w:rPr>
        <w:t xml:space="preserve">O </w:t>
      </w:r>
      <w:r w:rsidRPr="00301469">
        <w:rPr>
          <w:rFonts w:ascii="Times New Roman" w:eastAsia="Times New Roman" w:hAnsi="Times New Roman" w:cs="Times New Roman"/>
          <w:b/>
          <w:bCs/>
          <w:color w:val="000000" w:themeColor="text1"/>
          <w:sz w:val="32"/>
          <w:szCs w:val="32"/>
          <w:rtl/>
        </w:rPr>
        <w:t>يصنع عن طريق تسخين الأكسيد العادي ،</w:t>
      </w:r>
      <w:r w:rsidRPr="00301469">
        <w:rPr>
          <w:rFonts w:ascii="Times New Roman" w:eastAsia="Times New Roman" w:hAnsi="Times New Roman" w:cs="Times New Roman"/>
          <w:b/>
          <w:bCs/>
          <w:color w:val="000000" w:themeColor="text1"/>
          <w:sz w:val="32"/>
          <w:szCs w:val="32"/>
        </w:rPr>
        <w:t>Al</w:t>
      </w:r>
      <w:r w:rsidRPr="00301469">
        <w:rPr>
          <w:rFonts w:ascii="Times New Roman" w:eastAsia="Times New Roman" w:hAnsi="Times New Roman" w:cs="Times New Roman"/>
          <w:b/>
          <w:bCs/>
          <w:color w:val="000000" w:themeColor="text1"/>
          <w:sz w:val="32"/>
          <w:szCs w:val="32"/>
          <w:vertAlign w:val="subscript"/>
        </w:rPr>
        <w:t>2</w:t>
      </w:r>
      <w:r w:rsidRPr="00301469">
        <w:rPr>
          <w:rFonts w:ascii="Times New Roman" w:eastAsia="Times New Roman" w:hAnsi="Times New Roman" w:cs="Times New Roman"/>
          <w:b/>
          <w:bCs/>
          <w:color w:val="000000" w:themeColor="text1"/>
          <w:sz w:val="32"/>
          <w:szCs w:val="32"/>
        </w:rPr>
        <w:t>O</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tl/>
        </w:rPr>
        <w:t>، مع السيليكون في 1800 درجة مئوية في فراغ</w:t>
      </w:r>
      <w:r w:rsidRPr="00301469">
        <w:rPr>
          <w:rFonts w:ascii="Times New Roman" w:eastAsia="Times New Roman" w:hAnsi="Times New Roman" w:cs="Times New Roman"/>
          <w:b/>
          <w:bCs/>
          <w:color w:val="000000" w:themeColor="text1"/>
          <w:sz w:val="32"/>
          <w:szCs w:val="32"/>
        </w:rPr>
        <w:t>.</w:t>
      </w:r>
      <w:hyperlink r:id="rId187" w:anchor="cite_note-al1-14" w:history="1">
        <w:r w:rsidRPr="007B786C">
          <w:rPr>
            <w:rFonts w:ascii="Times New Roman" w:eastAsia="Times New Roman" w:hAnsi="Times New Roman" w:cs="Times New Roman"/>
            <w:b/>
            <w:bCs/>
            <w:color w:val="000000" w:themeColor="text1"/>
            <w:sz w:val="32"/>
            <w:szCs w:val="32"/>
            <w:u w:val="single"/>
            <w:vertAlign w:val="superscript"/>
          </w:rPr>
          <w:t>[15]</w:t>
        </w:r>
      </w:hyperlink>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Pr>
        <w:t>Al</w:t>
      </w:r>
      <w:r w:rsidRPr="00301469">
        <w:rPr>
          <w:rFonts w:ascii="Times New Roman" w:eastAsia="Times New Roman" w:hAnsi="Times New Roman" w:cs="Times New Roman"/>
          <w:b/>
          <w:bCs/>
          <w:color w:val="000000" w:themeColor="text1"/>
          <w:sz w:val="32"/>
          <w:szCs w:val="32"/>
          <w:vertAlign w:val="subscript"/>
        </w:rPr>
        <w:t>2</w:t>
      </w:r>
      <w:r w:rsidRPr="00301469">
        <w:rPr>
          <w:rFonts w:ascii="Times New Roman" w:eastAsia="Times New Roman" w:hAnsi="Times New Roman" w:cs="Times New Roman"/>
          <w:b/>
          <w:bCs/>
          <w:color w:val="000000" w:themeColor="text1"/>
          <w:sz w:val="32"/>
          <w:szCs w:val="32"/>
        </w:rPr>
        <w:t xml:space="preserve">S </w:t>
      </w:r>
      <w:r w:rsidRPr="00301469">
        <w:rPr>
          <w:rFonts w:ascii="Times New Roman" w:eastAsia="Times New Roman" w:hAnsi="Times New Roman" w:cs="Times New Roman"/>
          <w:b/>
          <w:bCs/>
          <w:color w:val="000000" w:themeColor="text1"/>
          <w:sz w:val="32"/>
          <w:szCs w:val="32"/>
          <w:rtl/>
        </w:rPr>
        <w:t>يمكن تحضيره بتسخين</w:t>
      </w:r>
      <w:r w:rsidRPr="00301469">
        <w:rPr>
          <w:rFonts w:ascii="Times New Roman" w:eastAsia="Times New Roman" w:hAnsi="Times New Roman" w:cs="Times New Roman"/>
          <w:b/>
          <w:bCs/>
          <w:color w:val="000000" w:themeColor="text1"/>
          <w:sz w:val="32"/>
          <w:szCs w:val="32"/>
        </w:rPr>
        <w:t xml:space="preserve"> Al</w:t>
      </w:r>
      <w:r w:rsidRPr="00301469">
        <w:rPr>
          <w:rFonts w:ascii="Times New Roman" w:eastAsia="Times New Roman" w:hAnsi="Times New Roman" w:cs="Times New Roman"/>
          <w:b/>
          <w:bCs/>
          <w:color w:val="000000" w:themeColor="text1"/>
          <w:sz w:val="32"/>
          <w:szCs w:val="32"/>
          <w:vertAlign w:val="subscript"/>
        </w:rPr>
        <w:t>2</w:t>
      </w:r>
      <w:r w:rsidRPr="00301469">
        <w:rPr>
          <w:rFonts w:ascii="Times New Roman" w:eastAsia="Times New Roman" w:hAnsi="Times New Roman" w:cs="Times New Roman"/>
          <w:b/>
          <w:bCs/>
          <w:color w:val="000000" w:themeColor="text1"/>
          <w:sz w:val="32"/>
          <w:szCs w:val="32"/>
        </w:rPr>
        <w:t>S</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مع رقائق الألومنيوم في 1300 درجة مئوية في فراغ. وبسرعة لايتناسب مع المواد الأولية.السيليندى يحضر بطريقة متوازية</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Pr>
        <w:t xml:space="preserve">AlF, AlCl </w:t>
      </w:r>
      <w:r w:rsidRPr="00301469">
        <w:rPr>
          <w:rFonts w:ascii="Times New Roman" w:eastAsia="Times New Roman" w:hAnsi="Times New Roman" w:cs="Times New Roman"/>
          <w:b/>
          <w:bCs/>
          <w:color w:val="000000" w:themeColor="text1"/>
          <w:sz w:val="32"/>
          <w:szCs w:val="32"/>
          <w:rtl/>
        </w:rPr>
        <w:t>و</w:t>
      </w:r>
      <w:r w:rsidRPr="00301469">
        <w:rPr>
          <w:rFonts w:ascii="Times New Roman" w:eastAsia="Times New Roman" w:hAnsi="Times New Roman" w:cs="Times New Roman"/>
          <w:b/>
          <w:bCs/>
          <w:color w:val="000000" w:themeColor="text1"/>
          <w:sz w:val="32"/>
          <w:szCs w:val="32"/>
        </w:rPr>
        <w:t xml:space="preserve"> AlBr </w:t>
      </w:r>
      <w:r w:rsidRPr="00301469">
        <w:rPr>
          <w:rFonts w:ascii="Times New Roman" w:eastAsia="Times New Roman" w:hAnsi="Times New Roman" w:cs="Times New Roman"/>
          <w:b/>
          <w:bCs/>
          <w:color w:val="000000" w:themeColor="text1"/>
          <w:sz w:val="32"/>
          <w:szCs w:val="32"/>
          <w:rtl/>
        </w:rPr>
        <w:t>توجد في حالة غازية عندما يسخن ثلاثى الهاليد مع الألومنيوم. هاليدات الألومنيوم توجد عادة في صيغة</w:t>
      </w:r>
      <w:r w:rsidRPr="00301469">
        <w:rPr>
          <w:rFonts w:ascii="Times New Roman" w:eastAsia="Times New Roman" w:hAnsi="Times New Roman" w:cs="Times New Roman"/>
          <w:b/>
          <w:bCs/>
          <w:color w:val="000000" w:themeColor="text1"/>
          <w:sz w:val="32"/>
          <w:szCs w:val="32"/>
        </w:rPr>
        <w:t xml:space="preserve"> AlX</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 e.g. AlF</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 AlCl</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 AlBr</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 AlI</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الخ</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outlineLvl w:val="2"/>
        <w:rPr>
          <w:rFonts w:ascii="Times New Roman" w:eastAsia="Times New Roman" w:hAnsi="Times New Roman" w:cs="Times New Roman"/>
          <w:b/>
          <w:bCs/>
          <w:color w:val="000000" w:themeColor="text1"/>
          <w:sz w:val="32"/>
          <w:szCs w:val="32"/>
        </w:rPr>
      </w:pPr>
      <w:r w:rsidRPr="007B786C">
        <w:rPr>
          <w:rFonts w:ascii="Times New Roman" w:eastAsia="Times New Roman" w:hAnsi="Times New Roman" w:cs="Times New Roman"/>
          <w:b/>
          <w:bCs/>
          <w:color w:val="000000" w:themeColor="text1"/>
          <w:sz w:val="32"/>
          <w:szCs w:val="32"/>
          <w:rtl/>
        </w:rPr>
        <w:t>حالة الأكسدة الثانية</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 xml:space="preserve">الألمنيوم أحادي الأكسيد، </w:t>
      </w:r>
      <w:r w:rsidRPr="00301469">
        <w:rPr>
          <w:rFonts w:ascii="Times New Roman" w:eastAsia="Times New Roman" w:hAnsi="Times New Roman" w:cs="Times New Roman"/>
          <w:b/>
          <w:bCs/>
          <w:color w:val="000000" w:themeColor="text1"/>
          <w:sz w:val="32"/>
          <w:szCs w:val="32"/>
        </w:rPr>
        <w:t xml:space="preserve">AlO </w:t>
      </w:r>
      <w:r w:rsidRPr="00301469">
        <w:rPr>
          <w:rFonts w:ascii="Times New Roman" w:eastAsia="Times New Roman" w:hAnsi="Times New Roman" w:cs="Times New Roman"/>
          <w:b/>
          <w:bCs/>
          <w:color w:val="000000" w:themeColor="text1"/>
          <w:sz w:val="32"/>
          <w:szCs w:val="32"/>
          <w:rtl/>
        </w:rPr>
        <w:t>قد تم اكتشافه في الحالة الغازية بعد الانفجار، وفي امتصاص الأطياف</w:t>
      </w:r>
      <w:r w:rsidRPr="00301469">
        <w:rPr>
          <w:rFonts w:ascii="Times New Roman" w:eastAsia="Times New Roman" w:hAnsi="Times New Roman" w:cs="Times New Roman"/>
          <w:b/>
          <w:bCs/>
          <w:color w:val="000000" w:themeColor="text1"/>
          <w:sz w:val="32"/>
          <w:szCs w:val="32"/>
        </w:rPr>
        <w:t>.</w:t>
      </w:r>
      <w:hyperlink r:id="rId188" w:anchor="cite_note-15" w:history="1">
        <w:r w:rsidRPr="007B786C">
          <w:rPr>
            <w:rFonts w:ascii="Times New Roman" w:eastAsia="Times New Roman" w:hAnsi="Times New Roman" w:cs="Times New Roman"/>
            <w:b/>
            <w:bCs/>
            <w:color w:val="000000" w:themeColor="text1"/>
            <w:sz w:val="32"/>
            <w:szCs w:val="32"/>
            <w:u w:val="single"/>
            <w:vertAlign w:val="superscript"/>
          </w:rPr>
          <w:t>[16]</w:t>
        </w:r>
      </w:hyperlink>
    </w:p>
    <w:p w:rsidR="006123B1" w:rsidRPr="00301469" w:rsidRDefault="006123B1" w:rsidP="006123B1">
      <w:pPr>
        <w:bidi/>
        <w:spacing w:before="100" w:beforeAutospacing="1" w:after="100" w:afterAutospacing="1" w:line="240" w:lineRule="auto"/>
        <w:outlineLvl w:val="2"/>
        <w:rPr>
          <w:rFonts w:ascii="Times New Roman" w:eastAsia="Times New Roman" w:hAnsi="Times New Roman" w:cs="Times New Roman"/>
          <w:b/>
          <w:bCs/>
          <w:color w:val="000000" w:themeColor="text1"/>
          <w:sz w:val="32"/>
          <w:szCs w:val="32"/>
        </w:rPr>
      </w:pPr>
      <w:r w:rsidRPr="007B786C">
        <w:rPr>
          <w:rFonts w:ascii="Times New Roman" w:eastAsia="Times New Roman" w:hAnsi="Times New Roman" w:cs="Times New Roman"/>
          <w:b/>
          <w:bCs/>
          <w:color w:val="000000" w:themeColor="text1"/>
          <w:sz w:val="32"/>
          <w:szCs w:val="32"/>
          <w:rtl/>
        </w:rPr>
        <w:t>حالة الأكسدة الثالثة</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قواعد فاجان تظهر أن الكاتيون البسيط ثلاثى التكافؤ</w:t>
      </w:r>
      <w:r w:rsidRPr="00301469">
        <w:rPr>
          <w:rFonts w:ascii="Times New Roman" w:eastAsia="Times New Roman" w:hAnsi="Times New Roman" w:cs="Times New Roman"/>
          <w:b/>
          <w:bCs/>
          <w:color w:val="000000" w:themeColor="text1"/>
          <w:sz w:val="32"/>
          <w:szCs w:val="32"/>
        </w:rPr>
        <w:t>Al</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غير متوقع أن يوجد في الأملاح غير السائلة أو المركبات</w:t>
      </w:r>
      <w:r w:rsidRPr="00301469">
        <w:rPr>
          <w:rFonts w:ascii="Times New Roman" w:eastAsia="Times New Roman" w:hAnsi="Times New Roman" w:cs="Times New Roman"/>
          <w:b/>
          <w:bCs/>
          <w:color w:val="000000" w:themeColor="text1"/>
          <w:sz w:val="32"/>
          <w:szCs w:val="32"/>
        </w:rPr>
        <w:t xml:space="preserve"> binary </w:t>
      </w:r>
      <w:r w:rsidRPr="00301469">
        <w:rPr>
          <w:rFonts w:ascii="Times New Roman" w:eastAsia="Times New Roman" w:hAnsi="Times New Roman" w:cs="Times New Roman"/>
          <w:b/>
          <w:bCs/>
          <w:color w:val="000000" w:themeColor="text1"/>
          <w:sz w:val="32"/>
          <w:szCs w:val="32"/>
          <w:rtl/>
        </w:rPr>
        <w:t>مثل</w:t>
      </w:r>
      <w:r w:rsidRPr="00301469">
        <w:rPr>
          <w:rFonts w:ascii="Times New Roman" w:eastAsia="Times New Roman" w:hAnsi="Times New Roman" w:cs="Times New Roman"/>
          <w:b/>
          <w:bCs/>
          <w:color w:val="000000" w:themeColor="text1"/>
          <w:sz w:val="32"/>
          <w:szCs w:val="32"/>
        </w:rPr>
        <w:t xml:space="preserve"> Al</w:t>
      </w:r>
      <w:r w:rsidRPr="00301469">
        <w:rPr>
          <w:rFonts w:ascii="Times New Roman" w:eastAsia="Times New Roman" w:hAnsi="Times New Roman" w:cs="Times New Roman"/>
          <w:b/>
          <w:bCs/>
          <w:color w:val="000000" w:themeColor="text1"/>
          <w:sz w:val="32"/>
          <w:szCs w:val="32"/>
          <w:vertAlign w:val="subscript"/>
        </w:rPr>
        <w:t>2</w:t>
      </w:r>
      <w:r w:rsidRPr="00301469">
        <w:rPr>
          <w:rFonts w:ascii="Times New Roman" w:eastAsia="Times New Roman" w:hAnsi="Times New Roman" w:cs="Times New Roman"/>
          <w:b/>
          <w:bCs/>
          <w:color w:val="000000" w:themeColor="text1"/>
          <w:sz w:val="32"/>
          <w:szCs w:val="32"/>
        </w:rPr>
        <w:t>O</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w:t>
      </w:r>
      <w:r w:rsidRPr="00301469">
        <w:rPr>
          <w:rFonts w:ascii="Times New Roman" w:eastAsia="Times New Roman" w:hAnsi="Times New Roman" w:cs="Times New Roman"/>
          <w:b/>
          <w:bCs/>
          <w:color w:val="000000" w:themeColor="text1"/>
          <w:sz w:val="32"/>
          <w:szCs w:val="32"/>
          <w:rtl/>
        </w:rPr>
        <w:t>الهيدروكسيد يعتبر قاعدة ضعيفة وأملاح الألومنيوم للأحماض الضعيفة, مثل الكربونات، لايمكن تحضيرها.أملاح الأحماض القوية، مثل النترات تكون مستقرة وتذوب في الماء، تشكل هيدرات مع على الأقل ستة جزيئات من الماء في التبلور</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هيدريد الألومنيوم</w:t>
      </w:r>
      <w:r w:rsidRPr="00301469">
        <w:rPr>
          <w:rFonts w:ascii="Times New Roman" w:eastAsia="Times New Roman" w:hAnsi="Times New Roman" w:cs="Times New Roman"/>
          <w:b/>
          <w:bCs/>
          <w:color w:val="000000" w:themeColor="text1"/>
          <w:sz w:val="32"/>
          <w:szCs w:val="32"/>
        </w:rPr>
        <w:t xml:space="preserve"> AlH</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w:t>
      </w:r>
      <w:r w:rsidRPr="00301469">
        <w:rPr>
          <w:rFonts w:ascii="Times New Roman" w:eastAsia="Times New Roman" w:hAnsi="Times New Roman" w:cs="Times New Roman"/>
          <w:b/>
          <w:bCs/>
          <w:color w:val="000000" w:themeColor="text1"/>
          <w:sz w:val="32"/>
          <w:szCs w:val="32"/>
          <w:vertAlign w:val="subscript"/>
        </w:rPr>
        <w:t>n</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يمكن أن ينتج من ثلاثى ميثيل الألومنيوم ومزيد من الهيدروجين.وهى تحترق بفرقعة في الهواء.يمكن أن تحضر أيضا بفعل كلوريد الألومنيوم على هيدريد الليثيوم في محلول ايثيرى, ولكن لايمكن ان تعزل حرة من المحلول.هيدرات-الألومينو لمعظم العناصر موجبة الشحنة معروفة, وأكثرها فائدة هو</w:t>
      </w:r>
      <w:r w:rsidRPr="00301469">
        <w:rPr>
          <w:rFonts w:ascii="Times New Roman" w:eastAsia="Times New Roman" w:hAnsi="Times New Roman" w:cs="Times New Roman"/>
          <w:b/>
          <w:bCs/>
          <w:color w:val="000000" w:themeColor="text1"/>
          <w:sz w:val="32"/>
          <w:szCs w:val="32"/>
        </w:rPr>
        <w:t xml:space="preserve"> lithium aluminium hydride ,Li[AlH</w:t>
      </w:r>
      <w:r w:rsidRPr="00301469">
        <w:rPr>
          <w:rFonts w:ascii="Times New Roman" w:eastAsia="Times New Roman" w:hAnsi="Times New Roman" w:cs="Times New Roman"/>
          <w:b/>
          <w:bCs/>
          <w:color w:val="000000" w:themeColor="text1"/>
          <w:sz w:val="32"/>
          <w:szCs w:val="32"/>
          <w:vertAlign w:val="subscript"/>
        </w:rPr>
        <w:t>4</w:t>
      </w:r>
      <w:r w:rsidRPr="00301469">
        <w:rPr>
          <w:rFonts w:ascii="Times New Roman" w:eastAsia="Times New Roman" w:hAnsi="Times New Roman" w:cs="Times New Roman"/>
          <w:b/>
          <w:bCs/>
          <w:color w:val="000000" w:themeColor="text1"/>
          <w:sz w:val="32"/>
          <w:szCs w:val="32"/>
        </w:rPr>
        <w:t>].</w:t>
      </w:r>
      <w:r w:rsidRPr="00301469">
        <w:rPr>
          <w:rFonts w:ascii="Times New Roman" w:eastAsia="Times New Roman" w:hAnsi="Times New Roman" w:cs="Times New Roman"/>
          <w:b/>
          <w:bCs/>
          <w:color w:val="000000" w:themeColor="text1"/>
          <w:sz w:val="32"/>
          <w:szCs w:val="32"/>
          <w:rtl/>
        </w:rPr>
        <w:t>انها تتحلل إلى هيدريد الليثيوم والألومنيوم والهيدروجين عند تعرضها للحرارة ،وتتميأ بالمياه.لها استخدامات كثيرة في الكيمياء العضوية، وخاصة كعامل مختزل.فإن هاليدات الألومينو لها هيكل متشابه</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هيدروكسيد الألومنيوم يمكن إعداده كراسب جيلاتيني بإضافة الأمونيا إلى محلول مائي من ملح الألومنيوم.ويجرى في وسط الغلاف الجوى العادى, باعتباره حمض ضعيف جدا, ويكون الألومينات مع الالكيلات.هي موجودة في مختلف أشكال بلورية</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lastRenderedPageBreak/>
        <w:t>كربيد الألومنيوم</w:t>
      </w:r>
      <w:r w:rsidRPr="00301469">
        <w:rPr>
          <w:rFonts w:ascii="Times New Roman" w:eastAsia="Times New Roman" w:hAnsi="Times New Roman" w:cs="Times New Roman"/>
          <w:b/>
          <w:bCs/>
          <w:color w:val="000000" w:themeColor="text1"/>
          <w:sz w:val="32"/>
          <w:szCs w:val="32"/>
        </w:rPr>
        <w:t xml:space="preserve"> Al</w:t>
      </w:r>
      <w:r w:rsidRPr="00301469">
        <w:rPr>
          <w:rFonts w:ascii="Times New Roman" w:eastAsia="Times New Roman" w:hAnsi="Times New Roman" w:cs="Times New Roman"/>
          <w:b/>
          <w:bCs/>
          <w:color w:val="000000" w:themeColor="text1"/>
          <w:sz w:val="32"/>
          <w:szCs w:val="32"/>
          <w:vertAlign w:val="subscript"/>
        </w:rPr>
        <w:t>4</w:t>
      </w:r>
      <w:r w:rsidRPr="00301469">
        <w:rPr>
          <w:rFonts w:ascii="Times New Roman" w:eastAsia="Times New Roman" w:hAnsi="Times New Roman" w:cs="Times New Roman"/>
          <w:b/>
          <w:bCs/>
          <w:color w:val="000000" w:themeColor="text1"/>
          <w:sz w:val="32"/>
          <w:szCs w:val="32"/>
        </w:rPr>
        <w:t>C</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يمكن تحضيره بتسخين خليط من العناصر فوق 1000</w:t>
      </w:r>
      <w:r w:rsidRPr="00301469">
        <w:rPr>
          <w:rFonts w:ascii="Times New Roman" w:eastAsia="Times New Roman" w:hAnsi="Times New Roman" w:cs="Times New Roman"/>
          <w:b/>
          <w:bCs/>
          <w:color w:val="000000" w:themeColor="text1"/>
          <w:sz w:val="32"/>
          <w:szCs w:val="32"/>
        </w:rPr>
        <w:t xml:space="preserve"> °C. </w:t>
      </w:r>
      <w:r w:rsidRPr="00301469">
        <w:rPr>
          <w:rFonts w:ascii="Times New Roman" w:eastAsia="Times New Roman" w:hAnsi="Times New Roman" w:cs="Times New Roman"/>
          <w:b/>
          <w:bCs/>
          <w:color w:val="000000" w:themeColor="text1"/>
          <w:sz w:val="32"/>
          <w:szCs w:val="32"/>
          <w:rtl/>
        </w:rPr>
        <w:t>البلورات ذات اللون الأصفر الباهت لها شكل شبكى</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وتتفاعل مع الماء أو الأحماض المخففه لكى تعطى الميثان.فإن </w:t>
      </w:r>
      <w:hyperlink r:id="rId189" w:tooltip="أسيتاليد المعادن (الصفحة غير موجودة)" w:history="1">
        <w:r w:rsidRPr="007B786C">
          <w:rPr>
            <w:rFonts w:ascii="Times New Roman" w:eastAsia="Times New Roman" w:hAnsi="Times New Roman" w:cs="Times New Roman"/>
            <w:b/>
            <w:bCs/>
            <w:color w:val="000000" w:themeColor="text1"/>
            <w:sz w:val="32"/>
            <w:szCs w:val="32"/>
            <w:u w:val="single"/>
          </w:rPr>
          <w:t>acetylide</w:t>
        </w:r>
      </w:hyperlink>
      <w:r w:rsidRPr="00301469">
        <w:rPr>
          <w:rFonts w:ascii="Times New Roman" w:eastAsia="Times New Roman" w:hAnsi="Times New Roman" w:cs="Times New Roman"/>
          <w:b/>
          <w:bCs/>
          <w:color w:val="000000" w:themeColor="text1"/>
          <w:sz w:val="32"/>
          <w:szCs w:val="32"/>
          <w:rtl/>
        </w:rPr>
        <w:t xml:space="preserve">، لو </w:t>
      </w:r>
      <w:r w:rsidRPr="00301469">
        <w:rPr>
          <w:rFonts w:ascii="Times New Roman" w:eastAsia="Times New Roman" w:hAnsi="Times New Roman" w:cs="Times New Roman"/>
          <w:b/>
          <w:bCs/>
          <w:color w:val="000000" w:themeColor="text1"/>
          <w:sz w:val="32"/>
          <w:szCs w:val="32"/>
          <w:vertAlign w:val="subscript"/>
        </w:rPr>
        <w:t>2</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ج </w:t>
      </w:r>
      <w:r w:rsidRPr="00301469">
        <w:rPr>
          <w:rFonts w:ascii="Times New Roman" w:eastAsia="Times New Roman" w:hAnsi="Times New Roman" w:cs="Times New Roman"/>
          <w:b/>
          <w:bCs/>
          <w:color w:val="000000" w:themeColor="text1"/>
          <w:sz w:val="32"/>
          <w:szCs w:val="32"/>
          <w:vertAlign w:val="subscript"/>
        </w:rPr>
        <w:t>2) 3</w:t>
      </w:r>
      <w:r w:rsidRPr="00301469">
        <w:rPr>
          <w:rFonts w:ascii="Times New Roman" w:eastAsia="Times New Roman" w:hAnsi="Times New Roman" w:cs="Times New Roman"/>
          <w:b/>
          <w:bCs/>
          <w:color w:val="000000" w:themeColor="text1"/>
          <w:sz w:val="32"/>
          <w:szCs w:val="32"/>
          <w:rtl/>
        </w:rPr>
        <w:t xml:space="preserve">، ويتم عن طريق تمرير </w:t>
      </w:r>
      <w:hyperlink r:id="rId190" w:tooltip="الأسيتيلين" w:history="1">
        <w:r w:rsidRPr="007B786C">
          <w:rPr>
            <w:rFonts w:ascii="Times New Roman" w:eastAsia="Times New Roman" w:hAnsi="Times New Roman" w:cs="Times New Roman"/>
            <w:b/>
            <w:bCs/>
            <w:color w:val="000000" w:themeColor="text1"/>
            <w:sz w:val="32"/>
            <w:szCs w:val="32"/>
            <w:u w:val="single"/>
            <w:rtl/>
          </w:rPr>
          <w:t>الأسيتيلين</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أكثر من الألومنيوم ساخنة</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نيتريد الالومينيوم</w:t>
      </w:r>
      <w:r w:rsidRPr="00301469">
        <w:rPr>
          <w:rFonts w:ascii="Times New Roman" w:eastAsia="Times New Roman" w:hAnsi="Times New Roman" w:cs="Times New Roman"/>
          <w:b/>
          <w:bCs/>
          <w:color w:val="000000" w:themeColor="text1"/>
          <w:sz w:val="32"/>
          <w:szCs w:val="32"/>
        </w:rPr>
        <w:t xml:space="preserve">. AlN, </w:t>
      </w:r>
      <w:r w:rsidRPr="00301469">
        <w:rPr>
          <w:rFonts w:ascii="Times New Roman" w:eastAsia="Times New Roman" w:hAnsi="Times New Roman" w:cs="Times New Roman"/>
          <w:b/>
          <w:bCs/>
          <w:color w:val="000000" w:themeColor="text1"/>
          <w:sz w:val="32"/>
          <w:szCs w:val="32"/>
          <w:rtl/>
        </w:rPr>
        <w:t xml:space="preserve">يمكن ان يحضر من العناصر عند درجة حرارة </w:t>
      </w:r>
      <w:r w:rsidRPr="00301469">
        <w:rPr>
          <w:rFonts w:ascii="Times New Roman" w:eastAsia="Times New Roman" w:hAnsi="Times New Roman" w:cs="Times New Roman"/>
          <w:b/>
          <w:bCs/>
          <w:color w:val="000000" w:themeColor="text1"/>
          <w:sz w:val="32"/>
          <w:szCs w:val="32"/>
        </w:rPr>
        <w:t>800 °C.</w:t>
      </w:r>
      <w:r w:rsidRPr="00301469">
        <w:rPr>
          <w:rFonts w:ascii="Times New Roman" w:eastAsia="Times New Roman" w:hAnsi="Times New Roman" w:cs="Times New Roman"/>
          <w:b/>
          <w:bCs/>
          <w:color w:val="000000" w:themeColor="text1"/>
          <w:sz w:val="32"/>
          <w:szCs w:val="32"/>
          <w:rtl/>
        </w:rPr>
        <w:t xml:space="preserve">فوسفيد الألمنيوم، </w:t>
      </w:r>
      <w:r w:rsidRPr="00301469">
        <w:rPr>
          <w:rFonts w:ascii="Times New Roman" w:eastAsia="Times New Roman" w:hAnsi="Times New Roman" w:cs="Times New Roman"/>
          <w:b/>
          <w:bCs/>
          <w:color w:val="000000" w:themeColor="text1"/>
          <w:sz w:val="32"/>
          <w:szCs w:val="32"/>
        </w:rPr>
        <w:t xml:space="preserve">AlP, </w:t>
      </w:r>
      <w:r w:rsidRPr="00301469">
        <w:rPr>
          <w:rFonts w:ascii="Times New Roman" w:eastAsia="Times New Roman" w:hAnsi="Times New Roman" w:cs="Times New Roman"/>
          <w:b/>
          <w:bCs/>
          <w:color w:val="000000" w:themeColor="text1"/>
          <w:sz w:val="32"/>
          <w:szCs w:val="32"/>
          <w:rtl/>
        </w:rPr>
        <w:t>يحضر بالمثل, والتحلل المائى يعطى فوسفين، أكسد الالومنيوم</w:t>
      </w:r>
      <w:r w:rsidRPr="00301469">
        <w:rPr>
          <w:rFonts w:ascii="Times New Roman" w:eastAsia="Times New Roman" w:hAnsi="Times New Roman" w:cs="Times New Roman"/>
          <w:b/>
          <w:bCs/>
          <w:color w:val="000000" w:themeColor="text1"/>
          <w:sz w:val="32"/>
          <w:szCs w:val="32"/>
        </w:rPr>
        <w:t>, Al</w:t>
      </w:r>
      <w:r w:rsidRPr="00301469">
        <w:rPr>
          <w:rFonts w:ascii="Times New Roman" w:eastAsia="Times New Roman" w:hAnsi="Times New Roman" w:cs="Times New Roman"/>
          <w:b/>
          <w:bCs/>
          <w:color w:val="000000" w:themeColor="text1"/>
          <w:sz w:val="32"/>
          <w:szCs w:val="32"/>
          <w:vertAlign w:val="subscript"/>
        </w:rPr>
        <w:t>2</w:t>
      </w:r>
      <w:r w:rsidRPr="00301469">
        <w:rPr>
          <w:rFonts w:ascii="Times New Roman" w:eastAsia="Times New Roman" w:hAnsi="Times New Roman" w:cs="Times New Roman"/>
          <w:b/>
          <w:bCs/>
          <w:color w:val="000000" w:themeColor="text1"/>
          <w:sz w:val="32"/>
          <w:szCs w:val="32"/>
        </w:rPr>
        <w:t>O</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tl/>
        </w:rPr>
        <w:t>، يحدث في الطبيعة ككوراندوم, ويمكن أن يحضر عن طريق حرق الالومنيوم في الأكسجين أو عن طريق تسخين الهيدروكسيد, النيتريت أو الكبريت.وباعتبارها أحجار كريمة, فان صلابتها يتعداها الماس, نيتريد البورون, والكربوراندوم فقط.وهى إلى حد كبير لاتذوب في الماء.كبريتيد الالومنيوم</w:t>
      </w:r>
      <w:r w:rsidRPr="00301469">
        <w:rPr>
          <w:rFonts w:ascii="Times New Roman" w:eastAsia="Times New Roman" w:hAnsi="Times New Roman" w:cs="Times New Roman"/>
          <w:b/>
          <w:bCs/>
          <w:color w:val="000000" w:themeColor="text1"/>
          <w:sz w:val="32"/>
          <w:szCs w:val="32"/>
        </w:rPr>
        <w:t>, Al</w:t>
      </w:r>
      <w:r w:rsidRPr="00301469">
        <w:rPr>
          <w:rFonts w:ascii="Times New Roman" w:eastAsia="Times New Roman" w:hAnsi="Times New Roman" w:cs="Times New Roman"/>
          <w:b/>
          <w:bCs/>
          <w:color w:val="000000" w:themeColor="text1"/>
          <w:sz w:val="32"/>
          <w:szCs w:val="32"/>
          <w:vertAlign w:val="subscript"/>
        </w:rPr>
        <w:t>2</w:t>
      </w:r>
      <w:r w:rsidRPr="00301469">
        <w:rPr>
          <w:rFonts w:ascii="Times New Roman" w:eastAsia="Times New Roman" w:hAnsi="Times New Roman" w:cs="Times New Roman"/>
          <w:b/>
          <w:bCs/>
          <w:color w:val="000000" w:themeColor="text1"/>
          <w:sz w:val="32"/>
          <w:szCs w:val="32"/>
        </w:rPr>
        <w:t>S</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tl/>
        </w:rPr>
        <w:t>، يمكن تحضيره عن طريق تمرير كبريتيد الهيدروجين على مسحوق الألومنيوم.وهو متعدد الأشكال</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 xml:space="preserve">يوديد الألومنيوم، </w:t>
      </w:r>
      <w:r w:rsidRPr="00301469">
        <w:rPr>
          <w:rFonts w:ascii="Times New Roman" w:eastAsia="Times New Roman" w:hAnsi="Times New Roman" w:cs="Times New Roman"/>
          <w:b/>
          <w:bCs/>
          <w:color w:val="000000" w:themeColor="text1"/>
          <w:sz w:val="32"/>
          <w:szCs w:val="32"/>
        </w:rPr>
        <w:t>AlI</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يعتبر ديمر وله تطبيقات في التخليق العضوى.فلوريد الألومنيوم</w:t>
      </w:r>
      <w:r w:rsidRPr="00301469">
        <w:rPr>
          <w:rFonts w:ascii="Times New Roman" w:eastAsia="Times New Roman" w:hAnsi="Times New Roman" w:cs="Times New Roman"/>
          <w:b/>
          <w:bCs/>
          <w:color w:val="000000" w:themeColor="text1"/>
          <w:sz w:val="32"/>
          <w:szCs w:val="32"/>
        </w:rPr>
        <w:t>, AlF</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tl/>
        </w:rPr>
        <w:t>، يمكن تحضيره بمعالجة الهيدروكسيد مع</w:t>
      </w:r>
      <w:r w:rsidRPr="00301469">
        <w:rPr>
          <w:rFonts w:ascii="Times New Roman" w:eastAsia="Times New Roman" w:hAnsi="Times New Roman" w:cs="Times New Roman"/>
          <w:b/>
          <w:bCs/>
          <w:color w:val="000000" w:themeColor="text1"/>
          <w:sz w:val="32"/>
          <w:szCs w:val="32"/>
        </w:rPr>
        <w:t xml:space="preserve"> HF</w:t>
      </w:r>
      <w:r w:rsidRPr="00301469">
        <w:rPr>
          <w:rFonts w:ascii="Times New Roman" w:eastAsia="Times New Roman" w:hAnsi="Times New Roman" w:cs="Times New Roman"/>
          <w:b/>
          <w:bCs/>
          <w:color w:val="000000" w:themeColor="text1"/>
          <w:sz w:val="32"/>
          <w:szCs w:val="32"/>
          <w:rtl/>
        </w:rPr>
        <w:t>، أو يحضر من العناصر.وهو يتألف من جزيء عملاقالذي يتبخر دون ذوبان في 1291</w:t>
      </w:r>
      <w:r w:rsidRPr="00301469">
        <w:rPr>
          <w:rFonts w:ascii="Times New Roman" w:eastAsia="Times New Roman" w:hAnsi="Times New Roman" w:cs="Times New Roman"/>
          <w:b/>
          <w:bCs/>
          <w:color w:val="000000" w:themeColor="text1"/>
          <w:sz w:val="32"/>
          <w:szCs w:val="32"/>
        </w:rPr>
        <w:t xml:space="preserve"> °C. </w:t>
      </w:r>
      <w:r w:rsidRPr="00301469">
        <w:rPr>
          <w:rFonts w:ascii="Times New Roman" w:eastAsia="Times New Roman" w:hAnsi="Times New Roman" w:cs="Times New Roman"/>
          <w:b/>
          <w:bCs/>
          <w:color w:val="000000" w:themeColor="text1"/>
          <w:sz w:val="32"/>
          <w:szCs w:val="32"/>
          <w:rtl/>
        </w:rPr>
        <w:t>وهو خامل جدا.وثلاثى الهاليدات الأخرى تكون ديمر, ولها تركيب يشبه الكوبرى.فلوريد الألومنيوم</w:t>
      </w:r>
      <w:r w:rsidRPr="00301469">
        <w:rPr>
          <w:rFonts w:ascii="Times New Roman" w:eastAsia="Times New Roman" w:hAnsi="Times New Roman" w:cs="Times New Roman"/>
          <w:b/>
          <w:bCs/>
          <w:color w:val="000000" w:themeColor="text1"/>
          <w:sz w:val="32"/>
          <w:szCs w:val="32"/>
        </w:rPr>
        <w:t xml:space="preserve"> / </w:t>
      </w:r>
      <w:r w:rsidRPr="00301469">
        <w:rPr>
          <w:rFonts w:ascii="Times New Roman" w:eastAsia="Times New Roman" w:hAnsi="Times New Roman" w:cs="Times New Roman"/>
          <w:b/>
          <w:bCs/>
          <w:color w:val="000000" w:themeColor="text1"/>
          <w:sz w:val="32"/>
          <w:szCs w:val="32"/>
          <w:rtl/>
        </w:rPr>
        <w:t xml:space="preserve">مجمعات المياه : عندما فلوريد الألومنيوم، ومعا في محلول مائي، بسهولة شكل أيونات معقدة مثل نواف ه </w:t>
      </w:r>
      <w:r w:rsidRPr="00301469">
        <w:rPr>
          <w:rFonts w:ascii="Times New Roman" w:eastAsia="Times New Roman" w:hAnsi="Times New Roman" w:cs="Times New Roman"/>
          <w:b/>
          <w:bCs/>
          <w:color w:val="000000" w:themeColor="text1"/>
          <w:sz w:val="32"/>
          <w:szCs w:val="32"/>
          <w:vertAlign w:val="subscript"/>
        </w:rPr>
        <w:t xml:space="preserve">2 </w:t>
      </w:r>
      <w:r w:rsidRPr="00301469">
        <w:rPr>
          <w:rFonts w:ascii="Times New Roman" w:eastAsia="Times New Roman" w:hAnsi="Times New Roman" w:cs="Times New Roman"/>
          <w:b/>
          <w:bCs/>
          <w:color w:val="000000" w:themeColor="text1"/>
          <w:sz w:val="32"/>
          <w:szCs w:val="32"/>
          <w:vertAlign w:val="subscript"/>
          <w:rtl/>
        </w:rPr>
        <w:t>أ) 5</w:t>
      </w:r>
      <w:r w:rsidRPr="00301469">
        <w:rPr>
          <w:rFonts w:ascii="Times New Roman" w:eastAsia="Times New Roman" w:hAnsi="Times New Roman" w:cs="Times New Roman"/>
          <w:b/>
          <w:bCs/>
          <w:color w:val="000000" w:themeColor="text1"/>
          <w:sz w:val="32"/>
          <w:szCs w:val="32"/>
          <w:rtl/>
        </w:rPr>
        <w:t xml:space="preserve"> </w:t>
      </w:r>
      <w:r w:rsidRPr="00301469">
        <w:rPr>
          <w:rFonts w:ascii="Times New Roman" w:eastAsia="Times New Roman" w:hAnsi="Times New Roman" w:cs="Times New Roman"/>
          <w:b/>
          <w:bCs/>
          <w:color w:val="000000" w:themeColor="text1"/>
          <w:sz w:val="32"/>
          <w:szCs w:val="32"/>
          <w:vertAlign w:val="superscript"/>
        </w:rPr>
        <w:t>+2</w:t>
      </w:r>
      <w:r w:rsidRPr="00301469">
        <w:rPr>
          <w:rFonts w:ascii="Times New Roman" w:eastAsia="Times New Roman" w:hAnsi="Times New Roman" w:cs="Times New Roman"/>
          <w:b/>
          <w:bCs/>
          <w:color w:val="000000" w:themeColor="text1"/>
          <w:sz w:val="32"/>
          <w:szCs w:val="32"/>
          <w:rtl/>
        </w:rPr>
        <w:t xml:space="preserve">، نواف </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ح </w:t>
      </w:r>
      <w:r w:rsidRPr="00301469">
        <w:rPr>
          <w:rFonts w:ascii="Times New Roman" w:eastAsia="Times New Roman" w:hAnsi="Times New Roman" w:cs="Times New Roman"/>
          <w:b/>
          <w:bCs/>
          <w:color w:val="000000" w:themeColor="text1"/>
          <w:sz w:val="32"/>
          <w:szCs w:val="32"/>
          <w:vertAlign w:val="subscript"/>
        </w:rPr>
        <w:t>2</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م</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vertAlign w:val="superscript"/>
        </w:rPr>
        <w:t>0</w:t>
      </w:r>
      <w:r w:rsidRPr="00301469">
        <w:rPr>
          <w:rFonts w:ascii="Times New Roman" w:eastAsia="Times New Roman" w:hAnsi="Times New Roman" w:cs="Times New Roman"/>
          <w:b/>
          <w:bCs/>
          <w:color w:val="000000" w:themeColor="text1"/>
          <w:sz w:val="32"/>
          <w:szCs w:val="32"/>
          <w:rtl/>
        </w:rPr>
        <w:t xml:space="preserve">، نواف </w:t>
      </w:r>
      <w:r w:rsidRPr="00301469">
        <w:rPr>
          <w:rFonts w:ascii="Times New Roman" w:eastAsia="Times New Roman" w:hAnsi="Times New Roman" w:cs="Times New Roman"/>
          <w:b/>
          <w:bCs/>
          <w:color w:val="000000" w:themeColor="text1"/>
          <w:sz w:val="32"/>
          <w:szCs w:val="32"/>
          <w:vertAlign w:val="subscript"/>
        </w:rPr>
        <w:t>6</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vertAlign w:val="superscript"/>
        </w:rPr>
        <w:t>-3.</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هذه، نواف </w:t>
      </w:r>
      <w:r w:rsidRPr="00301469">
        <w:rPr>
          <w:rFonts w:ascii="Times New Roman" w:eastAsia="Times New Roman" w:hAnsi="Times New Roman" w:cs="Times New Roman"/>
          <w:b/>
          <w:bCs/>
          <w:color w:val="000000" w:themeColor="text1"/>
          <w:sz w:val="32"/>
          <w:szCs w:val="32"/>
          <w:vertAlign w:val="subscript"/>
        </w:rPr>
        <w:t>6</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vertAlign w:val="superscript"/>
        </w:rPr>
        <w:t>−3</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هو أكثر استقرارا. وتفسير ذلك هو أن الفلوريد والألومنيوم، واللذان يعتبران أيونات متلاصقة, يتداخلوا مع بعضهم مباشرة ليكونوا مركب معقد هو ثمانى ألومنيوم سداسى الفلورايد.عندما يكون الألومنيوم والفلورايد مجتمعين في الماء بنسبه مولاريه 6:1، يكون</w:t>
      </w:r>
      <w:r w:rsidRPr="00301469">
        <w:rPr>
          <w:rFonts w:ascii="Times New Roman" w:eastAsia="Times New Roman" w:hAnsi="Times New Roman" w:cs="Times New Roman"/>
          <w:b/>
          <w:bCs/>
          <w:color w:val="000000" w:themeColor="text1"/>
          <w:sz w:val="32"/>
          <w:szCs w:val="32"/>
        </w:rPr>
        <w:t xml:space="preserve"> AlF</w:t>
      </w:r>
      <w:r w:rsidRPr="00301469">
        <w:rPr>
          <w:rFonts w:ascii="Times New Roman" w:eastAsia="Times New Roman" w:hAnsi="Times New Roman" w:cs="Times New Roman"/>
          <w:b/>
          <w:bCs/>
          <w:color w:val="000000" w:themeColor="text1"/>
          <w:sz w:val="32"/>
          <w:szCs w:val="32"/>
          <w:vertAlign w:val="subscript"/>
        </w:rPr>
        <w:t>6−3</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أكثر صيغة شائعه، حتى عند نقص التركيزات نوعا ما</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المركبات العضوية-الفلزية للصيغة التجريبية</w:t>
      </w:r>
      <w:r w:rsidRPr="00301469">
        <w:rPr>
          <w:rFonts w:ascii="Times New Roman" w:eastAsia="Times New Roman" w:hAnsi="Times New Roman" w:cs="Times New Roman"/>
          <w:b/>
          <w:bCs/>
          <w:color w:val="000000" w:themeColor="text1"/>
          <w:sz w:val="32"/>
          <w:szCs w:val="32"/>
        </w:rPr>
        <w:t xml:space="preserve"> AlR</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تكون موجودة (اذا لم يكونوا جزيئات عملاقة) ويكونوا على الاقل ثنائىة الجزيئات أو ثلاثية الجزيئات.لديهم بعض الاستخدامات في التخليق العضوي، على سبيل المثال.على سبيل المثال ثلاثى ميثيل الألومنيوم</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after="0" w:line="240" w:lineRule="auto"/>
        <w:rPr>
          <w:rFonts w:ascii="Times New Roman" w:eastAsia="Times New Roman" w:hAnsi="Times New Roman" w:cs="Times New Roman"/>
          <w:b/>
          <w:bCs/>
          <w:color w:val="FF0000"/>
          <w:sz w:val="40"/>
          <w:szCs w:val="40"/>
        </w:rPr>
      </w:pPr>
      <w:r w:rsidRPr="00301469">
        <w:rPr>
          <w:rFonts w:ascii="Times New Roman" w:eastAsia="Times New Roman" w:hAnsi="Times New Roman" w:cs="Times New Roman"/>
          <w:b/>
          <w:bCs/>
          <w:color w:val="FF0000"/>
          <w:sz w:val="40"/>
          <w:szCs w:val="40"/>
          <w:rtl/>
        </w:rPr>
        <w:t>التحليل</w:t>
      </w:r>
      <w:r>
        <w:rPr>
          <w:rFonts w:ascii="Times New Roman" w:eastAsia="Times New Roman" w:hAnsi="Times New Roman" w:cs="Times New Roman" w:hint="cs"/>
          <w:b/>
          <w:bCs/>
          <w:color w:val="FF0000"/>
          <w:sz w:val="40"/>
          <w:szCs w:val="40"/>
          <w:rtl/>
        </w:rPr>
        <w:t xml:space="preserve"> : -</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وجود الألومنيوم يمكن اكتشافه في التحليل النوعي باستخدام الألومنيون</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outlineLvl w:val="1"/>
        <w:rPr>
          <w:rFonts w:ascii="Times New Roman" w:eastAsia="Times New Roman" w:hAnsi="Times New Roman" w:cs="Times New Roman"/>
          <w:b/>
          <w:bCs/>
          <w:color w:val="000000" w:themeColor="text1"/>
          <w:sz w:val="32"/>
          <w:szCs w:val="32"/>
        </w:rPr>
      </w:pPr>
      <w:r w:rsidRPr="007B786C">
        <w:rPr>
          <w:rFonts w:ascii="Times New Roman" w:eastAsia="Times New Roman" w:hAnsi="Times New Roman" w:cs="Times New Roman"/>
          <w:b/>
          <w:bCs/>
          <w:color w:val="000000" w:themeColor="text1"/>
          <w:sz w:val="32"/>
          <w:szCs w:val="32"/>
          <w:rtl/>
        </w:rPr>
        <w:t>التطبيقات</w:t>
      </w:r>
    </w:p>
    <w:p w:rsidR="006123B1" w:rsidRPr="00301469" w:rsidRDefault="006123B1" w:rsidP="006123B1">
      <w:pPr>
        <w:bidi/>
        <w:spacing w:before="100" w:beforeAutospacing="1" w:after="100" w:afterAutospacing="1" w:line="240" w:lineRule="auto"/>
        <w:outlineLvl w:val="2"/>
        <w:rPr>
          <w:rFonts w:ascii="Times New Roman" w:eastAsia="Times New Roman" w:hAnsi="Times New Roman" w:cs="Times New Roman"/>
          <w:b/>
          <w:bCs/>
          <w:color w:val="FF0000"/>
          <w:sz w:val="40"/>
          <w:szCs w:val="40"/>
        </w:rPr>
      </w:pPr>
      <w:r w:rsidRPr="007B786C">
        <w:rPr>
          <w:rFonts w:ascii="Times New Roman" w:eastAsia="Times New Roman" w:hAnsi="Times New Roman" w:cs="Times New Roman"/>
          <w:b/>
          <w:bCs/>
          <w:color w:val="FF0000"/>
          <w:sz w:val="40"/>
          <w:szCs w:val="40"/>
          <w:rtl/>
        </w:rPr>
        <w:t>الاستخدام العام</w:t>
      </w:r>
      <w:r>
        <w:rPr>
          <w:rFonts w:ascii="Times New Roman" w:eastAsia="Times New Roman" w:hAnsi="Times New Roman" w:cs="Times New Roman" w:hint="cs"/>
          <w:b/>
          <w:bCs/>
          <w:color w:val="FF0000"/>
          <w:sz w:val="40"/>
          <w:szCs w:val="40"/>
          <w:rtl/>
        </w:rPr>
        <w:t xml:space="preserve"> : -</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الألومنيوم هو الأكثر استخداما من المعادن غير الحديدية</w:t>
      </w:r>
      <w:r w:rsidRPr="00301469">
        <w:rPr>
          <w:rFonts w:ascii="Times New Roman" w:eastAsia="Times New Roman" w:hAnsi="Times New Roman" w:cs="Times New Roman"/>
          <w:b/>
          <w:bCs/>
          <w:color w:val="000000" w:themeColor="text1"/>
          <w:sz w:val="32"/>
          <w:szCs w:val="32"/>
        </w:rPr>
        <w:t>.</w:t>
      </w:r>
      <w:hyperlink r:id="rId191" w:anchor="cite_note-16" w:history="1">
        <w:r w:rsidRPr="007B786C">
          <w:rPr>
            <w:rFonts w:ascii="Times New Roman" w:eastAsia="Times New Roman" w:hAnsi="Times New Roman" w:cs="Times New Roman"/>
            <w:b/>
            <w:bCs/>
            <w:color w:val="000000" w:themeColor="text1"/>
            <w:sz w:val="32"/>
            <w:szCs w:val="32"/>
            <w:u w:val="single"/>
            <w:vertAlign w:val="superscript"/>
          </w:rPr>
          <w:t>[17]</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العالمية لإنتاج الألمنيوم في عام 2005 كان 31.9 مليون طن. وهو تعدى أى معدن اخر إلا الحديد (837.5 مليون طن</w:t>
      </w:r>
      <w:r w:rsidRPr="00301469">
        <w:rPr>
          <w:rFonts w:ascii="Times New Roman" w:eastAsia="Times New Roman" w:hAnsi="Times New Roman" w:cs="Times New Roman"/>
          <w:b/>
          <w:bCs/>
          <w:color w:val="000000" w:themeColor="text1"/>
          <w:sz w:val="32"/>
          <w:szCs w:val="32"/>
        </w:rPr>
        <w:t>).</w:t>
      </w:r>
      <w:hyperlink r:id="rId192" w:anchor="cite_note-17" w:history="1">
        <w:r w:rsidRPr="007B786C">
          <w:rPr>
            <w:rFonts w:ascii="Times New Roman" w:eastAsia="Times New Roman" w:hAnsi="Times New Roman" w:cs="Times New Roman"/>
            <w:b/>
            <w:bCs/>
            <w:color w:val="000000" w:themeColor="text1"/>
            <w:sz w:val="32"/>
            <w:szCs w:val="32"/>
            <w:u w:val="single"/>
            <w:vertAlign w:val="superscript"/>
          </w:rPr>
          <w:t>[18]</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والالومنيوم النقى أخذ في الاعتبار فقط عنما كانت مقاومة الصدأ و/أو قابيليته للشغل عليه </w:t>
      </w:r>
      <w:r w:rsidRPr="00301469">
        <w:rPr>
          <w:rFonts w:ascii="Times New Roman" w:eastAsia="Times New Roman" w:hAnsi="Times New Roman" w:cs="Times New Roman"/>
          <w:b/>
          <w:bCs/>
          <w:color w:val="000000" w:themeColor="text1"/>
          <w:sz w:val="32"/>
          <w:szCs w:val="32"/>
          <w:rtl/>
        </w:rPr>
        <w:lastRenderedPageBreak/>
        <w:t xml:space="preserve">أهم من القوة والصلابة.وهناك طبقة رقيقة من الألومنيوم يمكن أن تترسب على سطح مستوى بواسطة ترسيب البخار الفيزيائى أو </w:t>
      </w:r>
      <w:r w:rsidRPr="00301469">
        <w:rPr>
          <w:rFonts w:ascii="Times New Roman" w:eastAsia="Times New Roman" w:hAnsi="Times New Roman" w:cs="Times New Roman"/>
          <w:b/>
          <w:bCs/>
          <w:color w:val="000000" w:themeColor="text1"/>
          <w:sz w:val="32"/>
          <w:szCs w:val="32"/>
        </w:rPr>
        <w:t>(</w:t>
      </w:r>
      <w:r w:rsidRPr="00301469">
        <w:rPr>
          <w:rFonts w:ascii="Times New Roman" w:eastAsia="Times New Roman" w:hAnsi="Times New Roman" w:cs="Times New Roman"/>
          <w:b/>
          <w:bCs/>
          <w:color w:val="000000" w:themeColor="text1"/>
          <w:sz w:val="32"/>
          <w:szCs w:val="32"/>
          <w:rtl/>
        </w:rPr>
        <w:t>نادرا جدا) ترسيب البخار الكيميائى أو أى وسائل كيميائية أخرى لتكوين الطلاءات المرئية والمرايا.وعندما تترسب, فان فيلم الألومنيوم النقى والجديد يستخدم كعاكس (حوالى 92%) للضوء المرئى وعاكس ممتاز (فوق 98</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للأشعة تحت الحمراء المتوسطة والبعيدة</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الألمنيوم النقي له قوة شد منخفضة, ولكن عند اختلاطه بمعالجة حرارية</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ميكانيكية، فان سبائك الالومنيوم تظهر تحسن كبير في الخصائص الميكانيكية</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خصوصا عندما تسخن.سبائك الألومنيوممن المكونات الحيويه من الطائرات والصواريخ نتيجة لنسبة قوتهم العاليه إلى وزنهم.الألومنيوم يون سبائك ع الفور مع العديد من العناصر مثل النحاس والزنك والمغنيسيوم والمنغنيز والسيليكون (على سبيل المثال (ديورالومين).اليوم، معظم المواد المعدنية التي يشار إلى انها قريبة جدا مثل الالومنيوم, هي فعلا السبائك.على سبيل المثال، عام </w:t>
      </w:r>
      <w:hyperlink r:id="rId193" w:tooltip="ورق الألومنيوم (الصفحة غير موجودة)" w:history="1">
        <w:r w:rsidRPr="007B786C">
          <w:rPr>
            <w:rFonts w:ascii="Times New Roman" w:eastAsia="Times New Roman" w:hAnsi="Times New Roman" w:cs="Times New Roman"/>
            <w:b/>
            <w:bCs/>
            <w:color w:val="000000" w:themeColor="text1"/>
            <w:sz w:val="32"/>
            <w:szCs w:val="32"/>
            <w:u w:val="single"/>
            <w:rtl/>
          </w:rPr>
          <w:t>الألومنيوم احباط</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ق هي سبائك من 92 ٪ إلى 99 ٪ من الألمنيوم</w:t>
      </w:r>
      <w:r w:rsidRPr="00301469">
        <w:rPr>
          <w:rFonts w:ascii="Times New Roman" w:eastAsia="Times New Roman" w:hAnsi="Times New Roman" w:cs="Times New Roman"/>
          <w:b/>
          <w:bCs/>
          <w:color w:val="000000" w:themeColor="text1"/>
          <w:sz w:val="32"/>
          <w:szCs w:val="32"/>
        </w:rPr>
        <w:t>.</w:t>
      </w:r>
      <w:hyperlink r:id="rId194" w:anchor="cite_note-18" w:history="1">
        <w:r w:rsidRPr="007B786C">
          <w:rPr>
            <w:rFonts w:ascii="Times New Roman" w:eastAsia="Times New Roman" w:hAnsi="Times New Roman" w:cs="Times New Roman"/>
            <w:b/>
            <w:bCs/>
            <w:color w:val="000000" w:themeColor="text1"/>
            <w:sz w:val="32"/>
            <w:szCs w:val="32"/>
            <w:u w:val="single"/>
            <w:vertAlign w:val="superscript"/>
          </w:rPr>
          <w:t>[19]</w:t>
        </w:r>
      </w:hyperlink>
    </w:p>
    <w:p w:rsidR="006123B1" w:rsidRPr="00301469" w:rsidRDefault="006123B1" w:rsidP="006123B1">
      <w:pPr>
        <w:bidi/>
        <w:spacing w:after="0" w:line="240" w:lineRule="auto"/>
        <w:rPr>
          <w:rFonts w:ascii="Times New Roman" w:eastAsia="Times New Roman" w:hAnsi="Times New Roman" w:cs="Times New Roman"/>
          <w:b/>
          <w:bCs/>
          <w:color w:val="000000" w:themeColor="text1"/>
          <w:sz w:val="32"/>
          <w:szCs w:val="32"/>
        </w:rPr>
      </w:pPr>
      <w:r w:rsidRPr="007B786C">
        <w:rPr>
          <w:rFonts w:ascii="Times New Roman" w:eastAsia="Times New Roman" w:hAnsi="Times New Roman" w:cs="Times New Roman"/>
          <w:b/>
          <w:bCs/>
          <w:noProof/>
          <w:color w:val="000000" w:themeColor="text1"/>
          <w:sz w:val="32"/>
          <w:szCs w:val="32"/>
        </w:rPr>
        <w:drawing>
          <wp:anchor distT="0" distB="0" distL="114300" distR="114300" simplePos="0" relativeHeight="251685888" behindDoc="0" locked="0" layoutInCell="1" allowOverlap="1">
            <wp:simplePos x="0" y="0"/>
            <wp:positionH relativeFrom="column">
              <wp:posOffset>2596116</wp:posOffset>
            </wp:positionH>
            <wp:positionV relativeFrom="paragraph">
              <wp:posOffset>4607</wp:posOffset>
            </wp:positionV>
            <wp:extent cx="1717469" cy="1020829"/>
            <wp:effectExtent l="76200" t="0" r="187531" b="160271"/>
            <wp:wrapTopAndBottom/>
            <wp:docPr id="110" name="Picture 8" descr="http://upload.wikimedia.org/wikipedia/commons/thumb/0/09/Austin_A40_Roadster_ca_1951.jpg/180px-Austin_A40_Roadster_ca_1951.jpg">
              <a:hlinkClick xmlns:a="http://schemas.openxmlformats.org/drawingml/2006/main" r:id="rId1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upload.wikimedia.org/wikipedia/commons/thumb/0/09/Austin_A40_Roadster_ca_1951.jpg/180px-Austin_A40_Roadster_ca_1951.jpg">
                      <a:hlinkClick r:id="rId195"/>
                    </pic:cNvPr>
                    <pic:cNvPicPr>
                      <a:picLocks noChangeAspect="1" noChangeArrowheads="1"/>
                    </pic:cNvPicPr>
                  </pic:nvPicPr>
                  <pic:blipFill>
                    <a:blip r:embed="rId196" cstate="print"/>
                    <a:srcRect/>
                    <a:stretch>
                      <a:fillRect/>
                    </a:stretch>
                  </pic:blipFill>
                  <pic:spPr bwMode="auto">
                    <a:xfrm>
                      <a:off x="0" y="0"/>
                      <a:ext cx="1717469" cy="1020829"/>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p>
    <w:p w:rsidR="006123B1" w:rsidRPr="00301469" w:rsidRDefault="006123B1" w:rsidP="006123B1">
      <w:pPr>
        <w:bidi/>
        <w:spacing w:after="0" w:line="240" w:lineRule="auto"/>
        <w:rPr>
          <w:rFonts w:ascii="Times New Roman" w:eastAsia="Times New Roman" w:hAnsi="Times New Roman" w:cs="Times New Roman"/>
          <w:b/>
          <w:bCs/>
          <w:color w:val="000000" w:themeColor="text1"/>
          <w:sz w:val="32"/>
          <w:szCs w:val="32"/>
        </w:rPr>
      </w:pPr>
      <w:r w:rsidRPr="007B786C">
        <w:rPr>
          <w:rFonts w:ascii="Times New Roman" w:eastAsia="Times New Roman" w:hAnsi="Times New Roman" w:cs="Times New Roman"/>
          <w:b/>
          <w:bCs/>
          <w:noProof/>
          <w:color w:val="000000" w:themeColor="text1"/>
          <w:sz w:val="32"/>
          <w:szCs w:val="32"/>
        </w:rPr>
        <w:drawing>
          <wp:inline distT="0" distB="0" distL="0" distR="0">
            <wp:extent cx="136525" cy="109220"/>
            <wp:effectExtent l="19050" t="0" r="0" b="0"/>
            <wp:docPr id="111" name="Picture 9" descr="http://bits.wikimedia.org/skins-1.5/common/images/magnify-clip.png">
              <a:hlinkClick xmlns:a="http://schemas.openxmlformats.org/drawingml/2006/main" r:id="rId195" tooltip="&quot;تكبي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bits.wikimedia.org/skins-1.5/common/images/magnify-clip.png">
                      <a:hlinkClick r:id="rId195" tooltip="&quot;تكبير&quot;"/>
                    </pic:cNvPr>
                    <pic:cNvPicPr>
                      <a:picLocks noChangeAspect="1" noChangeArrowheads="1"/>
                    </pic:cNvPicPr>
                  </pic:nvPicPr>
                  <pic:blipFill>
                    <a:blip r:embed="rId166" cstate="print"/>
                    <a:srcRect/>
                    <a:stretch>
                      <a:fillRect/>
                    </a:stretch>
                  </pic:blipFill>
                  <pic:spPr bwMode="auto">
                    <a:xfrm>
                      <a:off x="0" y="0"/>
                      <a:ext cx="136525" cy="109220"/>
                    </a:xfrm>
                    <a:prstGeom prst="rect">
                      <a:avLst/>
                    </a:prstGeom>
                    <a:noFill/>
                    <a:ln w="9525">
                      <a:noFill/>
                      <a:miter lim="800000"/>
                      <a:headEnd/>
                      <a:tailEnd/>
                    </a:ln>
                  </pic:spPr>
                </pic:pic>
              </a:graphicData>
            </a:graphic>
          </wp:inline>
        </w:drawing>
      </w:r>
    </w:p>
    <w:p w:rsidR="006123B1" w:rsidRPr="00301469" w:rsidRDefault="006123B1" w:rsidP="006123B1">
      <w:pPr>
        <w:bidi/>
        <w:spacing w:after="0"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أوستن بوديد الألومنيوم أ40 سيارات رياضية (1951</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after="0" w:line="240" w:lineRule="auto"/>
        <w:rPr>
          <w:rFonts w:ascii="Times New Roman" w:eastAsia="Times New Roman" w:hAnsi="Times New Roman" w:cs="Times New Roman"/>
          <w:b/>
          <w:bCs/>
          <w:color w:val="000000" w:themeColor="text1"/>
          <w:sz w:val="32"/>
          <w:szCs w:val="32"/>
        </w:rPr>
      </w:pPr>
    </w:p>
    <w:p w:rsidR="006123B1" w:rsidRPr="00301469" w:rsidRDefault="0048299D" w:rsidP="006123B1">
      <w:pPr>
        <w:bidi/>
        <w:spacing w:after="0" w:line="240" w:lineRule="auto"/>
        <w:rPr>
          <w:rFonts w:ascii="Times New Roman" w:eastAsia="Times New Roman" w:hAnsi="Times New Roman" w:cs="Times New Roman"/>
          <w:b/>
          <w:bCs/>
          <w:color w:val="000000" w:themeColor="text1"/>
          <w:sz w:val="32"/>
          <w:szCs w:val="32"/>
        </w:rPr>
      </w:pPr>
      <w:r>
        <w:rPr>
          <w:rFonts w:ascii="Times New Roman" w:eastAsia="Times New Roman" w:hAnsi="Times New Roman" w:cs="Times New Roman"/>
          <w:b/>
          <w:bCs/>
          <w:noProof/>
          <w:color w:val="000000" w:themeColor="text1"/>
          <w:sz w:val="32"/>
          <w:szCs w:val="32"/>
        </w:rPr>
        <w:drawing>
          <wp:anchor distT="0" distB="0" distL="114300" distR="114300" simplePos="0" relativeHeight="251686912" behindDoc="0" locked="0" layoutInCell="1" allowOverlap="1">
            <wp:simplePos x="0" y="0"/>
            <wp:positionH relativeFrom="column">
              <wp:posOffset>2413000</wp:posOffset>
            </wp:positionH>
            <wp:positionV relativeFrom="paragraph">
              <wp:posOffset>122555</wp:posOffset>
            </wp:positionV>
            <wp:extent cx="1725295" cy="1274445"/>
            <wp:effectExtent l="133350" t="0" r="198755" b="135255"/>
            <wp:wrapTopAndBottom/>
            <wp:docPr id="112" name="Picture 10" descr="http://upload.wikimedia.org/wikipedia/commons/thumb/b/b8/AluminumSlab.JPG/180px-AluminumSlab.JPG">
              <a:hlinkClick xmlns:a="http://schemas.openxmlformats.org/drawingml/2006/main" r:id="rId1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upload.wikimedia.org/wikipedia/commons/thumb/b/b8/AluminumSlab.JPG/180px-AluminumSlab.JPG">
                      <a:hlinkClick r:id="rId197"/>
                    </pic:cNvPr>
                    <pic:cNvPicPr>
                      <a:picLocks noChangeAspect="1" noChangeArrowheads="1"/>
                    </pic:cNvPicPr>
                  </pic:nvPicPr>
                  <pic:blipFill>
                    <a:blip r:embed="rId198" cstate="print"/>
                    <a:srcRect/>
                    <a:stretch>
                      <a:fillRect/>
                    </a:stretch>
                  </pic:blipFill>
                  <pic:spPr bwMode="auto">
                    <a:xfrm>
                      <a:off x="0" y="0"/>
                      <a:ext cx="1725295" cy="127444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r w:rsidR="006123B1" w:rsidRPr="007B786C">
        <w:rPr>
          <w:rFonts w:ascii="Times New Roman" w:eastAsia="Times New Roman" w:hAnsi="Times New Roman" w:cs="Times New Roman"/>
          <w:b/>
          <w:bCs/>
          <w:noProof/>
          <w:color w:val="000000" w:themeColor="text1"/>
          <w:sz w:val="32"/>
          <w:szCs w:val="32"/>
        </w:rPr>
        <w:drawing>
          <wp:inline distT="0" distB="0" distL="0" distR="0">
            <wp:extent cx="136525" cy="109220"/>
            <wp:effectExtent l="19050" t="0" r="0" b="0"/>
            <wp:docPr id="113" name="Picture 11" descr="http://bits.wikimedia.org/skins-1.5/common/images/magnify-clip.png">
              <a:hlinkClick xmlns:a="http://schemas.openxmlformats.org/drawingml/2006/main" r:id="rId197" tooltip="&quot;تكبي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bits.wikimedia.org/skins-1.5/common/images/magnify-clip.png">
                      <a:hlinkClick r:id="rId197" tooltip="&quot;تكبير&quot;"/>
                    </pic:cNvPr>
                    <pic:cNvPicPr>
                      <a:picLocks noChangeAspect="1" noChangeArrowheads="1"/>
                    </pic:cNvPicPr>
                  </pic:nvPicPr>
                  <pic:blipFill>
                    <a:blip r:embed="rId166" cstate="print"/>
                    <a:srcRect/>
                    <a:stretch>
                      <a:fillRect/>
                    </a:stretch>
                  </pic:blipFill>
                  <pic:spPr bwMode="auto">
                    <a:xfrm>
                      <a:off x="0" y="0"/>
                      <a:ext cx="136525" cy="109220"/>
                    </a:xfrm>
                    <a:prstGeom prst="rect">
                      <a:avLst/>
                    </a:prstGeom>
                    <a:noFill/>
                    <a:ln w="9525">
                      <a:noFill/>
                      <a:miter lim="800000"/>
                      <a:headEnd/>
                      <a:tailEnd/>
                    </a:ln>
                  </pic:spPr>
                </pic:pic>
              </a:graphicData>
            </a:graphic>
          </wp:inline>
        </w:drawing>
      </w:r>
    </w:p>
    <w:p w:rsidR="006123B1" w:rsidRPr="00301469" w:rsidRDefault="006123B1" w:rsidP="006123B1">
      <w:pPr>
        <w:bidi/>
        <w:spacing w:after="0"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لوح من الألمنيوم ينقل من المصاهر</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بعض من استخدامات معدن الألومنيوم العديده في</w:t>
      </w:r>
      <w:r w:rsidRPr="00301469">
        <w:rPr>
          <w:rFonts w:ascii="Times New Roman" w:eastAsia="Times New Roman" w:hAnsi="Times New Roman" w:cs="Times New Roman"/>
          <w:b/>
          <w:bCs/>
          <w:color w:val="000000" w:themeColor="text1"/>
          <w:sz w:val="32"/>
          <w:szCs w:val="32"/>
        </w:rPr>
        <w:t> :</w:t>
      </w:r>
    </w:p>
    <w:p w:rsidR="006123B1" w:rsidRPr="00301469" w:rsidRDefault="006123B1" w:rsidP="006123B1">
      <w:pPr>
        <w:numPr>
          <w:ilvl w:val="0"/>
          <w:numId w:val="21"/>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النقل (العربات والطائرات والشاحنات، والسكك الحديدية والسيارات، والسفن البحرية، والدراجات وغيرها) كورقة، وأنابيب، والمسبوكات الخ</w:t>
      </w:r>
    </w:p>
    <w:p w:rsidR="006123B1" w:rsidRPr="00301469" w:rsidRDefault="006123B1" w:rsidP="006123B1">
      <w:pPr>
        <w:numPr>
          <w:ilvl w:val="0"/>
          <w:numId w:val="21"/>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التعبئة والتغليف (علب، ورق فويل، وما إلى ذلك</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numPr>
          <w:ilvl w:val="0"/>
          <w:numId w:val="21"/>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البناء (النوافذ، الأبواب، والتحويلات، وأسلاك البناء، وما إلى ذلك</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numPr>
          <w:ilvl w:val="0"/>
          <w:numId w:val="21"/>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lastRenderedPageBreak/>
        <w:t>مجموعة كبيرة من الأدوات المنزلية، من أواني الطهي إلى مضرب البيسبول، والساعات {76}، وأجهزة الكمبيوتر المحمولة (أبل</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numPr>
          <w:ilvl w:val="0"/>
          <w:numId w:val="21"/>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أعمدة إنارة الشوارع، وصارى السفن، وأقطاب المشي الخ</w:t>
      </w:r>
    </w:p>
    <w:p w:rsidR="006123B1" w:rsidRPr="00301469" w:rsidRDefault="006123B1" w:rsidP="006123B1">
      <w:pPr>
        <w:numPr>
          <w:ilvl w:val="0"/>
          <w:numId w:val="21"/>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المستويات الخارجية من الالكترونيات المستهلكة, وفى حالات المعدات أيضا مثل معدات التصوير</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numPr>
          <w:ilvl w:val="0"/>
          <w:numId w:val="21"/>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خطوط بث الكهرباء لتوزيع الطاقة</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numPr>
          <w:ilvl w:val="0"/>
          <w:numId w:val="21"/>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Pr>
        <w:t xml:space="preserve">MKM </w:t>
      </w:r>
      <w:r w:rsidRPr="00301469">
        <w:rPr>
          <w:rFonts w:ascii="Times New Roman" w:eastAsia="Times New Roman" w:hAnsi="Times New Roman" w:cs="Times New Roman"/>
          <w:b/>
          <w:bCs/>
          <w:color w:val="000000" w:themeColor="text1"/>
          <w:sz w:val="32"/>
          <w:szCs w:val="32"/>
          <w:rtl/>
        </w:rPr>
        <w:t>الصلب ومغنطيسات وألنيكو</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numPr>
          <w:ilvl w:val="0"/>
          <w:numId w:val="21"/>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 xml:space="preserve">الألومنيوم فائق النقاء (، 99.980 ٪ 99.999 ٪ </w:t>
      </w:r>
      <w:r w:rsidRPr="00301469">
        <w:rPr>
          <w:rFonts w:ascii="Times New Roman" w:eastAsia="Times New Roman" w:hAnsi="Times New Roman" w:cs="Times New Roman"/>
          <w:b/>
          <w:bCs/>
          <w:color w:val="000000" w:themeColor="text1"/>
          <w:sz w:val="32"/>
          <w:szCs w:val="32"/>
        </w:rPr>
        <w:t>Al)</w:t>
      </w:r>
      <w:r w:rsidRPr="00301469">
        <w:rPr>
          <w:rFonts w:ascii="Times New Roman" w:eastAsia="Times New Roman" w:hAnsi="Times New Roman" w:cs="Times New Roman"/>
          <w:b/>
          <w:bCs/>
          <w:color w:val="000000" w:themeColor="text1"/>
          <w:sz w:val="32"/>
          <w:szCs w:val="32"/>
          <w:rtl/>
        </w:rPr>
        <w:t>، وتستخدم في مجال الالكترونيات والأقراص المدمجة</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numPr>
          <w:ilvl w:val="0"/>
          <w:numId w:val="21"/>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المغاسل الحرارية للالأجهزة الالكترونية مثل الترانزستور ووحدات المعالجة المركزية</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numPr>
          <w:ilvl w:val="0"/>
          <w:numId w:val="21"/>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المادة الأصلية للمعدن لالرئيسى تغطى النحاس بطبقة رقيقة تستخدم في شدة الاضاءة العالية لضوء</w:t>
      </w:r>
      <w:r w:rsidRPr="00301469">
        <w:rPr>
          <w:rFonts w:ascii="Times New Roman" w:eastAsia="Times New Roman" w:hAnsi="Times New Roman" w:cs="Times New Roman"/>
          <w:b/>
          <w:bCs/>
          <w:color w:val="000000" w:themeColor="text1"/>
          <w:sz w:val="32"/>
          <w:szCs w:val="32"/>
        </w:rPr>
        <w:t xml:space="preserve"> LED.</w:t>
      </w:r>
    </w:p>
    <w:p w:rsidR="006123B1" w:rsidRPr="00301469" w:rsidRDefault="006123B1" w:rsidP="006123B1">
      <w:pPr>
        <w:numPr>
          <w:ilvl w:val="0"/>
          <w:numId w:val="21"/>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مسحوق الألمنيوم يستخدم في الطلاء، والصناعات النارية مثل وقود الصورايخ الصلبة والثيرميت</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outlineLvl w:val="2"/>
        <w:rPr>
          <w:rFonts w:ascii="Times New Roman" w:eastAsia="Times New Roman" w:hAnsi="Times New Roman" w:cs="Times New Roman"/>
          <w:b/>
          <w:bCs/>
          <w:color w:val="FF0000"/>
          <w:sz w:val="40"/>
          <w:szCs w:val="40"/>
        </w:rPr>
      </w:pPr>
      <w:r w:rsidRPr="007B786C">
        <w:rPr>
          <w:rFonts w:ascii="Times New Roman" w:eastAsia="Times New Roman" w:hAnsi="Times New Roman" w:cs="Times New Roman"/>
          <w:b/>
          <w:bCs/>
          <w:color w:val="FF0000"/>
          <w:sz w:val="40"/>
          <w:szCs w:val="40"/>
          <w:rtl/>
        </w:rPr>
        <w:t>مركبات الألمنيوم</w:t>
      </w:r>
      <w:r>
        <w:rPr>
          <w:rFonts w:ascii="Times New Roman" w:eastAsia="Times New Roman" w:hAnsi="Times New Roman" w:cs="Times New Roman" w:hint="cs"/>
          <w:b/>
          <w:bCs/>
          <w:color w:val="FF0000"/>
          <w:sz w:val="40"/>
          <w:szCs w:val="40"/>
          <w:rtl/>
        </w:rPr>
        <w:t xml:space="preserve"> : -</w:t>
      </w:r>
    </w:p>
    <w:p w:rsidR="006123B1" w:rsidRPr="00301469" w:rsidRDefault="006123B1" w:rsidP="006123B1">
      <w:pPr>
        <w:numPr>
          <w:ilvl w:val="0"/>
          <w:numId w:val="22"/>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ألومنيوم كبريتيت الأمونيا</w:t>
      </w:r>
      <w:r w:rsidRPr="00301469">
        <w:rPr>
          <w:rFonts w:ascii="Times New Roman" w:eastAsia="Times New Roman" w:hAnsi="Times New Roman" w:cs="Times New Roman"/>
          <w:b/>
          <w:bCs/>
          <w:color w:val="000000" w:themeColor="text1"/>
          <w:sz w:val="32"/>
          <w:szCs w:val="32"/>
        </w:rPr>
        <w:t xml:space="preserve"> ([Al(NH</w:t>
      </w:r>
      <w:r w:rsidRPr="00301469">
        <w:rPr>
          <w:rFonts w:ascii="Times New Roman" w:eastAsia="Times New Roman" w:hAnsi="Times New Roman" w:cs="Times New Roman"/>
          <w:b/>
          <w:bCs/>
          <w:color w:val="000000" w:themeColor="text1"/>
          <w:sz w:val="32"/>
          <w:szCs w:val="32"/>
          <w:vertAlign w:val="subscript"/>
        </w:rPr>
        <w:t>4</w:t>
      </w:r>
      <w:r w:rsidRPr="00301469">
        <w:rPr>
          <w:rFonts w:ascii="Times New Roman" w:eastAsia="Times New Roman" w:hAnsi="Times New Roman" w:cs="Times New Roman"/>
          <w:b/>
          <w:bCs/>
          <w:color w:val="000000" w:themeColor="text1"/>
          <w:sz w:val="32"/>
          <w:szCs w:val="32"/>
        </w:rPr>
        <w:t>)](SO</w:t>
      </w:r>
      <w:r w:rsidRPr="00301469">
        <w:rPr>
          <w:rFonts w:ascii="Times New Roman" w:eastAsia="Times New Roman" w:hAnsi="Times New Roman" w:cs="Times New Roman"/>
          <w:b/>
          <w:bCs/>
          <w:color w:val="000000" w:themeColor="text1"/>
          <w:sz w:val="32"/>
          <w:szCs w:val="32"/>
          <w:vertAlign w:val="subscript"/>
        </w:rPr>
        <w:t>4</w:t>
      </w:r>
      <w:r w:rsidRPr="00301469">
        <w:rPr>
          <w:rFonts w:ascii="Times New Roman" w:eastAsia="Times New Roman" w:hAnsi="Times New Roman" w:cs="Times New Roman"/>
          <w:b/>
          <w:bCs/>
          <w:color w:val="000000" w:themeColor="text1"/>
          <w:sz w:val="32"/>
          <w:szCs w:val="32"/>
        </w:rPr>
        <w:t>)</w:t>
      </w:r>
      <w:r w:rsidRPr="00301469">
        <w:rPr>
          <w:rFonts w:ascii="Times New Roman" w:eastAsia="Times New Roman" w:hAnsi="Times New Roman" w:cs="Times New Roman"/>
          <w:b/>
          <w:bCs/>
          <w:color w:val="000000" w:themeColor="text1"/>
          <w:sz w:val="32"/>
          <w:szCs w:val="32"/>
          <w:vertAlign w:val="subscript"/>
        </w:rPr>
        <w:t>2</w:t>
      </w:r>
      <w:r w:rsidRPr="00301469">
        <w:rPr>
          <w:rFonts w:ascii="Times New Roman" w:eastAsia="Times New Roman" w:hAnsi="Times New Roman" w:cs="Times New Roman"/>
          <w:b/>
          <w:bCs/>
          <w:color w:val="000000" w:themeColor="text1"/>
          <w:sz w:val="32"/>
          <w:szCs w:val="32"/>
        </w:rPr>
        <w:t>),</w:t>
      </w:r>
      <w:r w:rsidRPr="00301469">
        <w:rPr>
          <w:rFonts w:ascii="Times New Roman" w:eastAsia="Times New Roman" w:hAnsi="Times New Roman" w:cs="Times New Roman"/>
          <w:b/>
          <w:bCs/>
          <w:color w:val="000000" w:themeColor="text1"/>
          <w:sz w:val="32"/>
          <w:szCs w:val="32"/>
          <w:rtl/>
        </w:rPr>
        <w:t>أمونيا الألومنيوم تستخدم كمادة حارقة, وفى تنقية المياه, ومعالجة مياه الصرف الصحى, وفى إنتاج الورق, وفى الأضافات الغذائية وفى صباغة الجلود</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numPr>
          <w:ilvl w:val="0"/>
          <w:numId w:val="22"/>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استيات الألمنيوم هو ملح يستخدم في محلول كمادة قابضة</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numPr>
          <w:ilvl w:val="0"/>
          <w:numId w:val="22"/>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بورات الألومنيوم</w:t>
      </w:r>
      <w:r w:rsidRPr="00301469">
        <w:rPr>
          <w:rFonts w:ascii="Times New Roman" w:eastAsia="Times New Roman" w:hAnsi="Times New Roman" w:cs="Times New Roman"/>
          <w:b/>
          <w:bCs/>
          <w:color w:val="000000" w:themeColor="text1"/>
          <w:sz w:val="32"/>
          <w:szCs w:val="32"/>
        </w:rPr>
        <w:t xml:space="preserve"> (Al</w:t>
      </w:r>
      <w:r w:rsidRPr="00301469">
        <w:rPr>
          <w:rFonts w:ascii="Times New Roman" w:eastAsia="Times New Roman" w:hAnsi="Times New Roman" w:cs="Times New Roman"/>
          <w:b/>
          <w:bCs/>
          <w:color w:val="000000" w:themeColor="text1"/>
          <w:sz w:val="32"/>
          <w:szCs w:val="32"/>
          <w:vertAlign w:val="subscript"/>
        </w:rPr>
        <w:t>2</w:t>
      </w:r>
      <w:r w:rsidRPr="00301469">
        <w:rPr>
          <w:rFonts w:ascii="Times New Roman" w:eastAsia="Times New Roman" w:hAnsi="Times New Roman" w:cs="Times New Roman"/>
          <w:b/>
          <w:bCs/>
          <w:color w:val="000000" w:themeColor="text1"/>
          <w:sz w:val="32"/>
          <w:szCs w:val="32"/>
        </w:rPr>
        <w:t>O</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 xml:space="preserve"> B</w:t>
      </w:r>
      <w:r w:rsidRPr="00301469">
        <w:rPr>
          <w:rFonts w:ascii="Times New Roman" w:eastAsia="Times New Roman" w:hAnsi="Times New Roman" w:cs="Times New Roman"/>
          <w:b/>
          <w:bCs/>
          <w:color w:val="000000" w:themeColor="text1"/>
          <w:sz w:val="32"/>
          <w:szCs w:val="32"/>
          <w:vertAlign w:val="subscript"/>
        </w:rPr>
        <w:t>2</w:t>
      </w:r>
      <w:r w:rsidRPr="00301469">
        <w:rPr>
          <w:rFonts w:ascii="Times New Roman" w:eastAsia="Times New Roman" w:hAnsi="Times New Roman" w:cs="Times New Roman"/>
          <w:b/>
          <w:bCs/>
          <w:color w:val="000000" w:themeColor="text1"/>
          <w:sz w:val="32"/>
          <w:szCs w:val="32"/>
        </w:rPr>
        <w:t>O</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يستخدم في إنتاج الزجاج والسيراميك</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numPr>
          <w:ilvl w:val="0"/>
          <w:numId w:val="22"/>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الألومنيوم بوروهيدريد</w:t>
      </w:r>
      <w:r w:rsidRPr="00301469">
        <w:rPr>
          <w:rFonts w:ascii="Times New Roman" w:eastAsia="Times New Roman" w:hAnsi="Times New Roman" w:cs="Times New Roman"/>
          <w:b/>
          <w:bCs/>
          <w:color w:val="000000" w:themeColor="text1"/>
          <w:sz w:val="32"/>
          <w:szCs w:val="32"/>
        </w:rPr>
        <w:t xml:space="preserve"> (Al(BH4)</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يستخدم كمادة مضافة لوقود الطائرات النفاثه</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numPr>
          <w:ilvl w:val="0"/>
          <w:numId w:val="22"/>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برونز الألومنيوم</w:t>
      </w:r>
      <w:r w:rsidRPr="00301469">
        <w:rPr>
          <w:rFonts w:ascii="Times New Roman" w:eastAsia="Times New Roman" w:hAnsi="Times New Roman" w:cs="Times New Roman"/>
          <w:b/>
          <w:bCs/>
          <w:color w:val="000000" w:themeColor="text1"/>
          <w:sz w:val="32"/>
          <w:szCs w:val="32"/>
        </w:rPr>
        <w:t xml:space="preserve"> (CuAl</w:t>
      </w:r>
      <w:r w:rsidRPr="00301469">
        <w:rPr>
          <w:rFonts w:ascii="Times New Roman" w:eastAsia="Times New Roman" w:hAnsi="Times New Roman" w:cs="Times New Roman"/>
          <w:b/>
          <w:bCs/>
          <w:color w:val="000000" w:themeColor="text1"/>
          <w:sz w:val="32"/>
          <w:szCs w:val="32"/>
          <w:vertAlign w:val="subscript"/>
        </w:rPr>
        <w:t>5</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numPr>
          <w:ilvl w:val="0"/>
          <w:numId w:val="22"/>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كلوريد الألومنيوم</w:t>
      </w:r>
      <w:r w:rsidRPr="00301469">
        <w:rPr>
          <w:rFonts w:ascii="Times New Roman" w:eastAsia="Times New Roman" w:hAnsi="Times New Roman" w:cs="Times New Roman"/>
          <w:b/>
          <w:bCs/>
          <w:color w:val="000000" w:themeColor="text1"/>
          <w:sz w:val="32"/>
          <w:szCs w:val="32"/>
        </w:rPr>
        <w:t xml:space="preserve"> (AlCl</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يستخدم : في صناعة الدهانات، ومضاد للعرق، وتكرير البترول وفى إنتاج المطاط الصناعي</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numPr>
          <w:ilvl w:val="0"/>
          <w:numId w:val="22"/>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كلوروهيدرات الالومنيوم يستخدم كمزيل للعرق وفى علاج</w:t>
      </w:r>
      <w:r w:rsidRPr="00301469">
        <w:rPr>
          <w:rFonts w:ascii="Times New Roman" w:eastAsia="Times New Roman" w:hAnsi="Times New Roman" w:cs="Times New Roman"/>
          <w:b/>
          <w:bCs/>
          <w:color w:val="000000" w:themeColor="text1"/>
          <w:sz w:val="32"/>
          <w:szCs w:val="32"/>
        </w:rPr>
        <w:t xml:space="preserve"> hyperhidrosis.</w:t>
      </w:r>
    </w:p>
    <w:p w:rsidR="006123B1" w:rsidRPr="00301469" w:rsidRDefault="00625524" w:rsidP="006123B1">
      <w:pPr>
        <w:numPr>
          <w:ilvl w:val="0"/>
          <w:numId w:val="22"/>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hyperlink r:id="rId199" w:tooltip="الألومنيوم fluorosilicate (الصفحة غير موجودة)" w:history="1">
        <w:r w:rsidR="006123B1" w:rsidRPr="007B786C">
          <w:rPr>
            <w:rFonts w:ascii="Times New Roman" w:eastAsia="Times New Roman" w:hAnsi="Times New Roman" w:cs="Times New Roman"/>
            <w:b/>
            <w:bCs/>
            <w:color w:val="000000" w:themeColor="text1"/>
            <w:sz w:val="32"/>
            <w:szCs w:val="32"/>
            <w:u w:val="single"/>
            <w:rtl/>
          </w:rPr>
          <w:t>الألومنيوم</w:t>
        </w:r>
        <w:r w:rsidR="006123B1" w:rsidRPr="007B786C">
          <w:rPr>
            <w:rFonts w:ascii="Times New Roman" w:eastAsia="Times New Roman" w:hAnsi="Times New Roman" w:cs="Times New Roman"/>
            <w:b/>
            <w:bCs/>
            <w:color w:val="000000" w:themeColor="text1"/>
            <w:sz w:val="32"/>
            <w:szCs w:val="32"/>
            <w:u w:val="single"/>
          </w:rPr>
          <w:t xml:space="preserve"> fluorosilicate</w:t>
        </w:r>
      </w:hyperlink>
      <w:r w:rsidR="006123B1" w:rsidRPr="00301469">
        <w:rPr>
          <w:rFonts w:ascii="Times New Roman" w:eastAsia="Times New Roman" w:hAnsi="Times New Roman" w:cs="Times New Roman"/>
          <w:b/>
          <w:bCs/>
          <w:color w:val="000000" w:themeColor="text1"/>
          <w:sz w:val="32"/>
          <w:szCs w:val="32"/>
        </w:rPr>
        <w:t xml:space="preserve"> </w:t>
      </w:r>
      <w:r w:rsidR="006123B1" w:rsidRPr="00301469">
        <w:rPr>
          <w:rFonts w:ascii="Times New Roman" w:eastAsia="Times New Roman" w:hAnsi="Times New Roman" w:cs="Times New Roman"/>
          <w:b/>
          <w:bCs/>
          <w:color w:val="000000" w:themeColor="text1"/>
          <w:sz w:val="32"/>
          <w:szCs w:val="32"/>
          <w:vertAlign w:val="subscript"/>
        </w:rPr>
        <w:t>(2)</w:t>
      </w:r>
      <w:r w:rsidR="006123B1" w:rsidRPr="00301469">
        <w:rPr>
          <w:rFonts w:ascii="Times New Roman" w:eastAsia="Times New Roman" w:hAnsi="Times New Roman" w:cs="Times New Roman"/>
          <w:b/>
          <w:bCs/>
          <w:color w:val="000000" w:themeColor="text1"/>
          <w:sz w:val="32"/>
          <w:szCs w:val="32"/>
        </w:rPr>
        <w:t xml:space="preserve"> </w:t>
      </w:r>
      <w:r w:rsidR="006123B1" w:rsidRPr="00301469">
        <w:rPr>
          <w:rFonts w:ascii="Times New Roman" w:eastAsia="Times New Roman" w:hAnsi="Times New Roman" w:cs="Times New Roman"/>
          <w:b/>
          <w:bCs/>
          <w:color w:val="000000" w:themeColor="text1"/>
          <w:sz w:val="32"/>
          <w:szCs w:val="32"/>
          <w:rtl/>
        </w:rPr>
        <w:t xml:space="preserve">سيف </w:t>
      </w:r>
      <w:r w:rsidR="006123B1" w:rsidRPr="00301469">
        <w:rPr>
          <w:rFonts w:ascii="Times New Roman" w:eastAsia="Times New Roman" w:hAnsi="Times New Roman" w:cs="Times New Roman"/>
          <w:b/>
          <w:bCs/>
          <w:color w:val="000000" w:themeColor="text1"/>
          <w:sz w:val="32"/>
          <w:szCs w:val="32"/>
          <w:vertAlign w:val="subscript"/>
        </w:rPr>
        <w:t>6 (3)</w:t>
      </w:r>
      <w:r w:rsidR="006123B1" w:rsidRPr="00301469">
        <w:rPr>
          <w:rFonts w:ascii="Times New Roman" w:eastAsia="Times New Roman" w:hAnsi="Times New Roman" w:cs="Times New Roman"/>
          <w:b/>
          <w:bCs/>
          <w:color w:val="000000" w:themeColor="text1"/>
          <w:sz w:val="32"/>
          <w:szCs w:val="32"/>
        </w:rPr>
        <w:t xml:space="preserve"> </w:t>
      </w:r>
      <w:r w:rsidR="006123B1" w:rsidRPr="00301469">
        <w:rPr>
          <w:rFonts w:ascii="Times New Roman" w:eastAsia="Times New Roman" w:hAnsi="Times New Roman" w:cs="Times New Roman"/>
          <w:b/>
          <w:bCs/>
          <w:color w:val="000000" w:themeColor="text1"/>
          <w:sz w:val="32"/>
          <w:szCs w:val="32"/>
          <w:rtl/>
        </w:rPr>
        <w:t xml:space="preserve">يستخدم في إنتاج الاصطناعية </w:t>
      </w:r>
      <w:hyperlink r:id="rId200" w:tooltip="الأحجار الكريمة" w:history="1">
        <w:r w:rsidR="006123B1" w:rsidRPr="007B786C">
          <w:rPr>
            <w:rFonts w:ascii="Times New Roman" w:eastAsia="Times New Roman" w:hAnsi="Times New Roman" w:cs="Times New Roman"/>
            <w:b/>
            <w:bCs/>
            <w:color w:val="000000" w:themeColor="text1"/>
            <w:sz w:val="32"/>
            <w:szCs w:val="32"/>
            <w:u w:val="single"/>
            <w:rtl/>
          </w:rPr>
          <w:t>الأحجار الكريمة</w:t>
        </w:r>
      </w:hyperlink>
      <w:r w:rsidR="006123B1" w:rsidRPr="00301469">
        <w:rPr>
          <w:rFonts w:ascii="Times New Roman" w:eastAsia="Times New Roman" w:hAnsi="Times New Roman" w:cs="Times New Roman"/>
          <w:b/>
          <w:bCs/>
          <w:color w:val="000000" w:themeColor="text1"/>
          <w:sz w:val="32"/>
          <w:szCs w:val="32"/>
        </w:rPr>
        <w:t xml:space="preserve"> </w:t>
      </w:r>
      <w:r w:rsidR="006123B1" w:rsidRPr="00301469">
        <w:rPr>
          <w:rFonts w:ascii="Times New Roman" w:eastAsia="Times New Roman" w:hAnsi="Times New Roman" w:cs="Times New Roman"/>
          <w:b/>
          <w:bCs/>
          <w:color w:val="000000" w:themeColor="text1"/>
          <w:sz w:val="32"/>
          <w:szCs w:val="32"/>
          <w:rtl/>
        </w:rPr>
        <w:t>المستندات والزجاج والخزف</w:t>
      </w:r>
      <w:r w:rsidR="006123B1" w:rsidRPr="00301469">
        <w:rPr>
          <w:rFonts w:ascii="Times New Roman" w:eastAsia="Times New Roman" w:hAnsi="Times New Roman" w:cs="Times New Roman"/>
          <w:b/>
          <w:bCs/>
          <w:color w:val="000000" w:themeColor="text1"/>
          <w:sz w:val="32"/>
          <w:szCs w:val="32"/>
        </w:rPr>
        <w:t>.</w:t>
      </w:r>
    </w:p>
    <w:p w:rsidR="006123B1" w:rsidRPr="00301469" w:rsidRDefault="00625524" w:rsidP="006123B1">
      <w:pPr>
        <w:numPr>
          <w:ilvl w:val="0"/>
          <w:numId w:val="22"/>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hyperlink r:id="rId201" w:tooltip="هيدروكسيد الألومنيوم" w:history="1">
        <w:r w:rsidR="006123B1" w:rsidRPr="007B786C">
          <w:rPr>
            <w:rFonts w:ascii="Times New Roman" w:eastAsia="Times New Roman" w:hAnsi="Times New Roman" w:cs="Times New Roman"/>
            <w:b/>
            <w:bCs/>
            <w:color w:val="000000" w:themeColor="text1"/>
            <w:sz w:val="32"/>
            <w:szCs w:val="32"/>
            <w:u w:val="single"/>
            <w:rtl/>
          </w:rPr>
          <w:t>هيدروكسيد الألومنيوم</w:t>
        </w:r>
      </w:hyperlink>
      <w:r w:rsidR="006123B1" w:rsidRPr="00301469">
        <w:rPr>
          <w:rFonts w:ascii="Times New Roman" w:eastAsia="Times New Roman" w:hAnsi="Times New Roman" w:cs="Times New Roman"/>
          <w:b/>
          <w:bCs/>
          <w:color w:val="000000" w:themeColor="text1"/>
          <w:sz w:val="32"/>
          <w:szCs w:val="32"/>
        </w:rPr>
        <w:t xml:space="preserve"> ((</w:t>
      </w:r>
      <w:r w:rsidR="006123B1" w:rsidRPr="00301469">
        <w:rPr>
          <w:rFonts w:ascii="Times New Roman" w:eastAsia="Times New Roman" w:hAnsi="Times New Roman" w:cs="Times New Roman"/>
          <w:b/>
          <w:bCs/>
          <w:color w:val="000000" w:themeColor="text1"/>
          <w:sz w:val="32"/>
          <w:szCs w:val="32"/>
          <w:rtl/>
        </w:rPr>
        <w:t>أوهايو</w:t>
      </w:r>
      <w:r w:rsidR="006123B1" w:rsidRPr="00301469">
        <w:rPr>
          <w:rFonts w:ascii="Times New Roman" w:eastAsia="Times New Roman" w:hAnsi="Times New Roman" w:cs="Times New Roman"/>
          <w:b/>
          <w:bCs/>
          <w:color w:val="000000" w:themeColor="text1"/>
          <w:sz w:val="32"/>
          <w:szCs w:val="32"/>
        </w:rPr>
        <w:t xml:space="preserve">) </w:t>
      </w:r>
      <w:r w:rsidR="006123B1" w:rsidRPr="00301469">
        <w:rPr>
          <w:rFonts w:ascii="Times New Roman" w:eastAsia="Times New Roman" w:hAnsi="Times New Roman" w:cs="Times New Roman"/>
          <w:b/>
          <w:bCs/>
          <w:color w:val="000000" w:themeColor="text1"/>
          <w:sz w:val="32"/>
          <w:szCs w:val="32"/>
          <w:vertAlign w:val="subscript"/>
        </w:rPr>
        <w:t>3)</w:t>
      </w:r>
      <w:r w:rsidR="006123B1" w:rsidRPr="00301469">
        <w:rPr>
          <w:rFonts w:ascii="Times New Roman" w:eastAsia="Times New Roman" w:hAnsi="Times New Roman" w:cs="Times New Roman"/>
          <w:b/>
          <w:bCs/>
          <w:color w:val="000000" w:themeColor="text1"/>
          <w:sz w:val="32"/>
          <w:szCs w:val="32"/>
        </w:rPr>
        <w:t xml:space="preserve"> </w:t>
      </w:r>
      <w:r w:rsidR="006123B1" w:rsidRPr="00301469">
        <w:rPr>
          <w:rFonts w:ascii="Times New Roman" w:eastAsia="Times New Roman" w:hAnsi="Times New Roman" w:cs="Times New Roman"/>
          <w:b/>
          <w:bCs/>
          <w:color w:val="000000" w:themeColor="text1"/>
          <w:sz w:val="32"/>
          <w:szCs w:val="32"/>
          <w:rtl/>
        </w:rPr>
        <w:t xml:space="preserve">يستخدم : بأنه </w:t>
      </w:r>
      <w:hyperlink r:id="rId202" w:tooltip="مضاد للحموضة (الصفحة غير موجودة)" w:history="1">
        <w:r w:rsidR="006123B1" w:rsidRPr="007B786C">
          <w:rPr>
            <w:rFonts w:ascii="Times New Roman" w:eastAsia="Times New Roman" w:hAnsi="Times New Roman" w:cs="Times New Roman"/>
            <w:b/>
            <w:bCs/>
            <w:color w:val="000000" w:themeColor="text1"/>
            <w:sz w:val="32"/>
            <w:szCs w:val="32"/>
            <w:u w:val="single"/>
            <w:rtl/>
          </w:rPr>
          <w:t>مضاد للحموضة</w:t>
        </w:r>
      </w:hyperlink>
      <w:r w:rsidR="006123B1" w:rsidRPr="00301469">
        <w:rPr>
          <w:rFonts w:ascii="Times New Roman" w:eastAsia="Times New Roman" w:hAnsi="Times New Roman" w:cs="Times New Roman"/>
          <w:b/>
          <w:bCs/>
          <w:color w:val="000000" w:themeColor="text1"/>
          <w:sz w:val="32"/>
          <w:szCs w:val="32"/>
          <w:rtl/>
        </w:rPr>
        <w:t xml:space="preserve">، بوصفها لاذع، </w:t>
      </w:r>
      <w:hyperlink r:id="rId203" w:tooltip="ماء" w:history="1">
        <w:r w:rsidR="006123B1" w:rsidRPr="007B786C">
          <w:rPr>
            <w:rFonts w:ascii="Times New Roman" w:eastAsia="Times New Roman" w:hAnsi="Times New Roman" w:cs="Times New Roman"/>
            <w:b/>
            <w:bCs/>
            <w:color w:val="000000" w:themeColor="text1"/>
            <w:sz w:val="32"/>
            <w:szCs w:val="32"/>
            <w:u w:val="single"/>
            <w:rtl/>
          </w:rPr>
          <w:t>والمياه</w:t>
        </w:r>
      </w:hyperlink>
      <w:r w:rsidR="006123B1" w:rsidRPr="00301469">
        <w:rPr>
          <w:rFonts w:ascii="Times New Roman" w:eastAsia="Times New Roman" w:hAnsi="Times New Roman" w:cs="Times New Roman"/>
          <w:b/>
          <w:bCs/>
          <w:color w:val="000000" w:themeColor="text1"/>
          <w:sz w:val="32"/>
          <w:szCs w:val="32"/>
        </w:rPr>
        <w:t xml:space="preserve"> </w:t>
      </w:r>
      <w:r w:rsidR="006123B1" w:rsidRPr="00301469">
        <w:rPr>
          <w:rFonts w:ascii="Times New Roman" w:eastAsia="Times New Roman" w:hAnsi="Times New Roman" w:cs="Times New Roman"/>
          <w:b/>
          <w:bCs/>
          <w:color w:val="000000" w:themeColor="text1"/>
          <w:sz w:val="32"/>
          <w:szCs w:val="32"/>
          <w:rtl/>
        </w:rPr>
        <w:t>وتنقية، في صناعة الزجاج والسيراميك، وتسرب المياه في الأقمشة</w:t>
      </w:r>
      <w:r w:rsidR="006123B1"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numPr>
          <w:ilvl w:val="0"/>
          <w:numId w:val="22"/>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أكسيد الألومنيوم</w:t>
      </w:r>
      <w:r w:rsidRPr="00301469">
        <w:rPr>
          <w:rFonts w:ascii="Times New Roman" w:eastAsia="Times New Roman" w:hAnsi="Times New Roman" w:cs="Times New Roman"/>
          <w:b/>
          <w:bCs/>
          <w:color w:val="000000" w:themeColor="text1"/>
          <w:sz w:val="32"/>
          <w:szCs w:val="32"/>
        </w:rPr>
        <w:t xml:space="preserve"> (Al</w:t>
      </w:r>
      <w:r w:rsidRPr="00301469">
        <w:rPr>
          <w:rFonts w:ascii="Times New Roman" w:eastAsia="Times New Roman" w:hAnsi="Times New Roman" w:cs="Times New Roman"/>
          <w:b/>
          <w:bCs/>
          <w:color w:val="000000" w:themeColor="text1"/>
          <w:sz w:val="32"/>
          <w:szCs w:val="32"/>
          <w:vertAlign w:val="subscript"/>
        </w:rPr>
        <w:t>2</w:t>
      </w:r>
      <w:r w:rsidRPr="00301469">
        <w:rPr>
          <w:rFonts w:ascii="Times New Roman" w:eastAsia="Times New Roman" w:hAnsi="Times New Roman" w:cs="Times New Roman"/>
          <w:b/>
          <w:bCs/>
          <w:color w:val="000000" w:themeColor="text1"/>
          <w:sz w:val="32"/>
          <w:szCs w:val="32"/>
        </w:rPr>
        <w:t>O</w:t>
      </w:r>
      <w:r w:rsidRPr="00301469">
        <w:rPr>
          <w:rFonts w:ascii="Times New Roman" w:eastAsia="Times New Roman" w:hAnsi="Times New Roman" w:cs="Times New Roman"/>
          <w:b/>
          <w:bCs/>
          <w:color w:val="000000" w:themeColor="text1"/>
          <w:sz w:val="32"/>
          <w:szCs w:val="32"/>
          <w:vertAlign w:val="subscript"/>
        </w:rPr>
        <w:t>3</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الألومينا, يوجد في الطبيعة ككوراندوم (الياقوت), الحجر, ويستخدم في صناعة الزجاج.الياقوت الصناعي يستخدم في الليزر لإنتاج الضوء المكثف.يستخدم كمقاوم, وضرورى لإنتاج لمبات الصوديوم عالية الضغط</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numPr>
          <w:ilvl w:val="0"/>
          <w:numId w:val="22"/>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فوسفاتات الالومنيوم</w:t>
      </w:r>
      <w:r w:rsidRPr="00301469">
        <w:rPr>
          <w:rFonts w:ascii="Times New Roman" w:eastAsia="Times New Roman" w:hAnsi="Times New Roman" w:cs="Times New Roman"/>
          <w:b/>
          <w:bCs/>
          <w:color w:val="000000" w:themeColor="text1"/>
          <w:sz w:val="32"/>
          <w:szCs w:val="32"/>
        </w:rPr>
        <w:t xml:space="preserve"> (AlPO</w:t>
      </w:r>
      <w:r w:rsidRPr="00301469">
        <w:rPr>
          <w:rFonts w:ascii="Times New Roman" w:eastAsia="Times New Roman" w:hAnsi="Times New Roman" w:cs="Times New Roman"/>
          <w:b/>
          <w:bCs/>
          <w:color w:val="000000" w:themeColor="text1"/>
          <w:sz w:val="32"/>
          <w:szCs w:val="32"/>
          <w:vertAlign w:val="subscript"/>
        </w:rPr>
        <w:t>4</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تستخدم في تصنيع: الزجاج والسيراميك, عجينة ومنتجات الورق, مستحضرات التدجميل, الطلاءات</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والورنيشات وفى صناعة طبقة الأسمنت المستخدمة في طب الأسنان</w:t>
      </w:r>
      <w:r w:rsidRPr="00301469">
        <w:rPr>
          <w:rFonts w:ascii="Times New Roman" w:eastAsia="Times New Roman" w:hAnsi="Times New Roman" w:cs="Times New Roman"/>
          <w:b/>
          <w:bCs/>
          <w:color w:val="000000" w:themeColor="text1"/>
          <w:sz w:val="32"/>
          <w:szCs w:val="32"/>
        </w:rPr>
        <w:t>.</w:t>
      </w:r>
    </w:p>
    <w:p w:rsidR="006123B1" w:rsidRPr="00301469" w:rsidRDefault="00625524" w:rsidP="006123B1">
      <w:pPr>
        <w:numPr>
          <w:ilvl w:val="0"/>
          <w:numId w:val="22"/>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hyperlink r:id="rId204" w:tooltip="كبريتات الألومنيوم" w:history="1">
        <w:r w:rsidR="006123B1" w:rsidRPr="007B786C">
          <w:rPr>
            <w:rFonts w:ascii="Times New Roman" w:eastAsia="Times New Roman" w:hAnsi="Times New Roman" w:cs="Times New Roman"/>
            <w:b/>
            <w:bCs/>
            <w:color w:val="000000" w:themeColor="text1"/>
            <w:sz w:val="32"/>
            <w:szCs w:val="32"/>
            <w:u w:val="single"/>
            <w:rtl/>
          </w:rPr>
          <w:t>كبريتات الالومنيوم</w:t>
        </w:r>
      </w:hyperlink>
      <w:r w:rsidR="006123B1" w:rsidRPr="00301469">
        <w:rPr>
          <w:rFonts w:ascii="Times New Roman" w:eastAsia="Times New Roman" w:hAnsi="Times New Roman" w:cs="Times New Roman"/>
          <w:b/>
          <w:bCs/>
          <w:color w:val="000000" w:themeColor="text1"/>
          <w:sz w:val="32"/>
          <w:szCs w:val="32"/>
        </w:rPr>
        <w:t xml:space="preserve"> </w:t>
      </w:r>
      <w:r w:rsidR="006123B1" w:rsidRPr="00301469">
        <w:rPr>
          <w:rFonts w:ascii="Times New Roman" w:eastAsia="Times New Roman" w:hAnsi="Times New Roman" w:cs="Times New Roman"/>
          <w:b/>
          <w:bCs/>
          <w:color w:val="000000" w:themeColor="text1"/>
          <w:sz w:val="32"/>
          <w:szCs w:val="32"/>
          <w:vertAlign w:val="subscript"/>
        </w:rPr>
        <w:t>(2)</w:t>
      </w:r>
      <w:r w:rsidR="006123B1" w:rsidRPr="00301469">
        <w:rPr>
          <w:rFonts w:ascii="Times New Roman" w:eastAsia="Times New Roman" w:hAnsi="Times New Roman" w:cs="Times New Roman"/>
          <w:b/>
          <w:bCs/>
          <w:color w:val="000000" w:themeColor="text1"/>
          <w:sz w:val="32"/>
          <w:szCs w:val="32"/>
        </w:rPr>
        <w:t xml:space="preserve"> </w:t>
      </w:r>
      <w:r w:rsidR="006123B1" w:rsidRPr="00301469">
        <w:rPr>
          <w:rFonts w:ascii="Times New Roman" w:eastAsia="Times New Roman" w:hAnsi="Times New Roman" w:cs="Times New Roman"/>
          <w:b/>
          <w:bCs/>
          <w:color w:val="000000" w:themeColor="text1"/>
          <w:sz w:val="32"/>
          <w:szCs w:val="32"/>
          <w:rtl/>
        </w:rPr>
        <w:t xml:space="preserve">لذلك </w:t>
      </w:r>
      <w:r w:rsidR="006123B1" w:rsidRPr="00301469">
        <w:rPr>
          <w:rFonts w:ascii="Times New Roman" w:eastAsia="Times New Roman" w:hAnsi="Times New Roman" w:cs="Times New Roman"/>
          <w:b/>
          <w:bCs/>
          <w:color w:val="000000" w:themeColor="text1"/>
          <w:sz w:val="32"/>
          <w:szCs w:val="32"/>
          <w:vertAlign w:val="subscript"/>
        </w:rPr>
        <w:t>(4) (3)</w:t>
      </w:r>
      <w:r w:rsidR="006123B1" w:rsidRPr="00301469">
        <w:rPr>
          <w:rFonts w:ascii="Times New Roman" w:eastAsia="Times New Roman" w:hAnsi="Times New Roman" w:cs="Times New Roman"/>
          <w:b/>
          <w:bCs/>
          <w:color w:val="000000" w:themeColor="text1"/>
          <w:sz w:val="32"/>
          <w:szCs w:val="32"/>
        </w:rPr>
        <w:t xml:space="preserve"> </w:t>
      </w:r>
      <w:r w:rsidR="006123B1" w:rsidRPr="00301469">
        <w:rPr>
          <w:rFonts w:ascii="Times New Roman" w:eastAsia="Times New Roman" w:hAnsi="Times New Roman" w:cs="Times New Roman"/>
          <w:b/>
          <w:bCs/>
          <w:color w:val="000000" w:themeColor="text1"/>
          <w:sz w:val="32"/>
          <w:szCs w:val="32"/>
          <w:rtl/>
        </w:rPr>
        <w:t xml:space="preserve">يستخدم : في صناعة الورق، بوصفها محرق، في </w:t>
      </w:r>
      <w:hyperlink r:id="rId205" w:tooltip="مطفأة الحريق" w:history="1">
        <w:r w:rsidR="006123B1" w:rsidRPr="007B786C">
          <w:rPr>
            <w:rFonts w:ascii="Times New Roman" w:eastAsia="Times New Roman" w:hAnsi="Times New Roman" w:cs="Times New Roman"/>
            <w:b/>
            <w:bCs/>
            <w:color w:val="000000" w:themeColor="text1"/>
            <w:sz w:val="32"/>
            <w:szCs w:val="32"/>
            <w:u w:val="single"/>
            <w:rtl/>
          </w:rPr>
          <w:t>إطفاء الحريق</w:t>
        </w:r>
      </w:hyperlink>
      <w:r w:rsidR="006123B1" w:rsidRPr="00301469">
        <w:rPr>
          <w:rFonts w:ascii="Times New Roman" w:eastAsia="Times New Roman" w:hAnsi="Times New Roman" w:cs="Times New Roman"/>
          <w:b/>
          <w:bCs/>
          <w:color w:val="000000" w:themeColor="text1"/>
          <w:sz w:val="32"/>
          <w:szCs w:val="32"/>
          <w:rtl/>
        </w:rPr>
        <w:t>، وتنقية المياه ومعالجة مياه الصرف الصحي، والمضافات الغذائية، ونيران، ودباغة الجلود</w:t>
      </w:r>
      <w:r w:rsidR="006123B1"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numPr>
          <w:ilvl w:val="0"/>
          <w:numId w:val="22"/>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أيونات الألومنيوم المائية (مثل الموجودة في كبريتات الألومنيوم المائية) تستخدم للعلاج ضد طفيليات الأسماك مثل</w:t>
      </w:r>
      <w:r w:rsidRPr="00301469">
        <w:rPr>
          <w:rFonts w:ascii="Times New Roman" w:eastAsia="Times New Roman" w:hAnsi="Times New Roman" w:cs="Times New Roman"/>
          <w:b/>
          <w:bCs/>
          <w:color w:val="000000" w:themeColor="text1"/>
          <w:sz w:val="32"/>
          <w:szCs w:val="32"/>
        </w:rPr>
        <w:t xml:space="preserve"> Gyrodactylus salaris.</w:t>
      </w:r>
    </w:p>
    <w:p w:rsidR="006123B1" w:rsidRPr="00301469" w:rsidRDefault="006123B1" w:rsidP="006123B1">
      <w:pPr>
        <w:numPr>
          <w:ilvl w:val="0"/>
          <w:numId w:val="22"/>
        </w:num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في العديد من اللقاحات بعض أملاح الألمنيوم تستخدم بمثابة تقوية للمناعة (تقوية الاستجابة المناعية) للسماح للبروتين في اللقاح ليحقق الفعالية الكافية كمنشط للمناعة</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outlineLvl w:val="2"/>
        <w:rPr>
          <w:rFonts w:ascii="Times New Roman" w:eastAsia="Times New Roman" w:hAnsi="Times New Roman" w:cs="Times New Roman"/>
          <w:b/>
          <w:bCs/>
          <w:color w:val="FF0000"/>
          <w:sz w:val="40"/>
          <w:szCs w:val="40"/>
        </w:rPr>
      </w:pPr>
      <w:r w:rsidRPr="007B786C">
        <w:rPr>
          <w:rFonts w:ascii="Times New Roman" w:eastAsia="Times New Roman" w:hAnsi="Times New Roman" w:cs="Times New Roman"/>
          <w:b/>
          <w:bCs/>
          <w:color w:val="FF0000"/>
          <w:sz w:val="40"/>
          <w:szCs w:val="40"/>
          <w:rtl/>
        </w:rPr>
        <w:t>سبائك الألومنيوم في التطبيقات الهيكلية</w:t>
      </w:r>
      <w:r>
        <w:rPr>
          <w:rFonts w:ascii="Times New Roman" w:eastAsia="Times New Roman" w:hAnsi="Times New Roman" w:cs="Times New Roman" w:hint="cs"/>
          <w:b/>
          <w:bCs/>
          <w:color w:val="FF0000"/>
          <w:sz w:val="40"/>
          <w:szCs w:val="40"/>
          <w:rtl/>
        </w:rPr>
        <w:t xml:space="preserve"> :- </w:t>
      </w:r>
    </w:p>
    <w:p w:rsidR="006123B1" w:rsidRPr="00301469" w:rsidRDefault="006123B1" w:rsidP="006123B1">
      <w:pPr>
        <w:bidi/>
        <w:spacing w:after="0" w:line="240" w:lineRule="auto"/>
        <w:rPr>
          <w:rFonts w:ascii="Times New Roman" w:eastAsia="Times New Roman" w:hAnsi="Times New Roman" w:cs="Times New Roman"/>
          <w:b/>
          <w:bCs/>
          <w:color w:val="000000" w:themeColor="text1"/>
          <w:sz w:val="32"/>
          <w:szCs w:val="32"/>
        </w:rPr>
      </w:pPr>
      <w:r w:rsidRPr="007B786C">
        <w:rPr>
          <w:rFonts w:ascii="Times New Roman" w:eastAsia="Times New Roman" w:hAnsi="Times New Roman" w:cs="Times New Roman"/>
          <w:b/>
          <w:bCs/>
          <w:noProof/>
          <w:color w:val="000000" w:themeColor="text1"/>
          <w:sz w:val="32"/>
          <w:szCs w:val="32"/>
        </w:rPr>
        <w:drawing>
          <wp:inline distT="0" distB="0" distL="0" distR="0">
            <wp:extent cx="1719580" cy="2279015"/>
            <wp:effectExtent l="19050" t="0" r="0" b="0"/>
            <wp:docPr id="114" name="Picture 12" descr="http://upload.wikimedia.org/wikipedia/commons/thumb/f/fc/Aluminium_foam.jpg/180px-Aluminium_foam.jpg">
              <a:hlinkClick xmlns:a="http://schemas.openxmlformats.org/drawingml/2006/main" r:id="rId2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upload.wikimedia.org/wikipedia/commons/thumb/f/fc/Aluminium_foam.jpg/180px-Aluminium_foam.jpg">
                      <a:hlinkClick r:id="rId206"/>
                    </pic:cNvPr>
                    <pic:cNvPicPr>
                      <a:picLocks noChangeAspect="1" noChangeArrowheads="1"/>
                    </pic:cNvPicPr>
                  </pic:nvPicPr>
                  <pic:blipFill>
                    <a:blip r:embed="rId207" cstate="print"/>
                    <a:srcRect/>
                    <a:stretch>
                      <a:fillRect/>
                    </a:stretch>
                  </pic:blipFill>
                  <pic:spPr bwMode="auto">
                    <a:xfrm>
                      <a:off x="0" y="0"/>
                      <a:ext cx="1719580" cy="2279015"/>
                    </a:xfrm>
                    <a:prstGeom prst="rect">
                      <a:avLst/>
                    </a:prstGeom>
                    <a:noFill/>
                    <a:ln w="9525">
                      <a:noFill/>
                      <a:miter lim="800000"/>
                      <a:headEnd/>
                      <a:tailEnd/>
                    </a:ln>
                  </pic:spPr>
                </pic:pic>
              </a:graphicData>
            </a:graphic>
          </wp:inline>
        </w:drawing>
      </w:r>
    </w:p>
    <w:p w:rsidR="006123B1" w:rsidRPr="00301469" w:rsidRDefault="006123B1" w:rsidP="006123B1">
      <w:pPr>
        <w:bidi/>
        <w:spacing w:after="0" w:line="240" w:lineRule="auto"/>
        <w:rPr>
          <w:rFonts w:ascii="Times New Roman" w:eastAsia="Times New Roman" w:hAnsi="Times New Roman" w:cs="Times New Roman"/>
          <w:b/>
          <w:bCs/>
          <w:color w:val="000000" w:themeColor="text1"/>
          <w:sz w:val="32"/>
          <w:szCs w:val="32"/>
        </w:rPr>
      </w:pPr>
      <w:r w:rsidRPr="007B786C">
        <w:rPr>
          <w:rFonts w:ascii="Times New Roman" w:eastAsia="Times New Roman" w:hAnsi="Times New Roman" w:cs="Times New Roman"/>
          <w:b/>
          <w:bCs/>
          <w:noProof/>
          <w:color w:val="000000" w:themeColor="text1"/>
          <w:sz w:val="32"/>
          <w:szCs w:val="32"/>
        </w:rPr>
        <w:drawing>
          <wp:inline distT="0" distB="0" distL="0" distR="0">
            <wp:extent cx="136525" cy="109220"/>
            <wp:effectExtent l="19050" t="0" r="0" b="0"/>
            <wp:docPr id="115" name="Picture 13" descr="http://bits.wikimedia.org/skins-1.5/common/images/magnify-clip.png">
              <a:hlinkClick xmlns:a="http://schemas.openxmlformats.org/drawingml/2006/main" r:id="rId206" tooltip="&quot;تكبي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bits.wikimedia.org/skins-1.5/common/images/magnify-clip.png">
                      <a:hlinkClick r:id="rId206" tooltip="&quot;تكبير&quot;"/>
                    </pic:cNvPr>
                    <pic:cNvPicPr>
                      <a:picLocks noChangeAspect="1" noChangeArrowheads="1"/>
                    </pic:cNvPicPr>
                  </pic:nvPicPr>
                  <pic:blipFill>
                    <a:blip r:embed="rId166" cstate="print"/>
                    <a:srcRect/>
                    <a:stretch>
                      <a:fillRect/>
                    </a:stretch>
                  </pic:blipFill>
                  <pic:spPr bwMode="auto">
                    <a:xfrm>
                      <a:off x="0" y="0"/>
                      <a:ext cx="136525" cy="109220"/>
                    </a:xfrm>
                    <a:prstGeom prst="rect">
                      <a:avLst/>
                    </a:prstGeom>
                    <a:noFill/>
                    <a:ln w="9525">
                      <a:noFill/>
                      <a:miter lim="800000"/>
                      <a:headEnd/>
                      <a:tailEnd/>
                    </a:ln>
                  </pic:spPr>
                </pic:pic>
              </a:graphicData>
            </a:graphic>
          </wp:inline>
        </w:drawing>
      </w:r>
    </w:p>
    <w:p w:rsidR="006123B1" w:rsidRPr="00301469" w:rsidRDefault="006123B1" w:rsidP="006123B1">
      <w:pPr>
        <w:bidi/>
        <w:spacing w:after="0"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رغوة الألمنيوم</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سبائك الألومنيوم مع خصائصها الكبيرة تستخدم في التراكيب الهندسية.أنظمة السبيكة تصنف برقم النظام</w:t>
      </w:r>
      <w:r w:rsidRPr="00301469">
        <w:rPr>
          <w:rFonts w:ascii="Times New Roman" w:eastAsia="Times New Roman" w:hAnsi="Times New Roman" w:cs="Times New Roman"/>
          <w:b/>
          <w:bCs/>
          <w:color w:val="000000" w:themeColor="text1"/>
          <w:sz w:val="32"/>
          <w:szCs w:val="32"/>
        </w:rPr>
        <w:t xml:space="preserve"> (ANSI) </w:t>
      </w:r>
      <w:r w:rsidRPr="00301469">
        <w:rPr>
          <w:rFonts w:ascii="Times New Roman" w:eastAsia="Times New Roman" w:hAnsi="Times New Roman" w:cs="Times New Roman"/>
          <w:b/>
          <w:bCs/>
          <w:color w:val="000000" w:themeColor="text1"/>
          <w:sz w:val="32"/>
          <w:szCs w:val="32"/>
          <w:rtl/>
        </w:rPr>
        <w:t>أو بالاسماء التي توضح مكونات السبيكة الأصلية</w:t>
      </w:r>
      <w:r w:rsidRPr="00301469">
        <w:rPr>
          <w:rFonts w:ascii="Times New Roman" w:eastAsia="Times New Roman" w:hAnsi="Times New Roman" w:cs="Times New Roman"/>
          <w:b/>
          <w:bCs/>
          <w:color w:val="000000" w:themeColor="text1"/>
          <w:sz w:val="32"/>
          <w:szCs w:val="32"/>
        </w:rPr>
        <w:t xml:space="preserve"> (DIN and ISO).</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قوة ومتانة سبائك الألومنيوم تختلف اختلافا كبيرا, ليس فقط نتيجة لمكونات سبيكة محددة, ولكن أيضا نتيجة للمعالجات الحرارية وعمليات التصنيع. ونقص الخبرة في هذه الجوانب من وقت إلى وقت قادت إلى أشكال ذات تصميم غير صحيح وأعطت الألومنيوم سمعة سيئة</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وهناك حد هام في صناعة سبائك الألومنيوم هو قوة التعب.وعلى عكس الصلب</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سبائك الألومنيوم ليس لها حدود معروفة في التعب, بمعنى فشل التعب يحدث في النهاية حتى تحت دورة تحميلات صغيرة.ويعنى ذلك أن المهندسين يجب أن يقيموا هذه الأعباء ويصمموا لحياة مستقرة أفضل من حياة لانهاية لها</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 xml:space="preserve">هناك ميزة أخرى لسبائك الألومنيوم هي حساسيتها للحرارة. ومنتجين ورش العمل التي تتضمن التسخين يكونوا معقدين لحقيقة أن الألومنيوم (على العكس من الصلب) يذوب بدون أول احمرار متوهج.تكوين العمليات حيث يستخدم شعلة التفجير لذلك هذا يتطلب بعض </w:t>
      </w:r>
      <w:r w:rsidRPr="00301469">
        <w:rPr>
          <w:rFonts w:ascii="Times New Roman" w:eastAsia="Times New Roman" w:hAnsi="Times New Roman" w:cs="Times New Roman"/>
          <w:b/>
          <w:bCs/>
          <w:color w:val="000000" w:themeColor="text1"/>
          <w:sz w:val="32"/>
          <w:szCs w:val="32"/>
          <w:rtl/>
        </w:rPr>
        <w:lastRenderedPageBreak/>
        <w:t>الخبرة, حيث لايوجد إشارات مرئية تدل عن مدى ذوبان المادة.سبائك الألومنيوم، شأنها شأن جميع السبائك الهيكلية، فهى تخضع لبعض الضغوط الداخلية بعد عمليات التسخين مثل اللحام والصب.المشكلة مع سبائك الألومنيوم في هذا الصدد هو انخفاض درجة الانصهار، مما يجعلهم أكثر عرضة للتشوهات من الضغط الناتج عند تعرضها للحرارة.يمكن السيطرة على الألومنيوم المتعرض لضغط أثناء التصنيع عن طريق معالجة هذه الاجزاء بالحرره بوضعها في فرن, ونتبعها بتبريد تدريجيا—في الصلب المضغوط</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انخفاض درجة انصهار سبائك الألومنيوم لم يمنع استخدامها في صناعة الصواريخ حتى لاستخدامها في بناء غرف الاحتراق حيث يمكن أن تصل الغازات إلى 3500 ك. فإن المرحلة العليا من محرك</w:t>
      </w:r>
      <w:r w:rsidRPr="00301469">
        <w:rPr>
          <w:rFonts w:ascii="Times New Roman" w:eastAsia="Times New Roman" w:hAnsi="Times New Roman" w:cs="Times New Roman"/>
          <w:b/>
          <w:bCs/>
          <w:color w:val="000000" w:themeColor="text1"/>
          <w:sz w:val="32"/>
          <w:szCs w:val="32"/>
        </w:rPr>
        <w:t xml:space="preserve"> Agena </w:t>
      </w:r>
      <w:r w:rsidRPr="00301469">
        <w:rPr>
          <w:rFonts w:ascii="Times New Roman" w:eastAsia="Times New Roman" w:hAnsi="Times New Roman" w:cs="Times New Roman"/>
          <w:b/>
          <w:bCs/>
          <w:color w:val="000000" w:themeColor="text1"/>
          <w:sz w:val="32"/>
          <w:szCs w:val="32"/>
          <w:rtl/>
        </w:rPr>
        <w:t>تستخدم تصميم الألومنيوم المبرد المتجدد لبعض الأجزاء من الخرطوم, ويتضمن ذلك درجة الحرارة الحرجة في منطقة الحنجرة</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outlineLvl w:val="2"/>
        <w:rPr>
          <w:rFonts w:ascii="Times New Roman" w:eastAsia="Times New Roman" w:hAnsi="Times New Roman" w:cs="Times New Roman"/>
          <w:b/>
          <w:bCs/>
          <w:color w:val="FF0000"/>
          <w:sz w:val="40"/>
          <w:szCs w:val="40"/>
        </w:rPr>
      </w:pPr>
      <w:r w:rsidRPr="007B786C">
        <w:rPr>
          <w:rFonts w:ascii="Times New Roman" w:eastAsia="Times New Roman" w:hAnsi="Times New Roman" w:cs="Times New Roman"/>
          <w:b/>
          <w:bCs/>
          <w:color w:val="FF0000"/>
          <w:sz w:val="40"/>
          <w:szCs w:val="40"/>
          <w:rtl/>
        </w:rPr>
        <w:t>التوصيلات المنزلية</w:t>
      </w:r>
      <w:r>
        <w:rPr>
          <w:rFonts w:ascii="Times New Roman" w:eastAsia="Times New Roman" w:hAnsi="Times New Roman" w:cs="Times New Roman" w:hint="cs"/>
          <w:b/>
          <w:bCs/>
          <w:color w:val="FF0000"/>
          <w:sz w:val="40"/>
          <w:szCs w:val="40"/>
          <w:rtl/>
        </w:rPr>
        <w:t xml:space="preserve"> : -</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مقارنة مع النحاس فان الالومنيوم يمثل نحو 65 ٪ من توصيل الكهرباء من حيث الحجم، على الرغم من 200 ٪ من حيث الوزن.عادة ما يستخدم النحاس كمادة في التوصيلات المنزلية.في 1960</w:t>
      </w:r>
      <w:r w:rsidRPr="00301469">
        <w:rPr>
          <w:rFonts w:ascii="Times New Roman" w:eastAsia="Times New Roman" w:hAnsi="Times New Roman" w:cs="Times New Roman"/>
          <w:b/>
          <w:bCs/>
          <w:color w:val="000000" w:themeColor="text1"/>
          <w:sz w:val="32"/>
          <w:szCs w:val="32"/>
        </w:rPr>
        <w:t xml:space="preserve">s </w:t>
      </w:r>
      <w:r w:rsidRPr="00301469">
        <w:rPr>
          <w:rFonts w:ascii="Times New Roman" w:eastAsia="Times New Roman" w:hAnsi="Times New Roman" w:cs="Times New Roman"/>
          <w:b/>
          <w:bCs/>
          <w:color w:val="000000" w:themeColor="text1"/>
          <w:sz w:val="32"/>
          <w:szCs w:val="32"/>
          <w:rtl/>
        </w:rPr>
        <w:t>كان الألومنيوم أرخص من النحاس، ولذلك كان يستخدم للوصلات الكهربائية في الولايات المتحدة، على الرغم من العديد من التركيبات لم تكن مصممة لقبول أسلاك الألمنيوم.ولكن في بعض الحالات زيادة معامل التمدد الحراري لأسلاك الألمنيوم يجعل السلك يتمدد وينكمش ارتباطا باتصال المعدن غير المتماثل, وفى النهاية يفقد الأتصال.أيضا، الألمنيوم النقي لدي ميل إلى الزحف المستمر تحت الضغط المستمر (لدرجة كبيرة كلما ارتفعت درجة الحرارة)، ومرة أخرى يفقد الاتصال.وأخيرا، فان الصدأ الجلفانى من المعادن غير المتماثلة يزيد من مقاومة كهرباء الاتصال</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كل هذا أدى إلى الحراره المرتفعة وفقد الأتصال, وهذا بدوره أدى إلى حرائق.بعد ذلك أصبح البنائون يخشوا من استخدام الأسلاك، والعديد من الهيئات القضائيه أقصرت استخدامه في أحجام صغيرة جدا في المنشاءات الجديدة في النهاية ،فان الاثاثات الجديدة زودت باتصالات مصممة لتتجنب الفقد والحرارة العالية.الجيل الأول من الأثاثات عرفت ب</w:t>
      </w:r>
      <w:r w:rsidRPr="00301469">
        <w:rPr>
          <w:rFonts w:ascii="Times New Roman" w:eastAsia="Times New Roman" w:hAnsi="Times New Roman" w:cs="Times New Roman"/>
          <w:b/>
          <w:bCs/>
          <w:color w:val="000000" w:themeColor="text1"/>
          <w:sz w:val="32"/>
          <w:szCs w:val="32"/>
        </w:rPr>
        <w:t xml:space="preserve">"Al/Cu" </w:t>
      </w:r>
      <w:r w:rsidRPr="00301469">
        <w:rPr>
          <w:rFonts w:ascii="Times New Roman" w:eastAsia="Times New Roman" w:hAnsi="Times New Roman" w:cs="Times New Roman"/>
          <w:b/>
          <w:bCs/>
          <w:color w:val="000000" w:themeColor="text1"/>
          <w:sz w:val="32"/>
          <w:szCs w:val="32"/>
          <w:rtl/>
        </w:rPr>
        <w:t xml:space="preserve">ووجدت في النهاية مناسبة لسلوك التركيبات "/ كو" في نهاية المطاف وجدت مناسبة لسلوك النحاس المغطاة بالالومنيوم فقط, ولكن جيل الأثاثات الثاني والذي يتحمل تشفير </w:t>
      </w:r>
      <w:r w:rsidRPr="00301469">
        <w:rPr>
          <w:rFonts w:ascii="Times New Roman" w:eastAsia="Times New Roman" w:hAnsi="Times New Roman" w:cs="Times New Roman"/>
          <w:b/>
          <w:bCs/>
          <w:color w:val="000000" w:themeColor="text1"/>
          <w:sz w:val="32"/>
          <w:szCs w:val="32"/>
        </w:rPr>
        <w:t xml:space="preserve">"CO/ALR" </w:t>
      </w:r>
      <w:r w:rsidRPr="00301469">
        <w:rPr>
          <w:rFonts w:ascii="Times New Roman" w:eastAsia="Times New Roman" w:hAnsi="Times New Roman" w:cs="Times New Roman"/>
          <w:b/>
          <w:bCs/>
          <w:color w:val="000000" w:themeColor="text1"/>
          <w:sz w:val="32"/>
          <w:szCs w:val="32"/>
          <w:rtl/>
        </w:rPr>
        <w:t>عمل لأسلاك الألومنيوم غير المغطاة.ولكى يتكيف مع الأغراض الأقدم فان العاملين قضوا على مشاكل التسخين عن طريق عقص سلك الألومنيوم إلى ضفيرة قصيرة من سلك النحاس.اليوم، السبائك الجديدة، والتصميمات، والطرق تستخدم لتمديد أسلاك الألومنيوم بالإضافة إلى انهاء الالومنيوم</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outlineLvl w:val="1"/>
        <w:rPr>
          <w:rFonts w:ascii="Times New Roman" w:eastAsia="Times New Roman" w:hAnsi="Times New Roman" w:cs="Times New Roman"/>
          <w:b/>
          <w:bCs/>
          <w:color w:val="000000" w:themeColor="text1"/>
          <w:sz w:val="32"/>
          <w:szCs w:val="32"/>
        </w:rPr>
      </w:pPr>
      <w:r w:rsidRPr="007B786C">
        <w:rPr>
          <w:rFonts w:ascii="Times New Roman" w:eastAsia="Times New Roman" w:hAnsi="Times New Roman" w:cs="Times New Roman"/>
          <w:b/>
          <w:bCs/>
          <w:color w:val="000000" w:themeColor="text1"/>
          <w:sz w:val="32"/>
          <w:szCs w:val="32"/>
          <w:rtl/>
        </w:rPr>
        <w:t>نبذة تاريخية</w:t>
      </w:r>
    </w:p>
    <w:p w:rsidR="006123B1" w:rsidRPr="00301469" w:rsidRDefault="006123B1" w:rsidP="006123B1">
      <w:pPr>
        <w:bidi/>
        <w:spacing w:after="0" w:line="240" w:lineRule="auto"/>
        <w:rPr>
          <w:rFonts w:ascii="Times New Roman" w:eastAsia="Times New Roman" w:hAnsi="Times New Roman" w:cs="Times New Roman"/>
          <w:b/>
          <w:bCs/>
          <w:color w:val="000000" w:themeColor="text1"/>
          <w:sz w:val="32"/>
          <w:szCs w:val="32"/>
        </w:rPr>
      </w:pPr>
      <w:r w:rsidRPr="007B786C">
        <w:rPr>
          <w:rFonts w:ascii="Times New Roman" w:eastAsia="Times New Roman" w:hAnsi="Times New Roman" w:cs="Times New Roman"/>
          <w:b/>
          <w:bCs/>
          <w:noProof/>
          <w:color w:val="000000" w:themeColor="text1"/>
          <w:sz w:val="32"/>
          <w:szCs w:val="32"/>
        </w:rPr>
        <w:lastRenderedPageBreak/>
        <w:drawing>
          <wp:anchor distT="0" distB="0" distL="114300" distR="114300" simplePos="0" relativeHeight="251684864" behindDoc="0" locked="0" layoutInCell="1" allowOverlap="1">
            <wp:simplePos x="0" y="0"/>
            <wp:positionH relativeFrom="column">
              <wp:posOffset>2260305</wp:posOffset>
            </wp:positionH>
            <wp:positionV relativeFrom="paragraph">
              <wp:posOffset>12154</wp:posOffset>
            </wp:positionV>
            <wp:extent cx="1724202" cy="2133275"/>
            <wp:effectExtent l="38100" t="0" r="28398" b="628975"/>
            <wp:wrapTopAndBottom/>
            <wp:docPr id="116" name="Picture 14" descr="http://upload.wikimedia.org/wikipedia/commons/thumb/7/78/Eros-piccadilly-circus.jpg/180px-Eros-piccadilly-circus.jpg">
              <a:hlinkClick xmlns:a="http://schemas.openxmlformats.org/drawingml/2006/main" r:id="rId2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upload.wikimedia.org/wikipedia/commons/thumb/7/78/Eros-piccadilly-circus.jpg/180px-Eros-piccadilly-circus.jpg">
                      <a:hlinkClick r:id="rId208"/>
                    </pic:cNvPr>
                    <pic:cNvPicPr>
                      <a:picLocks noChangeAspect="1" noChangeArrowheads="1"/>
                    </pic:cNvPicPr>
                  </pic:nvPicPr>
                  <pic:blipFill>
                    <a:blip r:embed="rId209" cstate="print"/>
                    <a:srcRect/>
                    <a:stretch>
                      <a:fillRect/>
                    </a:stretch>
                  </pic:blipFill>
                  <pic:spPr bwMode="auto">
                    <a:xfrm>
                      <a:off x="0" y="0"/>
                      <a:ext cx="1724202" cy="21332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6123B1" w:rsidRPr="00301469" w:rsidRDefault="006123B1" w:rsidP="006123B1">
      <w:pPr>
        <w:bidi/>
        <w:spacing w:after="0" w:line="240" w:lineRule="auto"/>
        <w:rPr>
          <w:rFonts w:ascii="Times New Roman" w:eastAsia="Times New Roman" w:hAnsi="Times New Roman" w:cs="Times New Roman"/>
          <w:b/>
          <w:bCs/>
          <w:color w:val="000000" w:themeColor="text1"/>
          <w:sz w:val="32"/>
          <w:szCs w:val="32"/>
        </w:rPr>
      </w:pPr>
      <w:r w:rsidRPr="007B786C">
        <w:rPr>
          <w:rFonts w:ascii="Times New Roman" w:eastAsia="Times New Roman" w:hAnsi="Times New Roman" w:cs="Times New Roman"/>
          <w:b/>
          <w:bCs/>
          <w:noProof/>
          <w:color w:val="000000" w:themeColor="text1"/>
          <w:sz w:val="32"/>
          <w:szCs w:val="32"/>
        </w:rPr>
        <w:drawing>
          <wp:inline distT="0" distB="0" distL="0" distR="0">
            <wp:extent cx="136525" cy="109220"/>
            <wp:effectExtent l="19050" t="0" r="0" b="0"/>
            <wp:docPr id="117" name="Picture 15" descr="http://bits.wikimedia.org/skins-1.5/common/images/magnify-clip.png">
              <a:hlinkClick xmlns:a="http://schemas.openxmlformats.org/drawingml/2006/main" r:id="rId208" tooltip="&quot;تكبي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bits.wikimedia.org/skins-1.5/common/images/magnify-clip.png">
                      <a:hlinkClick r:id="rId208" tooltip="&quot;تكبير&quot;"/>
                    </pic:cNvPr>
                    <pic:cNvPicPr>
                      <a:picLocks noChangeAspect="1" noChangeArrowheads="1"/>
                    </pic:cNvPicPr>
                  </pic:nvPicPr>
                  <pic:blipFill>
                    <a:blip r:embed="rId166" cstate="print"/>
                    <a:srcRect/>
                    <a:stretch>
                      <a:fillRect/>
                    </a:stretch>
                  </pic:blipFill>
                  <pic:spPr bwMode="auto">
                    <a:xfrm>
                      <a:off x="0" y="0"/>
                      <a:ext cx="136525" cy="109220"/>
                    </a:xfrm>
                    <a:prstGeom prst="rect">
                      <a:avLst/>
                    </a:prstGeom>
                    <a:noFill/>
                    <a:ln w="9525">
                      <a:noFill/>
                      <a:miter lim="800000"/>
                      <a:headEnd/>
                      <a:tailEnd/>
                    </a:ln>
                  </pic:spPr>
                </pic:pic>
              </a:graphicData>
            </a:graphic>
          </wp:inline>
        </w:drawing>
      </w:r>
    </w:p>
    <w:p w:rsidR="006123B1" w:rsidRPr="00301469" w:rsidRDefault="006123B1" w:rsidP="006123B1">
      <w:pPr>
        <w:bidi/>
        <w:spacing w:after="0"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التمثال أنتيروس (خطأ شائع بأن التمثال اما لملاك الخير المسيحي أو لاايروس) في مسرح بيكاديللى في لندن, صنع في 1893 وكان واحد من أول التماثيل التي غلفت بالألومنيوم</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قدماء الاغريق والرومان استخدموا املاح النحاس كمادة للصباغة وكمادة قابضة لتضميد الجروح, ان الألومنيوم لايزال يستخدم كدواء للتقلصات في أنسجة الجسم.في 1761 جوتون دي مورفو اقترح تسمية الألوم ألومين. في 1808، همفرى دافى عرف وجود المعدن، والذي سماه في البداية ألوميوم وبعد ذلك ألومنيوم (انظر الجزء الخاص بمعنى الكلمة بلأسفل</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وأنتج المعدن لاول مرة في عام 1825 (في صيغة غير نقية) بواسطة الفيزيائى والكيميائى هانز كريستيان.حيث فاعل كلوريد الألومنيوم اللامائى مع أمالجام البوتاسيوم واسفرت التجربة عن قطعة من المعدن تشبه القصدير</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فريدريك وولر كان على دراية بهذه التجارب واستشهد بها, ولكن بعد اعادة تجربة هانز كريستيان اورستيد خلص إلى ان هذا المعدن هو البوتاسيوم النقى.وقام باجراء تجربة أخرى مماثلة في 1827 من خلال خلط كلوريد الألومنيوم اللامائى مع البوتاسيوم، وأسفرت عن الألومنيوم.وولر عامة له الفضل في عزل الألومنيوم (الاسم اللاتيني</w:t>
      </w:r>
      <w:r w:rsidRPr="00301469">
        <w:rPr>
          <w:rFonts w:ascii="Times New Roman" w:eastAsia="Times New Roman" w:hAnsi="Times New Roman" w:cs="Times New Roman"/>
          <w:b/>
          <w:bCs/>
          <w:color w:val="000000" w:themeColor="text1"/>
          <w:sz w:val="32"/>
          <w:szCs w:val="32"/>
        </w:rPr>
        <w:t xml:space="preserve"> alumen, alum), </w:t>
      </w:r>
      <w:r w:rsidRPr="00301469">
        <w:rPr>
          <w:rFonts w:ascii="Times New Roman" w:eastAsia="Times New Roman" w:hAnsi="Times New Roman" w:cs="Times New Roman"/>
          <w:b/>
          <w:bCs/>
          <w:color w:val="000000" w:themeColor="text1"/>
          <w:sz w:val="32"/>
          <w:szCs w:val="32"/>
          <w:rtl/>
        </w:rPr>
        <w:t xml:space="preserve">ولكن أيضا أورستيد يعد هو المكتشف.[83] وعلاوة على ذلك ،فان بيار برزير اكتشف الألومنيوم في خام البوكسايت وانتزعة بنجاح.[85] الفرنسي هنري سانت اتيان كلير ديفيل قام بتحسين أسلوب وولرفي 1846، ووصف التحسينات في كتاب في </w:t>
      </w:r>
      <w:r w:rsidRPr="00301469">
        <w:rPr>
          <w:rFonts w:ascii="Times New Roman" w:eastAsia="Times New Roman" w:hAnsi="Times New Roman" w:cs="Times New Roman"/>
          <w:b/>
          <w:bCs/>
          <w:color w:val="000000" w:themeColor="text1"/>
          <w:sz w:val="32"/>
          <w:szCs w:val="32"/>
        </w:rPr>
        <w:t>1859</w:t>
      </w:r>
      <w:r w:rsidRPr="00301469">
        <w:rPr>
          <w:rFonts w:ascii="Times New Roman" w:eastAsia="Times New Roman" w:hAnsi="Times New Roman" w:cs="Times New Roman"/>
          <w:b/>
          <w:bCs/>
          <w:color w:val="000000" w:themeColor="text1"/>
          <w:sz w:val="32"/>
          <w:szCs w:val="32"/>
          <w:rtl/>
        </w:rPr>
        <w:t>، وعلى رأسها تلك التي يجري فيها استبدال الصوديوم لزيادة تكلفة البوتاسيوم</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Courier New" w:eastAsia="Times New Roman" w:hAnsi="Courier New" w:cs="Courier New"/>
          <w:b/>
          <w:bCs/>
          <w:color w:val="000000" w:themeColor="text1"/>
          <w:sz w:val="32"/>
          <w:szCs w:val="32"/>
        </w:rPr>
      </w:pPr>
      <w:r w:rsidRPr="00301469">
        <w:rPr>
          <w:rFonts w:ascii="Courier New" w:eastAsia="Times New Roman" w:hAnsi="Courier New" w:cs="Courier New"/>
          <w:b/>
          <w:bCs/>
          <w:color w:val="000000" w:themeColor="text1"/>
          <w:sz w:val="32"/>
          <w:szCs w:val="32"/>
        </w:rPr>
        <w:t>(</w:t>
      </w:r>
      <w:r w:rsidRPr="00301469">
        <w:rPr>
          <w:rFonts w:ascii="Courier New" w:eastAsia="Times New Roman" w:hAnsi="Courier New" w:cs="Courier New"/>
          <w:b/>
          <w:bCs/>
          <w:color w:val="000000" w:themeColor="text1"/>
          <w:sz w:val="32"/>
          <w:szCs w:val="32"/>
          <w:rtl/>
        </w:rPr>
        <w:t>ملاحظة : إن عنوان كتاب ديفيل هو</w:t>
      </w:r>
      <w:r w:rsidRPr="00301469">
        <w:rPr>
          <w:rFonts w:ascii="Courier New" w:eastAsia="Times New Roman" w:hAnsi="Courier New" w:cs="Courier New"/>
          <w:b/>
          <w:bCs/>
          <w:color w:val="000000" w:themeColor="text1"/>
          <w:sz w:val="32"/>
          <w:szCs w:val="32"/>
        </w:rPr>
        <w:t xml:space="preserve"> De l'aluminium, ses propriétés, sa fabrication (</w:t>
      </w:r>
      <w:r w:rsidRPr="00301469">
        <w:rPr>
          <w:rFonts w:ascii="Courier New" w:eastAsia="Times New Roman" w:hAnsi="Courier New" w:cs="Courier New"/>
          <w:b/>
          <w:bCs/>
          <w:color w:val="000000" w:themeColor="text1"/>
          <w:sz w:val="32"/>
          <w:szCs w:val="32"/>
          <w:rtl/>
        </w:rPr>
        <w:t xml:space="preserve">باريس 1895).ويبدو أن ديفيل اقتنع بفكرة التحليل الكهربى لأكسيد الألومنيوم الذائب في الكرايوليت: ولكن شارلز </w:t>
      </w:r>
      <w:r w:rsidRPr="00301469">
        <w:rPr>
          <w:rFonts w:ascii="Courier New" w:eastAsia="Times New Roman" w:hAnsi="Courier New" w:cs="Courier New"/>
          <w:b/>
          <w:bCs/>
          <w:color w:val="000000" w:themeColor="text1"/>
          <w:sz w:val="32"/>
          <w:szCs w:val="32"/>
          <w:rtl/>
        </w:rPr>
        <w:lastRenderedPageBreak/>
        <w:t>مارتن هال وبول هيرولت قد يكونوا طوروا الطرق العملية أكثر بعد هال</w:t>
      </w:r>
      <w:r w:rsidRPr="00301469">
        <w:rPr>
          <w:rFonts w:ascii="Courier New" w:eastAsia="Times New Roman" w:hAnsi="Courier New" w:cs="Courier New"/>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قبل عملية هال- هيرولت, كان استخراج الألومنيوم صعب للغاية من خاماته المتعددة.وهذا يجعل من الألمنيوم النقي أكثر قيمة من الذهب. وهناك قضبان من الألومنيوم تعرض جانب إلى جانب مجوهرات التاج الفرنسي في المعرض العالمى عام 1855, ويقال أن نابليون الثالث احتفظ بمجموعة طباء عشاء من الالومنيوم خصيصا لضيوفه المميزين جدا</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 xml:space="preserve">ولقد اختير الألومنيوم كمادة لاسنخدامه كرأس للنصب التذكارى واشنطن عام </w:t>
      </w:r>
      <w:r w:rsidRPr="00301469">
        <w:rPr>
          <w:rFonts w:ascii="Times New Roman" w:eastAsia="Times New Roman" w:hAnsi="Times New Roman" w:cs="Times New Roman"/>
          <w:b/>
          <w:bCs/>
          <w:color w:val="000000" w:themeColor="text1"/>
          <w:sz w:val="32"/>
          <w:szCs w:val="32"/>
        </w:rPr>
        <w:t xml:space="preserve">1884, </w:t>
      </w:r>
      <w:r w:rsidRPr="00301469">
        <w:rPr>
          <w:rFonts w:ascii="Times New Roman" w:eastAsia="Times New Roman" w:hAnsi="Times New Roman" w:cs="Times New Roman"/>
          <w:b/>
          <w:bCs/>
          <w:color w:val="000000" w:themeColor="text1"/>
          <w:sz w:val="32"/>
          <w:szCs w:val="32"/>
          <w:rtl/>
        </w:rPr>
        <w:t>في هذا الوقت كانت الأونصة الواحدة (30 جرام) تغطى أجرة العامل القائم على هذا المشروع, وكان الألومنيوم له نفس قيمة الفضة</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 xml:space="preserve">وكانت شركات كاولز تورد سبائك النحاس في كمية إلى الولايات المتحدة وبريطانيا باستخدام المصاهر مثل الفرن من كارل فيلهلم سيمنز حوالى </w:t>
      </w:r>
      <w:r w:rsidRPr="00301469">
        <w:rPr>
          <w:rFonts w:ascii="Times New Roman" w:eastAsia="Times New Roman" w:hAnsi="Times New Roman" w:cs="Times New Roman"/>
          <w:b/>
          <w:bCs/>
          <w:color w:val="000000" w:themeColor="text1"/>
          <w:sz w:val="32"/>
          <w:szCs w:val="32"/>
        </w:rPr>
        <w:t>1886.</w:t>
      </w:r>
      <w:r w:rsidRPr="00301469">
        <w:rPr>
          <w:rFonts w:ascii="Times New Roman" w:eastAsia="Times New Roman" w:hAnsi="Times New Roman" w:cs="Times New Roman"/>
          <w:b/>
          <w:bCs/>
          <w:color w:val="000000" w:themeColor="text1"/>
          <w:sz w:val="32"/>
          <w:szCs w:val="32"/>
          <w:rtl/>
        </w:rPr>
        <w:t xml:space="preserve">تشارلز مارتن هال من ولاية أوهايو في الولايات المتحدة وبول هيرولت من فرنسا طوروا مستقلين عن بعضهم عملية التحليل الكهربائى هال- هيرولت والتي جعلت استخراج الحديد من معادنه أرخص وهى الآن الطريقة الأساسية المستخدمة في جميع أنحاء العالم.ان عملية هال- هيرولت لايمكن ان تنتج الالومنيوم النقى مباشرة.قاعة للعملية، </w:t>
      </w:r>
      <w:hyperlink r:id="rId210" w:anchor="cite_note-Hall-patent-19" w:history="1">
        <w:r w:rsidRPr="007B786C">
          <w:rPr>
            <w:rFonts w:ascii="Times New Roman" w:eastAsia="Times New Roman" w:hAnsi="Times New Roman" w:cs="Times New Roman"/>
            <w:b/>
            <w:bCs/>
            <w:color w:val="000000" w:themeColor="text1"/>
            <w:sz w:val="32"/>
            <w:szCs w:val="32"/>
            <w:u w:val="single"/>
            <w:vertAlign w:val="superscript"/>
          </w:rPr>
          <w:t>[20]</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 xml:space="preserve">في عام 1888 مع دعم مالي من </w:t>
      </w:r>
      <w:hyperlink r:id="rId211" w:tooltip="ألفريد E. هانت (الصفحة غير موجودة)" w:history="1">
        <w:r w:rsidRPr="007B786C">
          <w:rPr>
            <w:rFonts w:ascii="Times New Roman" w:eastAsia="Times New Roman" w:hAnsi="Times New Roman" w:cs="Times New Roman"/>
            <w:b/>
            <w:bCs/>
            <w:color w:val="000000" w:themeColor="text1"/>
            <w:sz w:val="32"/>
            <w:szCs w:val="32"/>
            <w:u w:val="single"/>
            <w:rtl/>
          </w:rPr>
          <w:t>ألفريد</w:t>
        </w:r>
        <w:r w:rsidRPr="007B786C">
          <w:rPr>
            <w:rFonts w:ascii="Times New Roman" w:eastAsia="Times New Roman" w:hAnsi="Times New Roman" w:cs="Times New Roman"/>
            <w:b/>
            <w:bCs/>
            <w:color w:val="000000" w:themeColor="text1"/>
            <w:sz w:val="32"/>
            <w:szCs w:val="32"/>
            <w:u w:val="single"/>
          </w:rPr>
          <w:t xml:space="preserve"> E. </w:t>
        </w:r>
        <w:r w:rsidRPr="007B786C">
          <w:rPr>
            <w:rFonts w:ascii="Times New Roman" w:eastAsia="Times New Roman" w:hAnsi="Times New Roman" w:cs="Times New Roman"/>
            <w:b/>
            <w:bCs/>
            <w:color w:val="000000" w:themeColor="text1"/>
            <w:sz w:val="32"/>
            <w:szCs w:val="32"/>
            <w:u w:val="single"/>
            <w:rtl/>
          </w:rPr>
          <w:t>هنت</w:t>
        </w:r>
      </w:hyperlink>
      <w:r w:rsidRPr="00301469">
        <w:rPr>
          <w:rFonts w:ascii="Times New Roman" w:eastAsia="Times New Roman" w:hAnsi="Times New Roman" w:cs="Times New Roman"/>
          <w:b/>
          <w:bCs/>
          <w:color w:val="000000" w:themeColor="text1"/>
          <w:sz w:val="32"/>
          <w:szCs w:val="32"/>
          <w:rtl/>
        </w:rPr>
        <w:t xml:space="preserve">، بدأت بيتسبرج لحد اليوم تعرف باسم شركة </w:t>
      </w:r>
      <w:hyperlink r:id="rId212" w:tooltip="الكوا (الصفحة غير موجودة)" w:history="1">
        <w:r w:rsidRPr="007B786C">
          <w:rPr>
            <w:rFonts w:ascii="Times New Roman" w:eastAsia="Times New Roman" w:hAnsi="Times New Roman" w:cs="Times New Roman"/>
            <w:b/>
            <w:bCs/>
            <w:color w:val="000000" w:themeColor="text1"/>
            <w:sz w:val="32"/>
            <w:szCs w:val="32"/>
            <w:u w:val="single"/>
            <w:rtl/>
          </w:rPr>
          <w:t>الكوا</w:t>
        </w:r>
        <w:r w:rsidRPr="007B786C">
          <w:rPr>
            <w:rFonts w:ascii="Times New Roman" w:eastAsia="Times New Roman" w:hAnsi="Times New Roman" w:cs="Times New Roman"/>
            <w:b/>
            <w:bCs/>
            <w:color w:val="000000" w:themeColor="text1"/>
            <w:sz w:val="32"/>
            <w:szCs w:val="32"/>
            <w:u w:val="single"/>
          </w:rPr>
          <w:t>.</w:t>
        </w:r>
      </w:hyperlink>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عملية هيرولت استخدمت في الأنتاج عام 1889 في سويسرا في صناعة الألومنيوم، والآن الكان، والألومنيوم البريطانية، والآن مجموعة</w:t>
      </w:r>
      <w:r w:rsidRPr="00301469">
        <w:rPr>
          <w:rFonts w:ascii="Times New Roman" w:eastAsia="Times New Roman" w:hAnsi="Times New Roman" w:cs="Times New Roman"/>
          <w:b/>
          <w:bCs/>
          <w:color w:val="000000" w:themeColor="text1"/>
          <w:sz w:val="32"/>
          <w:szCs w:val="32"/>
        </w:rPr>
        <w:t xml:space="preserve"> Luxfer </w:t>
      </w:r>
      <w:r w:rsidRPr="00301469">
        <w:rPr>
          <w:rFonts w:ascii="Times New Roman" w:eastAsia="Times New Roman" w:hAnsi="Times New Roman" w:cs="Times New Roman"/>
          <w:b/>
          <w:bCs/>
          <w:color w:val="000000" w:themeColor="text1"/>
          <w:sz w:val="32"/>
          <w:szCs w:val="32"/>
          <w:rtl/>
        </w:rPr>
        <w:t>والكوا، وفى عام 1896 في اسكتلندا</w:t>
      </w:r>
      <w:r w:rsidRPr="00301469">
        <w:rPr>
          <w:rFonts w:ascii="Times New Roman" w:eastAsia="Times New Roman" w:hAnsi="Times New Roman" w:cs="Times New Roman"/>
          <w:b/>
          <w:bCs/>
          <w:color w:val="000000" w:themeColor="text1"/>
          <w:sz w:val="32"/>
          <w:szCs w:val="32"/>
        </w:rPr>
        <w:t>.</w:t>
      </w:r>
      <w:hyperlink r:id="rId213" w:anchor="cite_note-Wallace-20" w:history="1">
        <w:r w:rsidRPr="007B786C">
          <w:rPr>
            <w:rFonts w:ascii="Times New Roman" w:eastAsia="Times New Roman" w:hAnsi="Times New Roman" w:cs="Times New Roman"/>
            <w:b/>
            <w:bCs/>
            <w:color w:val="000000" w:themeColor="text1"/>
            <w:sz w:val="32"/>
            <w:szCs w:val="32"/>
            <w:u w:val="single"/>
            <w:vertAlign w:val="superscript"/>
          </w:rPr>
          <w:t>[21]</w:t>
        </w:r>
      </w:hyperlink>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وفى عام كان المعدن مستخدم كمواد للبناء بعيدا جدا في سيدنى, أستراليا في قبة مبنى سكرتارية الرئيس</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والعديد من القوات البحرية استخدموا مركبات الألومنيوم العالية الجودة لسفنهم, ولكن إطلاق النار عام 1975 على متن حاملة الطائرات</w:t>
      </w:r>
      <w:r w:rsidRPr="00301469">
        <w:rPr>
          <w:rFonts w:ascii="Times New Roman" w:eastAsia="Times New Roman" w:hAnsi="Times New Roman" w:cs="Times New Roman"/>
          <w:b/>
          <w:bCs/>
          <w:color w:val="000000" w:themeColor="text1"/>
          <w:sz w:val="32"/>
          <w:szCs w:val="32"/>
        </w:rPr>
        <w:t xml:space="preserve"> USS Belknap </w:t>
      </w:r>
      <w:r w:rsidRPr="00301469">
        <w:rPr>
          <w:rFonts w:ascii="Times New Roman" w:eastAsia="Times New Roman" w:hAnsi="Times New Roman" w:cs="Times New Roman"/>
          <w:b/>
          <w:bCs/>
          <w:color w:val="000000" w:themeColor="text1"/>
          <w:sz w:val="32"/>
          <w:szCs w:val="32"/>
          <w:rtl/>
        </w:rPr>
        <w:t xml:space="preserve">قضت على مركبات الألومنيوم الفائقة الجودة, وكذلك ملاحظة لأضرار المعركة التي حدثت للسفن البريطانية أثناء حرب الفوكلاند, أدى ذلك إلى تحويل العديد من القوات البحرية إلى مركبات الصلب العالية الجودة.وكانت فئة </w:t>
      </w:r>
      <w:r w:rsidRPr="00301469">
        <w:rPr>
          <w:rFonts w:ascii="Times New Roman" w:eastAsia="Times New Roman" w:hAnsi="Times New Roman" w:cs="Times New Roman"/>
          <w:b/>
          <w:bCs/>
          <w:i/>
          <w:iCs/>
          <w:color w:val="000000" w:themeColor="text1"/>
          <w:sz w:val="32"/>
          <w:szCs w:val="32"/>
        </w:rPr>
        <w:t>Arleigh Burke</w:t>
      </w:r>
      <w:r w:rsidRPr="00301469">
        <w:rPr>
          <w:rFonts w:ascii="Times New Roman" w:eastAsia="Times New Roman" w:hAnsi="Times New Roman" w:cs="Times New Roman"/>
          <w:b/>
          <w:bCs/>
          <w:color w:val="000000" w:themeColor="text1"/>
          <w:sz w:val="32"/>
          <w:szCs w:val="32"/>
        </w:rPr>
        <w:t xml:space="preserve"> </w:t>
      </w:r>
      <w:r w:rsidRPr="00301469">
        <w:rPr>
          <w:rFonts w:ascii="Times New Roman" w:eastAsia="Times New Roman" w:hAnsi="Times New Roman" w:cs="Times New Roman"/>
          <w:b/>
          <w:bCs/>
          <w:color w:val="000000" w:themeColor="text1"/>
          <w:sz w:val="32"/>
          <w:szCs w:val="32"/>
          <w:rtl/>
        </w:rPr>
        <w:t>هي الأولى مثل سفينة الولايات المتحدة, والتي جرى بناؤها بالكامل من الصلب</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في عام 2008 وصل سعر الألومنيوم إلى الذروة 1.45دولار/ للرطل في شهر يونيو وهبط إلى 0.7 دولار/ للرطل في ديسمبر</w:t>
      </w:r>
      <w:r w:rsidRPr="00301469">
        <w:rPr>
          <w:rFonts w:ascii="Times New Roman" w:eastAsia="Times New Roman" w:hAnsi="Times New Roman" w:cs="Times New Roman"/>
          <w:b/>
          <w:bCs/>
          <w:color w:val="000000" w:themeColor="text1"/>
          <w:sz w:val="32"/>
          <w:szCs w:val="32"/>
        </w:rPr>
        <w:t>.</w:t>
      </w:r>
      <w:hyperlink r:id="rId214" w:anchor="cite_note-21" w:history="1">
        <w:r w:rsidRPr="007B786C">
          <w:rPr>
            <w:rFonts w:ascii="Times New Roman" w:eastAsia="Times New Roman" w:hAnsi="Times New Roman" w:cs="Times New Roman"/>
            <w:b/>
            <w:bCs/>
            <w:color w:val="000000" w:themeColor="text1"/>
            <w:sz w:val="32"/>
            <w:szCs w:val="32"/>
            <w:u w:val="single"/>
            <w:vertAlign w:val="superscript"/>
          </w:rPr>
          <w:t>[22]</w:t>
        </w:r>
      </w:hyperlink>
    </w:p>
    <w:p w:rsidR="006123B1" w:rsidRPr="00301469" w:rsidRDefault="006123B1" w:rsidP="006123B1">
      <w:pPr>
        <w:bidi/>
        <w:spacing w:before="100" w:beforeAutospacing="1" w:after="100" w:afterAutospacing="1" w:line="240" w:lineRule="auto"/>
        <w:outlineLvl w:val="1"/>
        <w:rPr>
          <w:rFonts w:ascii="Times New Roman" w:eastAsia="Times New Roman" w:hAnsi="Times New Roman" w:cs="Times New Roman"/>
          <w:b/>
          <w:bCs/>
          <w:color w:val="000000" w:themeColor="text1"/>
          <w:sz w:val="32"/>
          <w:szCs w:val="32"/>
        </w:rPr>
      </w:pPr>
      <w:r w:rsidRPr="007B786C">
        <w:rPr>
          <w:rFonts w:ascii="Times New Roman" w:eastAsia="Times New Roman" w:hAnsi="Times New Roman" w:cs="Times New Roman"/>
          <w:b/>
          <w:bCs/>
          <w:color w:val="000000" w:themeColor="text1"/>
          <w:sz w:val="32"/>
          <w:szCs w:val="32"/>
          <w:rtl/>
        </w:rPr>
        <w:t>أصل الكلمة</w:t>
      </w:r>
    </w:p>
    <w:p w:rsidR="006123B1" w:rsidRPr="00301469" w:rsidRDefault="006123B1" w:rsidP="006123B1">
      <w:pPr>
        <w:bidi/>
        <w:spacing w:before="100" w:beforeAutospacing="1" w:after="100" w:afterAutospacing="1" w:line="240" w:lineRule="auto"/>
        <w:outlineLvl w:val="2"/>
        <w:rPr>
          <w:rFonts w:ascii="Times New Roman" w:eastAsia="Times New Roman" w:hAnsi="Times New Roman" w:cs="Times New Roman"/>
          <w:b/>
          <w:bCs/>
          <w:color w:val="FF0000"/>
          <w:sz w:val="40"/>
          <w:szCs w:val="40"/>
        </w:rPr>
      </w:pPr>
      <w:r w:rsidRPr="007B786C">
        <w:rPr>
          <w:rFonts w:ascii="Times New Roman" w:eastAsia="Times New Roman" w:hAnsi="Times New Roman" w:cs="Times New Roman"/>
          <w:b/>
          <w:bCs/>
          <w:color w:val="FF0000"/>
          <w:sz w:val="40"/>
          <w:szCs w:val="40"/>
          <w:rtl/>
        </w:rPr>
        <w:t>تاريخ التسمية</w:t>
      </w:r>
      <w:r>
        <w:rPr>
          <w:rFonts w:ascii="Times New Roman" w:eastAsia="Times New Roman" w:hAnsi="Times New Roman" w:cs="Times New Roman" w:hint="cs"/>
          <w:b/>
          <w:bCs/>
          <w:color w:val="FF0000"/>
          <w:sz w:val="40"/>
          <w:szCs w:val="40"/>
          <w:rtl/>
        </w:rPr>
        <w:t xml:space="preserve"> : -</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lastRenderedPageBreak/>
        <w:t>كان الاقتباس المبكر في قاموس أكسفورد النجليزى لأى كلمة تستخدم كاسم لهذا المعدن هو</w:t>
      </w:r>
      <w:r w:rsidRPr="00301469">
        <w:rPr>
          <w:rFonts w:ascii="Times New Roman" w:eastAsia="Times New Roman" w:hAnsi="Times New Roman" w:cs="Times New Roman"/>
          <w:b/>
          <w:bCs/>
          <w:color w:val="000000" w:themeColor="text1"/>
          <w:sz w:val="32"/>
          <w:szCs w:val="32"/>
        </w:rPr>
        <w:t xml:space="preserve"> alumium ,</w:t>
      </w:r>
      <w:r w:rsidRPr="00301469">
        <w:rPr>
          <w:rFonts w:ascii="Times New Roman" w:eastAsia="Times New Roman" w:hAnsi="Times New Roman" w:cs="Times New Roman"/>
          <w:b/>
          <w:bCs/>
          <w:color w:val="000000" w:themeColor="text1"/>
          <w:sz w:val="32"/>
          <w:szCs w:val="32"/>
          <w:rtl/>
        </w:rPr>
        <w:t>والذي كان الكيميائى والمخترع البريطانى همفرى عين في 1808 لهذا المعدن والذي كان يحاول أن يعزله كهربائيا من معدن الألألومينا.وهذا الاقتباس هو من مجلته المعاملات الفلسفية "لو كنت محظوظ جدا..كى أحصل على المواد المعدنية التي أبحث عنها، لكنت أطلقت عليهم أسماء سيليكوم, ألوميوم، زركونيوم وجلوكيوم</w:t>
      </w:r>
      <w:r w:rsidRPr="00301469">
        <w:rPr>
          <w:rFonts w:ascii="Times New Roman" w:eastAsia="Times New Roman" w:hAnsi="Times New Roman" w:cs="Times New Roman"/>
          <w:b/>
          <w:bCs/>
          <w:color w:val="000000" w:themeColor="text1"/>
          <w:sz w:val="32"/>
          <w:szCs w:val="32"/>
        </w:rPr>
        <w:t>".</w:t>
      </w:r>
      <w:hyperlink r:id="rId215" w:anchor="cite_note-22" w:history="1">
        <w:r w:rsidRPr="007B786C">
          <w:rPr>
            <w:rFonts w:ascii="Times New Roman" w:eastAsia="Times New Roman" w:hAnsi="Times New Roman" w:cs="Times New Roman"/>
            <w:b/>
            <w:bCs/>
            <w:color w:val="000000" w:themeColor="text1"/>
            <w:sz w:val="32"/>
            <w:szCs w:val="32"/>
            <w:u w:val="single"/>
            <w:vertAlign w:val="superscript"/>
          </w:rPr>
          <w:t>[23]</w:t>
        </w:r>
      </w:hyperlink>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 xml:space="preserve">وفى عام 1812، استقر ديفي على الالومنيوم.وكتب في مجلة الفلسفة الكيميائية: "حتى الآن لم يتم الحصول على الألومنيوم في حالة حرة تماما </w:t>
      </w:r>
      <w:r w:rsidRPr="00301469">
        <w:rPr>
          <w:rFonts w:ascii="Times New Roman" w:eastAsia="Times New Roman" w:hAnsi="Times New Roman" w:cs="Times New Roman"/>
          <w:b/>
          <w:bCs/>
          <w:color w:val="000000" w:themeColor="text1"/>
          <w:sz w:val="32"/>
          <w:szCs w:val="32"/>
        </w:rPr>
        <w:t>".</w:t>
      </w:r>
      <w:r w:rsidRPr="00301469">
        <w:rPr>
          <w:rFonts w:ascii="Times New Roman" w:eastAsia="Times New Roman" w:hAnsi="Times New Roman" w:cs="Times New Roman"/>
          <w:b/>
          <w:bCs/>
          <w:color w:val="000000" w:themeColor="text1"/>
          <w:sz w:val="32"/>
          <w:szCs w:val="32"/>
          <w:rtl/>
        </w:rPr>
        <w:t>ولكن في نفس العام, كان هناك مساهم مجهول في</w:t>
      </w:r>
      <w:r w:rsidRPr="00301469">
        <w:rPr>
          <w:rFonts w:ascii="Times New Roman" w:eastAsia="Times New Roman" w:hAnsi="Times New Roman" w:cs="Times New Roman"/>
          <w:b/>
          <w:bCs/>
          <w:color w:val="000000" w:themeColor="text1"/>
          <w:sz w:val="32"/>
          <w:szCs w:val="32"/>
        </w:rPr>
        <w:t xml:space="preserve"> Quarterly Review </w:t>
      </w:r>
      <w:r w:rsidRPr="00301469">
        <w:rPr>
          <w:rFonts w:ascii="Times New Roman" w:eastAsia="Times New Roman" w:hAnsi="Times New Roman" w:cs="Times New Roman"/>
          <w:b/>
          <w:bCs/>
          <w:color w:val="000000" w:themeColor="text1"/>
          <w:sz w:val="32"/>
          <w:szCs w:val="32"/>
          <w:rtl/>
        </w:rPr>
        <w:t>جريدة تحريرية بريطانية, اعترض على هذه التسمية</w:t>
      </w:r>
      <w:r w:rsidRPr="00301469">
        <w:rPr>
          <w:rFonts w:ascii="Times New Roman" w:eastAsia="Times New Roman" w:hAnsi="Times New Roman" w:cs="Times New Roman"/>
          <w:b/>
          <w:bCs/>
          <w:color w:val="000000" w:themeColor="text1"/>
          <w:sz w:val="32"/>
          <w:szCs w:val="32"/>
        </w:rPr>
        <w:t xml:space="preserve"> (aluminum) </w:t>
      </w:r>
      <w:r w:rsidRPr="00301469">
        <w:rPr>
          <w:rFonts w:ascii="Times New Roman" w:eastAsia="Times New Roman" w:hAnsi="Times New Roman" w:cs="Times New Roman"/>
          <w:b/>
          <w:bCs/>
          <w:color w:val="000000" w:themeColor="text1"/>
          <w:sz w:val="32"/>
          <w:szCs w:val="32"/>
          <w:rtl/>
        </w:rPr>
        <w:t xml:space="preserve">واقترح اسم </w:t>
      </w:r>
      <w:r w:rsidRPr="00301469">
        <w:rPr>
          <w:rFonts w:ascii="Times New Roman" w:eastAsia="Times New Roman" w:hAnsi="Times New Roman" w:cs="Times New Roman"/>
          <w:b/>
          <w:bCs/>
          <w:color w:val="000000" w:themeColor="text1"/>
          <w:sz w:val="32"/>
          <w:szCs w:val="32"/>
        </w:rPr>
        <w:t>(aluminium), "</w:t>
      </w:r>
      <w:r w:rsidRPr="00301469">
        <w:rPr>
          <w:rFonts w:ascii="Times New Roman" w:eastAsia="Times New Roman" w:hAnsi="Times New Roman" w:cs="Times New Roman"/>
          <w:b/>
          <w:bCs/>
          <w:color w:val="000000" w:themeColor="text1"/>
          <w:sz w:val="32"/>
          <w:szCs w:val="32"/>
          <w:rtl/>
        </w:rPr>
        <w:t xml:space="preserve">لذلك علينا أن نستبيح كتابة الكلمة باعتبارها أفضل من ال </w:t>
      </w:r>
      <w:r w:rsidRPr="00301469">
        <w:rPr>
          <w:rFonts w:ascii="Times New Roman" w:eastAsia="Times New Roman" w:hAnsi="Times New Roman" w:cs="Times New Roman"/>
          <w:b/>
          <w:bCs/>
          <w:color w:val="000000" w:themeColor="text1"/>
          <w:sz w:val="32"/>
          <w:szCs w:val="32"/>
        </w:rPr>
        <w:t xml:space="preserve">aluminum, </w:t>
      </w:r>
      <w:r w:rsidRPr="00301469">
        <w:rPr>
          <w:rFonts w:ascii="Times New Roman" w:eastAsia="Times New Roman" w:hAnsi="Times New Roman" w:cs="Times New Roman"/>
          <w:b/>
          <w:bCs/>
          <w:color w:val="000000" w:themeColor="text1"/>
          <w:sz w:val="32"/>
          <w:szCs w:val="32"/>
          <w:rtl/>
        </w:rPr>
        <w:t>والتي لها صوت أقل كلاسيكية</w:t>
      </w:r>
      <w:r w:rsidRPr="00301469">
        <w:rPr>
          <w:rFonts w:ascii="Times New Roman" w:eastAsia="Times New Roman" w:hAnsi="Times New Roman" w:cs="Times New Roman"/>
          <w:b/>
          <w:bCs/>
          <w:color w:val="000000" w:themeColor="text1"/>
          <w:sz w:val="32"/>
          <w:szCs w:val="32"/>
        </w:rPr>
        <w:t xml:space="preserve"> "</w:t>
      </w:r>
      <w:hyperlink r:id="rId216" w:anchor="cite_note-23" w:history="1">
        <w:r w:rsidRPr="007B786C">
          <w:rPr>
            <w:rFonts w:ascii="Times New Roman" w:eastAsia="Times New Roman" w:hAnsi="Times New Roman" w:cs="Times New Roman"/>
            <w:b/>
            <w:bCs/>
            <w:color w:val="000000" w:themeColor="text1"/>
            <w:sz w:val="32"/>
            <w:szCs w:val="32"/>
            <w:u w:val="single"/>
            <w:vertAlign w:val="superscript"/>
          </w:rPr>
          <w:t>[24]</w:t>
        </w:r>
      </w:hyperlink>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ان حروف نهاية الكلمة</w:t>
      </w:r>
      <w:r w:rsidRPr="00301469">
        <w:rPr>
          <w:rFonts w:ascii="Times New Roman" w:eastAsia="Times New Roman" w:hAnsi="Times New Roman" w:cs="Times New Roman"/>
          <w:b/>
          <w:bCs/>
          <w:color w:val="000000" w:themeColor="text1"/>
          <w:sz w:val="32"/>
          <w:szCs w:val="32"/>
        </w:rPr>
        <w:t xml:space="preserve"> ium </w:t>
      </w:r>
      <w:r w:rsidRPr="00301469">
        <w:rPr>
          <w:rFonts w:ascii="Times New Roman" w:eastAsia="Times New Roman" w:hAnsi="Times New Roman" w:cs="Times New Roman"/>
          <w:b/>
          <w:bCs/>
          <w:color w:val="000000" w:themeColor="text1"/>
          <w:sz w:val="32"/>
          <w:szCs w:val="32"/>
          <w:rtl/>
        </w:rPr>
        <w:t>لها ميزة أنها تتفق مع سلسلة العناصر التي اكتشفت حديثا في هذا الوقت مثل : البوتاسيوم والصوديوم والمغنيسيوم والكالسيوم، والاسترانشيوم (والتي قام ديفى بعزلهم جميعا.ومع ذلك، فان هجاء الحروف</w:t>
      </w:r>
      <w:r w:rsidRPr="00301469">
        <w:rPr>
          <w:rFonts w:ascii="Times New Roman" w:eastAsia="Times New Roman" w:hAnsi="Times New Roman" w:cs="Times New Roman"/>
          <w:b/>
          <w:bCs/>
          <w:color w:val="000000" w:themeColor="text1"/>
          <w:sz w:val="32"/>
          <w:szCs w:val="32"/>
        </w:rPr>
        <w:t xml:space="preserve"> um </w:t>
      </w:r>
      <w:r w:rsidRPr="00301469">
        <w:rPr>
          <w:rFonts w:ascii="Times New Roman" w:eastAsia="Times New Roman" w:hAnsi="Times New Roman" w:cs="Times New Roman"/>
          <w:b/>
          <w:bCs/>
          <w:color w:val="000000" w:themeColor="text1"/>
          <w:sz w:val="32"/>
          <w:szCs w:val="32"/>
          <w:rtl/>
        </w:rPr>
        <w:t>للعناصر لم يكن معروف في هذا الوقت, على سبيل المثال البلاتين، والمعروف لدى الأوروبيين منذ القرن السادس عشر، والموليبدينوم، واكتشف في 1778، والتانتال، الذي اكتشف في 1802</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وعلى الجانب الاخر فان حروف نهاية الكلمة</w:t>
      </w:r>
      <w:r w:rsidRPr="00301469">
        <w:rPr>
          <w:rFonts w:ascii="Times New Roman" w:eastAsia="Times New Roman" w:hAnsi="Times New Roman" w:cs="Times New Roman"/>
          <w:b/>
          <w:bCs/>
          <w:color w:val="000000" w:themeColor="text1"/>
          <w:sz w:val="32"/>
          <w:szCs w:val="32"/>
        </w:rPr>
        <w:t xml:space="preserve"> um, </w:t>
      </w:r>
      <w:r w:rsidRPr="00301469">
        <w:rPr>
          <w:rFonts w:ascii="Times New Roman" w:eastAsia="Times New Roman" w:hAnsi="Times New Roman" w:cs="Times New Roman"/>
          <w:b/>
          <w:bCs/>
          <w:color w:val="000000" w:themeColor="text1"/>
          <w:sz w:val="32"/>
          <w:szCs w:val="32"/>
          <w:rtl/>
        </w:rPr>
        <w:t>مميزة وذلك بانها ثابتة أكثر مع الهجاء العالمى للألومينا للأكسيد, مثل اللانثانا فهى الأكسيد للانثانيوم, ومغنيزا, سيريا, ثوريا فهى الأكسيدات للمنجنيز والسيريوم والثوريوم على التوالى</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وأستخدم هذا الهجاء المنتهى ب</w:t>
      </w:r>
      <w:r w:rsidRPr="00301469">
        <w:rPr>
          <w:rFonts w:ascii="Times New Roman" w:eastAsia="Times New Roman" w:hAnsi="Times New Roman" w:cs="Times New Roman"/>
          <w:b/>
          <w:bCs/>
          <w:color w:val="000000" w:themeColor="text1"/>
          <w:sz w:val="32"/>
          <w:szCs w:val="32"/>
        </w:rPr>
        <w:t xml:space="preserve"> -ium, </w:t>
      </w:r>
      <w:r w:rsidRPr="00301469">
        <w:rPr>
          <w:rFonts w:ascii="Times New Roman" w:eastAsia="Times New Roman" w:hAnsi="Times New Roman" w:cs="Times New Roman"/>
          <w:b/>
          <w:bCs/>
          <w:color w:val="000000" w:themeColor="text1"/>
          <w:sz w:val="32"/>
          <w:szCs w:val="32"/>
          <w:rtl/>
        </w:rPr>
        <w:t>خلال القرن ال 19 بواسطة معظم الكيميائيين في الولايات المتحدة، ولكن الاستخدام الشائع أقل وضوحا.والهجاء المنتهى ب</w:t>
      </w:r>
      <w:r w:rsidRPr="00301469">
        <w:rPr>
          <w:rFonts w:ascii="Times New Roman" w:eastAsia="Times New Roman" w:hAnsi="Times New Roman" w:cs="Times New Roman"/>
          <w:b/>
          <w:bCs/>
          <w:color w:val="000000" w:themeColor="text1"/>
          <w:sz w:val="32"/>
          <w:szCs w:val="32"/>
        </w:rPr>
        <w:t xml:space="preserve"> um </w:t>
      </w:r>
      <w:r w:rsidRPr="00301469">
        <w:rPr>
          <w:rFonts w:ascii="Times New Roman" w:eastAsia="Times New Roman" w:hAnsi="Times New Roman" w:cs="Times New Roman"/>
          <w:b/>
          <w:bCs/>
          <w:color w:val="000000" w:themeColor="text1"/>
          <w:sz w:val="32"/>
          <w:szCs w:val="32"/>
          <w:rtl/>
        </w:rPr>
        <w:t>يستخدم في قاموس وبسترز في عام 1828, كما في عام 1892 عندما نشر شارلز مارتن هال نشرة اعلانية لطريقته الكهربية الجديدة لإنتاج المعدن، وبالرغم من استخدامه المستمر للنهاية</w:t>
      </w:r>
      <w:r w:rsidRPr="00301469">
        <w:rPr>
          <w:rFonts w:ascii="Times New Roman" w:eastAsia="Times New Roman" w:hAnsi="Times New Roman" w:cs="Times New Roman"/>
          <w:b/>
          <w:bCs/>
          <w:color w:val="000000" w:themeColor="text1"/>
          <w:sz w:val="32"/>
          <w:szCs w:val="32"/>
        </w:rPr>
        <w:t xml:space="preserve"> ium </w:t>
      </w:r>
      <w:r w:rsidRPr="00301469">
        <w:rPr>
          <w:rFonts w:ascii="Times New Roman" w:eastAsia="Times New Roman" w:hAnsi="Times New Roman" w:cs="Times New Roman"/>
          <w:b/>
          <w:bCs/>
          <w:color w:val="000000" w:themeColor="text1"/>
          <w:sz w:val="32"/>
          <w:szCs w:val="32"/>
          <w:rtl/>
        </w:rPr>
        <w:t xml:space="preserve">في كل براءات الاختراع التي حفظها بين عامى 1886 و 1903.وبالتالى كان من المقترح أن الهجاء يعكس سهولة أكثر لنطق الكلمة مع مقاطع اقل, أو ان هذا الهجاء بطريقة سريعة كان خطأ.فان هيمنة هال لإنتاج المعدن اكدت ان الهجاء </w:t>
      </w:r>
      <w:r w:rsidRPr="00301469">
        <w:rPr>
          <w:rFonts w:ascii="Times New Roman" w:eastAsia="Times New Roman" w:hAnsi="Times New Roman" w:cs="Times New Roman"/>
          <w:b/>
          <w:bCs/>
          <w:color w:val="000000" w:themeColor="text1"/>
          <w:sz w:val="32"/>
          <w:szCs w:val="32"/>
        </w:rPr>
        <w:t xml:space="preserve">aluminum </w:t>
      </w:r>
      <w:r w:rsidRPr="00301469">
        <w:rPr>
          <w:rFonts w:ascii="Times New Roman" w:eastAsia="Times New Roman" w:hAnsi="Times New Roman" w:cs="Times New Roman"/>
          <w:b/>
          <w:bCs/>
          <w:color w:val="000000" w:themeColor="text1"/>
          <w:sz w:val="32"/>
          <w:szCs w:val="32"/>
          <w:rtl/>
        </w:rPr>
        <w:t xml:space="preserve">أصبح هو الاساس في أمريكا الشمالية, قاموس وبسترز الكامل لعام </w:t>
      </w:r>
      <w:r w:rsidRPr="00301469">
        <w:rPr>
          <w:rFonts w:ascii="Times New Roman" w:eastAsia="Times New Roman" w:hAnsi="Times New Roman" w:cs="Times New Roman"/>
          <w:b/>
          <w:bCs/>
          <w:color w:val="000000" w:themeColor="text1"/>
          <w:sz w:val="32"/>
          <w:szCs w:val="32"/>
        </w:rPr>
        <w:t xml:space="preserve">1913, </w:t>
      </w:r>
      <w:r w:rsidRPr="00301469">
        <w:rPr>
          <w:rFonts w:ascii="Times New Roman" w:eastAsia="Times New Roman" w:hAnsi="Times New Roman" w:cs="Times New Roman"/>
          <w:b/>
          <w:bCs/>
          <w:color w:val="000000" w:themeColor="text1"/>
          <w:sz w:val="32"/>
          <w:szCs w:val="32"/>
          <w:rtl/>
        </w:rPr>
        <w:t>لذلك، استمر استخدم نسخة النهاية</w:t>
      </w:r>
      <w:r w:rsidRPr="00301469">
        <w:rPr>
          <w:rFonts w:ascii="Times New Roman" w:eastAsia="Times New Roman" w:hAnsi="Times New Roman" w:cs="Times New Roman"/>
          <w:b/>
          <w:bCs/>
          <w:color w:val="000000" w:themeColor="text1"/>
          <w:sz w:val="32"/>
          <w:szCs w:val="32"/>
        </w:rPr>
        <w:t xml:space="preserve"> ium.</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في عام 1926 ،قررت جمعية الكيميائيين الأمريكية رسميا استخدام كلمة قررت استخدام</w:t>
      </w:r>
      <w:r w:rsidRPr="00301469">
        <w:rPr>
          <w:rFonts w:ascii="Times New Roman" w:eastAsia="Times New Roman" w:hAnsi="Times New Roman" w:cs="Times New Roman"/>
          <w:b/>
          <w:bCs/>
          <w:color w:val="000000" w:themeColor="text1"/>
          <w:sz w:val="32"/>
          <w:szCs w:val="32"/>
        </w:rPr>
        <w:t xml:space="preserve"> aluminum </w:t>
      </w:r>
      <w:r w:rsidRPr="00301469">
        <w:rPr>
          <w:rFonts w:ascii="Times New Roman" w:eastAsia="Times New Roman" w:hAnsi="Times New Roman" w:cs="Times New Roman"/>
          <w:b/>
          <w:bCs/>
          <w:color w:val="000000" w:themeColor="text1"/>
          <w:sz w:val="32"/>
          <w:szCs w:val="32"/>
          <w:rtl/>
        </w:rPr>
        <w:t>في منشوراتها, القواميس الأمريكية بالمثل بوصف هجاء</w:t>
      </w:r>
      <w:r w:rsidRPr="00301469">
        <w:rPr>
          <w:rFonts w:ascii="Times New Roman" w:eastAsia="Times New Roman" w:hAnsi="Times New Roman" w:cs="Times New Roman"/>
          <w:b/>
          <w:bCs/>
          <w:color w:val="000000" w:themeColor="text1"/>
          <w:sz w:val="32"/>
          <w:szCs w:val="32"/>
        </w:rPr>
        <w:t xml:space="preserve">aluminium 1 </w:t>
      </w:r>
      <w:r w:rsidRPr="00301469">
        <w:rPr>
          <w:rFonts w:ascii="Times New Roman" w:eastAsia="Times New Roman" w:hAnsi="Times New Roman" w:cs="Times New Roman"/>
          <w:b/>
          <w:bCs/>
          <w:color w:val="000000" w:themeColor="text1"/>
          <w:sz w:val="32"/>
          <w:szCs w:val="32"/>
          <w:rtl/>
        </w:rPr>
        <w:t>كبديل بريطانى للكلمة</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outlineLvl w:val="2"/>
        <w:rPr>
          <w:rFonts w:ascii="Times New Roman" w:eastAsia="Times New Roman" w:hAnsi="Times New Roman" w:cs="Times New Roman"/>
          <w:b/>
          <w:bCs/>
          <w:color w:val="FF0000"/>
          <w:sz w:val="32"/>
          <w:szCs w:val="32"/>
        </w:rPr>
      </w:pPr>
      <w:r w:rsidRPr="007B786C">
        <w:rPr>
          <w:rFonts w:ascii="Times New Roman" w:eastAsia="Times New Roman" w:hAnsi="Times New Roman" w:cs="Times New Roman"/>
          <w:b/>
          <w:bCs/>
          <w:color w:val="FF0000"/>
          <w:sz w:val="32"/>
          <w:szCs w:val="32"/>
          <w:rtl/>
        </w:rPr>
        <w:t>هجاء الوقت الحاضر</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lastRenderedPageBreak/>
        <w:t>معظم البلدان تتهجى الألومنيوم بإضافة حرف</w:t>
      </w:r>
      <w:r w:rsidRPr="00301469">
        <w:rPr>
          <w:rFonts w:ascii="Times New Roman" w:eastAsia="Times New Roman" w:hAnsi="Times New Roman" w:cs="Times New Roman"/>
          <w:b/>
          <w:bCs/>
          <w:color w:val="000000" w:themeColor="text1"/>
          <w:sz w:val="32"/>
          <w:szCs w:val="32"/>
        </w:rPr>
        <w:t xml:space="preserve"> i </w:t>
      </w:r>
      <w:r w:rsidRPr="00301469">
        <w:rPr>
          <w:rFonts w:ascii="Times New Roman" w:eastAsia="Times New Roman" w:hAnsi="Times New Roman" w:cs="Times New Roman"/>
          <w:b/>
          <w:bCs/>
          <w:color w:val="000000" w:themeColor="text1"/>
          <w:sz w:val="32"/>
          <w:szCs w:val="32"/>
          <w:rtl/>
        </w:rPr>
        <w:t>قبل</w:t>
      </w:r>
      <w:r w:rsidRPr="00301469">
        <w:rPr>
          <w:rFonts w:ascii="Times New Roman" w:eastAsia="Times New Roman" w:hAnsi="Times New Roman" w:cs="Times New Roman"/>
          <w:b/>
          <w:bCs/>
          <w:color w:val="000000" w:themeColor="text1"/>
          <w:sz w:val="32"/>
          <w:szCs w:val="32"/>
        </w:rPr>
        <w:t xml:space="preserve"> um.</w:t>
      </w:r>
      <w:r w:rsidRPr="00301469">
        <w:rPr>
          <w:rFonts w:ascii="Times New Roman" w:eastAsia="Times New Roman" w:hAnsi="Times New Roman" w:cs="Times New Roman"/>
          <w:b/>
          <w:bCs/>
          <w:color w:val="000000" w:themeColor="text1"/>
          <w:sz w:val="32"/>
          <w:szCs w:val="32"/>
          <w:rtl/>
        </w:rPr>
        <w:t>في الولايات المتحدة، فان هجاء</w:t>
      </w:r>
      <w:r w:rsidRPr="00301469">
        <w:rPr>
          <w:rFonts w:ascii="Times New Roman" w:eastAsia="Times New Roman" w:hAnsi="Times New Roman" w:cs="Times New Roman"/>
          <w:b/>
          <w:bCs/>
          <w:color w:val="000000" w:themeColor="text1"/>
          <w:sz w:val="32"/>
          <w:szCs w:val="32"/>
        </w:rPr>
        <w:t xml:space="preserve"> aluminium </w:t>
      </w:r>
      <w:r w:rsidRPr="00301469">
        <w:rPr>
          <w:rFonts w:ascii="Times New Roman" w:eastAsia="Times New Roman" w:hAnsi="Times New Roman" w:cs="Times New Roman"/>
          <w:b/>
          <w:bCs/>
          <w:color w:val="000000" w:themeColor="text1"/>
          <w:sz w:val="32"/>
          <w:szCs w:val="32"/>
          <w:rtl/>
        </w:rPr>
        <w:t>غير معروف على توسع, وهجاء</w:t>
      </w:r>
      <w:r w:rsidRPr="00301469">
        <w:rPr>
          <w:rFonts w:ascii="Times New Roman" w:eastAsia="Times New Roman" w:hAnsi="Times New Roman" w:cs="Times New Roman"/>
          <w:b/>
          <w:bCs/>
          <w:color w:val="000000" w:themeColor="text1"/>
          <w:sz w:val="32"/>
          <w:szCs w:val="32"/>
        </w:rPr>
        <w:t xml:space="preserve"> aluminum </w:t>
      </w:r>
      <w:r w:rsidRPr="00301469">
        <w:rPr>
          <w:rFonts w:ascii="Times New Roman" w:eastAsia="Times New Roman" w:hAnsi="Times New Roman" w:cs="Times New Roman"/>
          <w:b/>
          <w:bCs/>
          <w:color w:val="000000" w:themeColor="text1"/>
          <w:sz w:val="32"/>
          <w:szCs w:val="32"/>
          <w:rtl/>
        </w:rPr>
        <w:t>هو الشائع.وتعرض في قاموس اكسفورد الكندى</w:t>
      </w:r>
      <w:r w:rsidRPr="00301469">
        <w:rPr>
          <w:rFonts w:ascii="Times New Roman" w:eastAsia="Times New Roman" w:hAnsi="Times New Roman" w:cs="Times New Roman"/>
          <w:b/>
          <w:bCs/>
          <w:color w:val="000000" w:themeColor="text1"/>
          <w:sz w:val="32"/>
          <w:szCs w:val="32"/>
        </w:rPr>
        <w:t xml:space="preserve"> aluminum</w:t>
      </w:r>
      <w:r w:rsidRPr="00301469">
        <w:rPr>
          <w:rFonts w:ascii="Times New Roman" w:eastAsia="Times New Roman" w:hAnsi="Times New Roman" w:cs="Times New Roman"/>
          <w:b/>
          <w:bCs/>
          <w:color w:val="000000" w:themeColor="text1"/>
          <w:sz w:val="32"/>
          <w:szCs w:val="32"/>
          <w:rtl/>
        </w:rPr>
        <w:t xml:space="preserve">، في حين انها تكتب </w:t>
      </w:r>
      <w:r w:rsidRPr="00301469">
        <w:rPr>
          <w:rFonts w:ascii="Times New Roman" w:eastAsia="Times New Roman" w:hAnsi="Times New Roman" w:cs="Times New Roman"/>
          <w:b/>
          <w:bCs/>
          <w:color w:val="000000" w:themeColor="text1"/>
          <w:sz w:val="32"/>
          <w:szCs w:val="32"/>
        </w:rPr>
        <w:t xml:space="preserve">aluminium </w:t>
      </w:r>
      <w:r w:rsidRPr="00301469">
        <w:rPr>
          <w:rFonts w:ascii="Times New Roman" w:eastAsia="Times New Roman" w:hAnsi="Times New Roman" w:cs="Times New Roman"/>
          <w:b/>
          <w:bCs/>
          <w:color w:val="000000" w:themeColor="text1"/>
          <w:sz w:val="32"/>
          <w:szCs w:val="32"/>
          <w:rtl/>
        </w:rPr>
        <w:t>في قاموس ماكارى الاسترالى</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فإن الاتحاد الدولي للكيمياء البحتة والتطبيقية</w:t>
      </w:r>
      <w:r w:rsidRPr="00301469">
        <w:rPr>
          <w:rFonts w:ascii="Times New Roman" w:eastAsia="Times New Roman" w:hAnsi="Times New Roman" w:cs="Times New Roman"/>
          <w:b/>
          <w:bCs/>
          <w:color w:val="000000" w:themeColor="text1"/>
          <w:sz w:val="32"/>
          <w:szCs w:val="32"/>
        </w:rPr>
        <w:t xml:space="preserve"> (IUPAC) </w:t>
      </w:r>
      <w:r w:rsidRPr="00301469">
        <w:rPr>
          <w:rFonts w:ascii="Times New Roman" w:eastAsia="Times New Roman" w:hAnsi="Times New Roman" w:cs="Times New Roman"/>
          <w:b/>
          <w:bCs/>
          <w:color w:val="000000" w:themeColor="text1"/>
          <w:sz w:val="32"/>
          <w:szCs w:val="32"/>
          <w:rtl/>
        </w:rPr>
        <w:t xml:space="preserve">اعتمدت الاسم </w:t>
      </w:r>
      <w:r w:rsidRPr="00301469">
        <w:rPr>
          <w:rFonts w:ascii="Times New Roman" w:eastAsia="Times New Roman" w:hAnsi="Times New Roman" w:cs="Times New Roman"/>
          <w:b/>
          <w:bCs/>
          <w:color w:val="000000" w:themeColor="text1"/>
          <w:sz w:val="32"/>
          <w:szCs w:val="32"/>
        </w:rPr>
        <w:t xml:space="preserve">aluminium </w:t>
      </w:r>
      <w:r w:rsidRPr="00301469">
        <w:rPr>
          <w:rFonts w:ascii="Times New Roman" w:eastAsia="Times New Roman" w:hAnsi="Times New Roman" w:cs="Times New Roman"/>
          <w:b/>
          <w:bCs/>
          <w:color w:val="000000" w:themeColor="text1"/>
          <w:sz w:val="32"/>
          <w:szCs w:val="32"/>
          <w:rtl/>
        </w:rPr>
        <w:t>بانه ااسم الدولي الاساسى لهذا المعدن في عام 1990, ولكن بعد مرور ثلاث سنوات اعترفت بالتسمية</w:t>
      </w:r>
      <w:r w:rsidRPr="00301469">
        <w:rPr>
          <w:rFonts w:ascii="Times New Roman" w:eastAsia="Times New Roman" w:hAnsi="Times New Roman" w:cs="Times New Roman"/>
          <w:b/>
          <w:bCs/>
          <w:color w:val="000000" w:themeColor="text1"/>
          <w:sz w:val="32"/>
          <w:szCs w:val="32"/>
        </w:rPr>
        <w:t xml:space="preserve"> aluminum </w:t>
      </w:r>
      <w:r w:rsidRPr="00301469">
        <w:rPr>
          <w:rFonts w:ascii="Times New Roman" w:eastAsia="Times New Roman" w:hAnsi="Times New Roman" w:cs="Times New Roman"/>
          <w:b/>
          <w:bCs/>
          <w:color w:val="000000" w:themeColor="text1"/>
          <w:sz w:val="32"/>
          <w:szCs w:val="32"/>
          <w:rtl/>
        </w:rPr>
        <w:t>كبديل مقبول.ومن ثم يشتمل الجدول الدوري على التسميتين.فان نظام ال</w:t>
      </w:r>
      <w:r w:rsidRPr="00301469">
        <w:rPr>
          <w:rFonts w:ascii="Times New Roman" w:eastAsia="Times New Roman" w:hAnsi="Times New Roman" w:cs="Times New Roman"/>
          <w:b/>
          <w:bCs/>
          <w:color w:val="000000" w:themeColor="text1"/>
          <w:sz w:val="32"/>
          <w:szCs w:val="32"/>
        </w:rPr>
        <w:t xml:space="preserve"> IUPAC </w:t>
      </w:r>
      <w:r w:rsidRPr="00301469">
        <w:rPr>
          <w:rFonts w:ascii="Times New Roman" w:eastAsia="Times New Roman" w:hAnsi="Times New Roman" w:cs="Times New Roman"/>
          <w:b/>
          <w:bCs/>
          <w:color w:val="000000" w:themeColor="text1"/>
          <w:sz w:val="32"/>
          <w:szCs w:val="32"/>
          <w:rtl/>
        </w:rPr>
        <w:t xml:space="preserve">يفضل رسميا استخدام </w:t>
      </w:r>
      <w:r w:rsidRPr="00301469">
        <w:rPr>
          <w:rFonts w:ascii="Times New Roman" w:eastAsia="Times New Roman" w:hAnsi="Times New Roman" w:cs="Times New Roman"/>
          <w:b/>
          <w:bCs/>
          <w:color w:val="000000" w:themeColor="text1"/>
          <w:sz w:val="32"/>
          <w:szCs w:val="32"/>
        </w:rPr>
        <w:t xml:space="preserve">aluminium </w:t>
      </w:r>
      <w:r w:rsidRPr="00301469">
        <w:rPr>
          <w:rFonts w:ascii="Times New Roman" w:eastAsia="Times New Roman" w:hAnsi="Times New Roman" w:cs="Times New Roman"/>
          <w:b/>
          <w:bCs/>
          <w:color w:val="000000" w:themeColor="text1"/>
          <w:sz w:val="32"/>
          <w:szCs w:val="32"/>
          <w:rtl/>
        </w:rPr>
        <w:t>في منشوراته الداخلية, على الرغم من أن معظم منشورات ال</w:t>
      </w:r>
      <w:r w:rsidRPr="00301469">
        <w:rPr>
          <w:rFonts w:ascii="Times New Roman" w:eastAsia="Times New Roman" w:hAnsi="Times New Roman" w:cs="Times New Roman"/>
          <w:b/>
          <w:bCs/>
          <w:color w:val="000000" w:themeColor="text1"/>
          <w:sz w:val="32"/>
          <w:szCs w:val="32"/>
        </w:rPr>
        <w:t xml:space="preserve"> IUPAC </w:t>
      </w:r>
      <w:r w:rsidRPr="00301469">
        <w:rPr>
          <w:rFonts w:ascii="Times New Roman" w:eastAsia="Times New Roman" w:hAnsi="Times New Roman" w:cs="Times New Roman"/>
          <w:b/>
          <w:bCs/>
          <w:color w:val="000000" w:themeColor="text1"/>
          <w:sz w:val="32"/>
          <w:szCs w:val="32"/>
          <w:rtl/>
        </w:rPr>
        <w:t>تستخدم الهجاء</w:t>
      </w:r>
      <w:r w:rsidRPr="00301469">
        <w:rPr>
          <w:rFonts w:ascii="Times New Roman" w:eastAsia="Times New Roman" w:hAnsi="Times New Roman" w:cs="Times New Roman"/>
          <w:b/>
          <w:bCs/>
          <w:color w:val="000000" w:themeColor="text1"/>
          <w:sz w:val="32"/>
          <w:szCs w:val="32"/>
        </w:rPr>
        <w:t xml:space="preserve"> aluminum.</w:t>
      </w:r>
      <w:hyperlink r:id="rId217" w:anchor="cite_note-24" w:history="1">
        <w:r w:rsidRPr="007B786C">
          <w:rPr>
            <w:rFonts w:ascii="Times New Roman" w:eastAsia="Times New Roman" w:hAnsi="Times New Roman" w:cs="Times New Roman"/>
            <w:b/>
            <w:bCs/>
            <w:color w:val="000000" w:themeColor="text1"/>
            <w:sz w:val="32"/>
            <w:szCs w:val="32"/>
            <w:u w:val="single"/>
            <w:vertAlign w:val="superscript"/>
          </w:rPr>
          <w:t>[25]</w:t>
        </w:r>
      </w:hyperlink>
    </w:p>
    <w:p w:rsidR="006123B1" w:rsidRPr="00301469" w:rsidRDefault="006123B1" w:rsidP="006123B1">
      <w:pPr>
        <w:bidi/>
        <w:spacing w:before="100" w:beforeAutospacing="1" w:after="100" w:afterAutospacing="1" w:line="240" w:lineRule="auto"/>
        <w:outlineLvl w:val="1"/>
        <w:rPr>
          <w:rFonts w:ascii="Times New Roman" w:eastAsia="Times New Roman" w:hAnsi="Times New Roman" w:cs="Times New Roman"/>
          <w:b/>
          <w:bCs/>
          <w:color w:val="FF0000"/>
          <w:sz w:val="32"/>
          <w:szCs w:val="32"/>
        </w:rPr>
      </w:pPr>
      <w:r w:rsidRPr="007B786C">
        <w:rPr>
          <w:rFonts w:ascii="Times New Roman" w:eastAsia="Times New Roman" w:hAnsi="Times New Roman" w:cs="Times New Roman"/>
          <w:b/>
          <w:bCs/>
          <w:color w:val="FF0000"/>
          <w:sz w:val="32"/>
          <w:szCs w:val="32"/>
          <w:rtl/>
        </w:rPr>
        <w:t>المخاوف الصحية</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على الرغم من وفرته في الطبيعية، فان الألمنيوم، لا يوجد له وظيفة معروفة في الخلايا الحية كما أن له بعض الاثار السمية عند وجوده بتركيزات مرتفعة وتعزى سميته إلى ترسبه في العظام والجهاز العصبى المركزى، والذي يزيد خصوصا في المرضى الذين يعانون من نقص في وظائف الكلى.ولان الالومنيوم ينافس الكالسيوم في الامتصاص, فان زيادة الكميات من الالومنيوم الغذائى يمكحن ان يساهم في تقليل معادن الهيكل العظمى</w:t>
      </w:r>
      <w:r w:rsidRPr="00301469">
        <w:rPr>
          <w:rFonts w:ascii="Times New Roman" w:eastAsia="Times New Roman" w:hAnsi="Times New Roman" w:cs="Times New Roman"/>
          <w:b/>
          <w:bCs/>
          <w:color w:val="000000" w:themeColor="text1"/>
          <w:sz w:val="32"/>
          <w:szCs w:val="32"/>
        </w:rPr>
        <w:t xml:space="preserve"> (osteopenia) </w:t>
      </w:r>
      <w:r w:rsidRPr="00301469">
        <w:rPr>
          <w:rFonts w:ascii="Times New Roman" w:eastAsia="Times New Roman" w:hAnsi="Times New Roman" w:cs="Times New Roman"/>
          <w:b/>
          <w:bCs/>
          <w:color w:val="000000" w:themeColor="text1"/>
          <w:sz w:val="32"/>
          <w:szCs w:val="32"/>
          <w:rtl/>
        </w:rPr>
        <w:t>والتي تلاحظ في الرضع مبكرى الولادة والاطفال الذين لديهم تاخر في النمو.في الجرعات العالية جدا ،فان الالومنيوم يمكن أن يسبب السمية العصبية، وهو متعلق بتغيير وظيفة حاجز الدماء بالمخ.نسبة صغيرة من الناس لديها حساسية من الالومنيوم واكزيما الاحتكاك، واضطرابات الهضم, والقئ أو اى اعراض أخرى عند ملامستهم أو حقنهم باى منتج يحتوى على الالومنيوم, مثل مزيلات الروائح أو مضادات الحموضة.ولهؤلاء الذين لايوجد لديهم حساسية، فان الالومنيوم يكون غير سام مثل المعادن الثقيلة، ولكن هناك دلائل ببعض السمية إذا استهلك بكميات مفرطة.وعلى الرغم من أن استخدام الالومنيوم قيى تجهيزات المطابخ لم يثبت انه يؤدى إلى انه سام عموما, فان الكميات المفرطة من استهلاك مضادات الحموضة التي تحتوى على الالومنيوم والاستخدام المفرط أيضا لمزيلات العرق التي تحتوى على الالومنيوم تزود بشكل ملحوظ من مستويات التعرض.وقد أظهرت الدراسات أن استهلاك الأطعمة الحامضية أو السوائل المحتوية على الألومنيوم تزود بشكل ملحوظ امتصاص الالومنيوم وأوضح مالتوا انها تزود ترسب الالومنيوم في الاعصاب والنسيج العظمى.[116] وعلاوة على ذلك، يزيد الألومنيوم من التعبير عن الجين المسئول عن هرمون الاستروجين في خلايا الثدى السرطانية في النسان التي تزرع في المعمل.هذه التأثيرات التي تشبه الاستروجين تقود إلى تصنفيها كاستروجين معدنى</w:t>
      </w:r>
      <w:r w:rsidRPr="00301469">
        <w:rPr>
          <w:rFonts w:ascii="Times New Roman" w:eastAsia="Times New Roman" w:hAnsi="Times New Roman" w:cs="Times New Roman"/>
          <w:b/>
          <w:bCs/>
          <w:color w:val="000000" w:themeColor="text1"/>
          <w:sz w:val="32"/>
          <w:szCs w:val="32"/>
        </w:rPr>
        <w:t xml:space="preserve"> metalloestrogen.</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 xml:space="preserve">ولما له من آثار سمية محتملة ،فان استخدام الألومنيوم في بعض مضادات العرق، والأصباغ (مثل بحيرة الألومنيوم)، والإضافات الغذائية يكون مثير للجدل.على الرغم من وجود أدلة كافية على أن التعرض الطبيعي للألمنيوم يمثل خطرا صحيا على البالغين، فان هناك دراسات عديدة اشارت إلى المخاطر المتعلقة بزيادة نسبة التعرض إلى المعدن.الألمنيوم في الطعام </w:t>
      </w:r>
      <w:r w:rsidRPr="00301469">
        <w:rPr>
          <w:rFonts w:ascii="Times New Roman" w:eastAsia="Times New Roman" w:hAnsi="Times New Roman" w:cs="Times New Roman"/>
          <w:b/>
          <w:bCs/>
          <w:color w:val="000000" w:themeColor="text1"/>
          <w:sz w:val="32"/>
          <w:szCs w:val="32"/>
          <w:rtl/>
        </w:rPr>
        <w:lastRenderedPageBreak/>
        <w:t>يمكن أن يمكن ان امتصاصه أكثر من الألومنيوم من المياه.[120] بعض الباحثين عبروا عن قلقهم بأن الألمنيوم الموجود في مضادات العرق يمكن ان يزيد من خطورة حدوث سرطان الثدى ,وهو في مجال للجدل أيضا انه له علاقة بمرض الزهايمر</w:t>
      </w:r>
      <w:r w:rsidRPr="00301469">
        <w:rPr>
          <w:rFonts w:ascii="Times New Roman" w:eastAsia="Times New Roman" w:hAnsi="Times New Roman" w:cs="Times New Roman"/>
          <w:b/>
          <w:bCs/>
          <w:color w:val="000000" w:themeColor="text1"/>
          <w:sz w:val="32"/>
          <w:szCs w:val="32"/>
        </w:rPr>
        <w:t>.</w:t>
      </w:r>
      <w:hyperlink r:id="rId218" w:anchor="cite_note-Ferreira2008-25" w:history="1">
        <w:r w:rsidRPr="007B786C">
          <w:rPr>
            <w:rFonts w:ascii="Times New Roman" w:eastAsia="Times New Roman" w:hAnsi="Times New Roman" w:cs="Times New Roman"/>
            <w:b/>
            <w:bCs/>
            <w:color w:val="000000" w:themeColor="text1"/>
            <w:sz w:val="32"/>
            <w:szCs w:val="32"/>
            <w:u w:val="single"/>
            <w:vertAlign w:val="superscript"/>
          </w:rPr>
          <w:t>[26]</w:t>
        </w:r>
      </w:hyperlink>
    </w:p>
    <w:p w:rsidR="006123B1" w:rsidRDefault="006123B1" w:rsidP="006123B1">
      <w:pPr>
        <w:bidi/>
        <w:spacing w:before="100" w:beforeAutospacing="1" w:after="100" w:afterAutospacing="1" w:line="240" w:lineRule="auto"/>
        <w:rPr>
          <w:rtl/>
        </w:rPr>
      </w:pPr>
      <w:r w:rsidRPr="00301469">
        <w:rPr>
          <w:rFonts w:ascii="Times New Roman" w:eastAsia="Times New Roman" w:hAnsi="Times New Roman" w:cs="Times New Roman"/>
          <w:b/>
          <w:bCs/>
          <w:color w:val="000000" w:themeColor="text1"/>
          <w:sz w:val="32"/>
          <w:szCs w:val="32"/>
          <w:rtl/>
        </w:rPr>
        <w:t>ووفقا لجمعية مرض الزهايمر، فان الرأى الطبى والعلمى الغالب أن هذه الدراسات لم تقوم باقناعهم بوجود علاقة سببية ظاهرة بين الالومنيوم ومرض الزهايمر.[125] ومع ذلك، فإن بعض الدراسات استشهدت بأن التعرض للاألومنيوم يعتبر عامل من عوامل الخطورة المسببة مرض الزهايمر, كما وجد ان بعض من الصفائح الدماغية يزيد فيها نسبة المعدن.البحث في هذا المجال لم يكن حاسم؛ تراكمات الألومنيوم قد يكون نتيجة للمرض وليس المسبب.وعلى أي حال، إذا كان هناك أي سمية الألومنيوم، فانها يجدب ان تكون عبر آلية محددة للغاية, حيث أن نصيب الإنسان من التعرض لهذا العنصر في وجوده الطبيعى في الطين في التربة والغبار تكون كبيرة جدا تفوق مدى الحياة.وبالاجماع العلمى فانهم لم يثبتوا حتى الآن هل يمكن ان يؤثر التعرض للالومنيوم مباشرة على زيادة الخطورة من الاصابة بمرض الزهايمر</w:t>
      </w:r>
      <w:r w:rsidRPr="00301469">
        <w:rPr>
          <w:rFonts w:ascii="Times New Roman" w:eastAsia="Times New Roman" w:hAnsi="Times New Roman" w:cs="Times New Roman"/>
          <w:b/>
          <w:bCs/>
          <w:color w:val="000000" w:themeColor="text1"/>
          <w:sz w:val="32"/>
          <w:szCs w:val="32"/>
        </w:rPr>
        <w:t>.</w:t>
      </w:r>
      <w:hyperlink r:id="rId219" w:anchor="cite_note-alzheimersSociety-26" w:history="1">
        <w:r w:rsidRPr="007B786C">
          <w:rPr>
            <w:rFonts w:ascii="Times New Roman" w:eastAsia="Times New Roman" w:hAnsi="Times New Roman" w:cs="Times New Roman"/>
            <w:b/>
            <w:bCs/>
            <w:color w:val="000000" w:themeColor="text1"/>
            <w:sz w:val="32"/>
            <w:szCs w:val="32"/>
            <w:u w:val="single"/>
            <w:vertAlign w:val="superscript"/>
          </w:rPr>
          <w:t>[27]</w:t>
        </w:r>
      </w:hyperlink>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p>
    <w:p w:rsidR="006123B1" w:rsidRPr="00301469" w:rsidRDefault="006123B1" w:rsidP="006123B1">
      <w:pPr>
        <w:bidi/>
        <w:spacing w:before="100" w:beforeAutospacing="1" w:after="100" w:afterAutospacing="1" w:line="240" w:lineRule="auto"/>
        <w:outlineLvl w:val="1"/>
        <w:rPr>
          <w:rFonts w:ascii="Times New Roman" w:eastAsia="Times New Roman" w:hAnsi="Times New Roman" w:cs="Times New Roman"/>
          <w:b/>
          <w:bCs/>
          <w:color w:val="FF0000"/>
          <w:sz w:val="32"/>
          <w:szCs w:val="32"/>
        </w:rPr>
      </w:pPr>
      <w:r w:rsidRPr="007B786C">
        <w:rPr>
          <w:rFonts w:ascii="Times New Roman" w:eastAsia="Times New Roman" w:hAnsi="Times New Roman" w:cs="Times New Roman"/>
          <w:b/>
          <w:bCs/>
          <w:color w:val="FF0000"/>
          <w:sz w:val="32"/>
          <w:szCs w:val="32"/>
          <w:rtl/>
        </w:rPr>
        <w:t>التأثير على النبات</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الألمنيوم هي من بين العوامل الرئيسية التي تقلل من نمو النبات في الترب الحمضية.على الرغم من أنه مضر للنبات عامة في الترب ذات الوسط المتعادل, فان تركيز ايونات الالومنيووم الموجبة في الترب الحامضية يزيد ويعمل خلل في نمو الجذر والوظيفة</w:t>
      </w:r>
      <w:r w:rsidRPr="00301469">
        <w:rPr>
          <w:rFonts w:ascii="Times New Roman" w:eastAsia="Times New Roman" w:hAnsi="Times New Roman" w:cs="Times New Roman"/>
          <w:b/>
          <w:bCs/>
          <w:color w:val="000000" w:themeColor="text1"/>
          <w:sz w:val="32"/>
          <w:szCs w:val="32"/>
        </w:rPr>
        <w:t>.</w:t>
      </w:r>
      <w:hyperlink r:id="rId220" w:anchor="cite_note-27" w:history="1">
        <w:r w:rsidRPr="007B786C">
          <w:rPr>
            <w:rFonts w:ascii="Times New Roman" w:eastAsia="Times New Roman" w:hAnsi="Times New Roman" w:cs="Times New Roman"/>
            <w:b/>
            <w:bCs/>
            <w:color w:val="000000" w:themeColor="text1"/>
            <w:sz w:val="32"/>
            <w:szCs w:val="32"/>
            <w:u w:val="single"/>
            <w:vertAlign w:val="superscript"/>
          </w:rPr>
          <w:t>[28]</w:t>
        </w:r>
      </w:hyperlink>
      <w:hyperlink r:id="rId221" w:anchor="cite_note-28" w:history="1">
        <w:r w:rsidRPr="007B786C">
          <w:rPr>
            <w:rFonts w:ascii="Times New Roman" w:eastAsia="Times New Roman" w:hAnsi="Times New Roman" w:cs="Times New Roman"/>
            <w:b/>
            <w:bCs/>
            <w:color w:val="000000" w:themeColor="text1"/>
            <w:sz w:val="32"/>
            <w:szCs w:val="32"/>
            <w:u w:val="single"/>
            <w:vertAlign w:val="superscript"/>
          </w:rPr>
          <w:t>[29]</w:t>
        </w:r>
      </w:hyperlink>
      <w:hyperlink r:id="rId222" w:anchor="cite_note-29" w:history="1">
        <w:r w:rsidRPr="007B786C">
          <w:rPr>
            <w:rFonts w:ascii="Times New Roman" w:eastAsia="Times New Roman" w:hAnsi="Times New Roman" w:cs="Times New Roman"/>
            <w:b/>
            <w:bCs/>
            <w:color w:val="000000" w:themeColor="text1"/>
            <w:sz w:val="32"/>
            <w:szCs w:val="32"/>
            <w:u w:val="single"/>
            <w:vertAlign w:val="superscript"/>
          </w:rPr>
          <w:t>[30]</w:t>
        </w:r>
      </w:hyperlink>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 xml:space="preserve">معظم أنواع التربة الحمضية مشبعة بالألمنيوم بدلا من أيونات الهيدروجين.ان حمضية التربة تكون نتيجة للتحلل المائى لمركبات الألومنيوم.وهذا المبدأ (تصحيح نسبة الجير) لتحديد درجة تشبع القاعدة في التربة أصبحت هي اساس الطرق المستخدمة في معامل اختبار التربة لتحديد </w:t>
      </w:r>
      <w:r w:rsidRPr="00301469">
        <w:rPr>
          <w:rFonts w:ascii="Times New Roman" w:eastAsia="Times New Roman" w:hAnsi="Times New Roman" w:cs="Times New Roman"/>
          <w:b/>
          <w:bCs/>
          <w:color w:val="000000" w:themeColor="text1"/>
          <w:sz w:val="32"/>
          <w:szCs w:val="32"/>
        </w:rPr>
        <w:t>(</w:t>
      </w:r>
      <w:r w:rsidRPr="00301469">
        <w:rPr>
          <w:rFonts w:ascii="Times New Roman" w:eastAsia="Times New Roman" w:hAnsi="Times New Roman" w:cs="Times New Roman"/>
          <w:b/>
          <w:bCs/>
          <w:color w:val="000000" w:themeColor="text1"/>
          <w:sz w:val="32"/>
          <w:szCs w:val="32"/>
          <w:rtl/>
        </w:rPr>
        <w:t>متطلبات الجير) اللازم للترب. تطبيق الجير على التربة يقلل من سمية الألومنيوم على النباتات. ملاحظة هذا الرابط يحمل ببطء</w:t>
      </w:r>
      <w:r w:rsidRPr="00301469">
        <w:rPr>
          <w:rFonts w:ascii="Times New Roman" w:eastAsia="Times New Roman" w:hAnsi="Times New Roman" w:cs="Times New Roman"/>
          <w:b/>
          <w:bCs/>
          <w:color w:val="000000" w:themeColor="text1"/>
          <w:sz w:val="32"/>
          <w:szCs w:val="32"/>
        </w:rPr>
        <w:t>.</w:t>
      </w:r>
    </w:p>
    <w:p w:rsidR="006123B1" w:rsidRPr="00301469" w:rsidRDefault="006123B1" w:rsidP="006123B1">
      <w:pPr>
        <w:bidi/>
        <w:spacing w:before="100" w:beforeAutospacing="1" w:after="100" w:afterAutospacing="1" w:line="240" w:lineRule="auto"/>
        <w:rPr>
          <w:rFonts w:ascii="Times New Roman" w:eastAsia="Times New Roman" w:hAnsi="Times New Roman" w:cs="Times New Roman"/>
          <w:b/>
          <w:bCs/>
          <w:color w:val="000000" w:themeColor="text1"/>
          <w:sz w:val="32"/>
          <w:szCs w:val="32"/>
        </w:rPr>
      </w:pPr>
      <w:r w:rsidRPr="00301469">
        <w:rPr>
          <w:rFonts w:ascii="Times New Roman" w:eastAsia="Times New Roman" w:hAnsi="Times New Roman" w:cs="Times New Roman"/>
          <w:b/>
          <w:bCs/>
          <w:color w:val="000000" w:themeColor="text1"/>
          <w:sz w:val="32"/>
          <w:szCs w:val="32"/>
          <w:rtl/>
        </w:rPr>
        <w:t>تكيف القمح لكى يسمح بتحمل الالومنيوم يرجع إلى ان الالومنيوم يحث على إطلاق مركبات عضوية والتي تتحد بدورها مع كاتيونات الالومنيوم الضارة.ويعتقد ان الذرة الرفيعة لها نفس الية التحمل.أول الجينات التي وجدت لتحمل الألومنيوم كانت وجدت في القمح.وقد تبين أن تحمل الذرة الرفيعة للألومنيوم محكوم بجين فردى، مثل في القمح. وليس هذا هو الحال في جميع النباتات</w:t>
      </w:r>
      <w:r w:rsidRPr="00301469">
        <w:rPr>
          <w:rFonts w:ascii="Times New Roman" w:eastAsia="Times New Roman" w:hAnsi="Times New Roman" w:cs="Times New Roman"/>
          <w:b/>
          <w:bCs/>
          <w:color w:val="000000" w:themeColor="text1"/>
          <w:sz w:val="32"/>
          <w:szCs w:val="32"/>
        </w:rPr>
        <w:t>.</w:t>
      </w:r>
    </w:p>
    <w:p w:rsidR="006123B1" w:rsidRDefault="006123B1" w:rsidP="006123B1">
      <w:pPr>
        <w:bidi/>
        <w:rPr>
          <w:b/>
          <w:bCs/>
          <w:color w:val="000000" w:themeColor="text1"/>
          <w:sz w:val="32"/>
          <w:szCs w:val="32"/>
        </w:rPr>
      </w:pPr>
    </w:p>
    <w:p w:rsidR="006123B1" w:rsidRPr="002B4775" w:rsidRDefault="006123B1" w:rsidP="006123B1">
      <w:pPr>
        <w:bidi/>
        <w:spacing w:after="0" w:line="240" w:lineRule="auto"/>
        <w:rPr>
          <w:rFonts w:ascii="Times New Roman" w:eastAsia="Times New Roman" w:hAnsi="Times New Roman" w:cs="Times New Roman"/>
          <w:color w:val="FF0000"/>
          <w:sz w:val="44"/>
          <w:szCs w:val="44"/>
        </w:rPr>
      </w:pPr>
      <w:r w:rsidRPr="002B4775">
        <w:rPr>
          <w:rFonts w:ascii="Times New Roman" w:eastAsia="Times New Roman" w:hAnsi="Times New Roman" w:cs="Times New Roman"/>
          <w:b/>
          <w:bCs/>
          <w:color w:val="FF0000"/>
          <w:sz w:val="44"/>
          <w:szCs w:val="44"/>
          <w:rtl/>
        </w:rPr>
        <w:t>معدن الالمنيوم للديكورات المختلفة</w:t>
      </w:r>
      <w:r w:rsidRPr="002B4775">
        <w:rPr>
          <w:rFonts w:ascii="Times New Roman" w:eastAsia="Times New Roman" w:hAnsi="Times New Roman" w:cs="Times New Roman"/>
          <w:b/>
          <w:bCs/>
          <w:color w:val="FF0000"/>
          <w:sz w:val="44"/>
          <w:szCs w:val="44"/>
        </w:rPr>
        <w:t xml:space="preserve">: </w:t>
      </w:r>
      <w:r w:rsidRPr="002B4775">
        <w:rPr>
          <w:rFonts w:ascii="Times New Roman" w:eastAsia="Times New Roman" w:hAnsi="Times New Roman" w:cs="Times New Roman" w:hint="cs"/>
          <w:b/>
          <w:bCs/>
          <w:color w:val="FF0000"/>
          <w:sz w:val="44"/>
          <w:szCs w:val="44"/>
          <w:rtl/>
          <w:lang w:bidi="ar-EG"/>
        </w:rPr>
        <w:t>-</w:t>
      </w:r>
      <w:r w:rsidRPr="002B4775">
        <w:rPr>
          <w:rFonts w:ascii="Times New Roman" w:eastAsia="Times New Roman" w:hAnsi="Times New Roman" w:cs="Times New Roman"/>
          <w:color w:val="FF0000"/>
          <w:sz w:val="44"/>
          <w:szCs w:val="44"/>
        </w:rPr>
        <w:t xml:space="preserve"> </w:t>
      </w:r>
    </w:p>
    <w:p w:rsidR="006123B1" w:rsidRPr="002B4775" w:rsidRDefault="006123B1" w:rsidP="006123B1">
      <w:pPr>
        <w:bidi/>
        <w:spacing w:after="0" w:line="240" w:lineRule="auto"/>
        <w:rPr>
          <w:rFonts w:ascii="Times New Roman" w:eastAsia="Times New Roman" w:hAnsi="Times New Roman" w:cs="Times New Roman"/>
          <w:b/>
          <w:bCs/>
          <w:sz w:val="32"/>
          <w:szCs w:val="32"/>
        </w:rPr>
      </w:pPr>
    </w:p>
    <w:p w:rsidR="006123B1" w:rsidRPr="002B4775" w:rsidRDefault="006123B1" w:rsidP="006123B1">
      <w:pPr>
        <w:bidi/>
        <w:spacing w:after="240" w:line="240" w:lineRule="auto"/>
        <w:rPr>
          <w:rFonts w:ascii="Times New Roman" w:eastAsia="Times New Roman" w:hAnsi="Times New Roman" w:cs="Times New Roman"/>
          <w:b/>
          <w:bCs/>
          <w:sz w:val="32"/>
          <w:szCs w:val="32"/>
        </w:rPr>
      </w:pPr>
      <w:r w:rsidRPr="002B4775">
        <w:rPr>
          <w:rFonts w:ascii="Times New Roman" w:eastAsia="Times New Roman" w:hAnsi="Times New Roman" w:cs="Times New Roman"/>
          <w:b/>
          <w:bCs/>
          <w:sz w:val="32"/>
          <w:szCs w:val="32"/>
          <w:rtl/>
        </w:rPr>
        <w:t>الألمنيوم يعتبر الألمنيوم من أكثر المعادن تواجداً على سطح الكرة الأرضية في الهواء والماء والتربة. ومن خواصه خفة الوزن، غير ممغنط، يشبه الفضة في اللون، جيد التوصيل للحرارة والكهرباء، ولا يستخدم بمفرده وإنما تضاف إليه معادن أخرى لكي تحسن من خواصه</w:t>
      </w:r>
      <w:r w:rsidRPr="002B4775">
        <w:rPr>
          <w:rFonts w:ascii="Times New Roman" w:eastAsia="Times New Roman" w:hAnsi="Times New Roman" w:cs="Times New Roman"/>
          <w:b/>
          <w:bCs/>
          <w:sz w:val="32"/>
          <w:szCs w:val="32"/>
        </w:rPr>
        <w:t xml:space="preserve">. </w:t>
      </w:r>
      <w:r w:rsidRPr="002B4775">
        <w:rPr>
          <w:rFonts w:ascii="Times New Roman" w:eastAsia="Times New Roman" w:hAnsi="Times New Roman" w:cs="Times New Roman"/>
          <w:b/>
          <w:bCs/>
          <w:sz w:val="32"/>
          <w:szCs w:val="32"/>
        </w:rPr>
        <w:br/>
      </w:r>
      <w:r w:rsidRPr="002B4775">
        <w:rPr>
          <w:rFonts w:ascii="Times New Roman" w:eastAsia="Times New Roman" w:hAnsi="Times New Roman" w:cs="Times New Roman"/>
          <w:b/>
          <w:bCs/>
          <w:sz w:val="32"/>
          <w:szCs w:val="32"/>
        </w:rPr>
        <w:br/>
      </w:r>
      <w:r w:rsidRPr="002B4775">
        <w:rPr>
          <w:rFonts w:ascii="Times New Roman" w:eastAsia="Times New Roman" w:hAnsi="Times New Roman" w:cs="Times New Roman"/>
          <w:b/>
          <w:bCs/>
          <w:sz w:val="32"/>
          <w:szCs w:val="32"/>
          <w:rtl/>
        </w:rPr>
        <w:t>يستخدم على نطاق واسع في منتجات عديدة في حياتنا اليومية في أدوات المطبخ، الأثاث، لعب الأطفال، أجزاء في الطائرات والصواريخ، كما أن رقائق الألمنيوم الشهيرة بالفويل تستخدم في المطبخ للف الأطعمة. كما أن لخفة وزن الألمنيوم أهمية كبرى في جميع التطبيقات التي تتعرض للحركة، كما يتيح الاقتصاد في الوزن إمكانية استخدام أحمال أكبر واقتصاد في التشغيل وكفاءة أعلى في الأجزاء المتحركة</w:t>
      </w:r>
      <w:r w:rsidRPr="002B4775">
        <w:rPr>
          <w:rFonts w:ascii="Times New Roman" w:eastAsia="Times New Roman" w:hAnsi="Times New Roman" w:cs="Times New Roman"/>
          <w:b/>
          <w:bCs/>
          <w:sz w:val="32"/>
          <w:szCs w:val="32"/>
        </w:rPr>
        <w:t>.</w:t>
      </w:r>
      <w:r w:rsidRPr="002B4775">
        <w:rPr>
          <w:rFonts w:ascii="Times New Roman" w:eastAsia="Times New Roman" w:hAnsi="Times New Roman" w:cs="Times New Roman"/>
          <w:b/>
          <w:bCs/>
          <w:sz w:val="32"/>
          <w:szCs w:val="32"/>
        </w:rPr>
        <w:br/>
      </w:r>
      <w:r w:rsidRPr="002B4775">
        <w:rPr>
          <w:rFonts w:ascii="Times New Roman" w:eastAsia="Times New Roman" w:hAnsi="Times New Roman" w:cs="Times New Roman"/>
          <w:b/>
          <w:bCs/>
          <w:sz w:val="32"/>
          <w:szCs w:val="32"/>
        </w:rPr>
        <w:br/>
      </w:r>
      <w:r w:rsidRPr="002B4775">
        <w:rPr>
          <w:rFonts w:ascii="Times New Roman" w:eastAsia="Times New Roman" w:hAnsi="Times New Roman" w:cs="Times New Roman"/>
          <w:b/>
          <w:bCs/>
          <w:sz w:val="32"/>
          <w:szCs w:val="32"/>
          <w:rtl/>
        </w:rPr>
        <w:t xml:space="preserve">الألمنيوم كمادة بناء يعتبر الألمنيوم معدن العصر الحديث لتمتعه بمزايا لا تتمتع بها المعادن الأخرى، فهو يتفوق على الحديد والخشب بمسافات طويلة. ولقد تعددت استخدامات الألمنيوم فأصبح يدخل في الواجهات والأبواب والنوافذ والديكورات والقواطع وخلافه. وهناك عدة قواعد يجب العمل بها عند تحديد استخدام الألمنيوم في تشكيلات البناء، والهدف الذي يصل بتلك التشكيلات إلى درجة قريبة من الكمال وذلك من حيث الاختيار للشكل واللون والمكان والإضاءة. في هذا المقال سيكون الحديث عن القواطع الداخلية </w:t>
      </w:r>
      <w:r w:rsidRPr="002B4775">
        <w:rPr>
          <w:rFonts w:ascii="Times New Roman" w:eastAsia="Times New Roman" w:hAnsi="Times New Roman" w:cs="Times New Roman"/>
          <w:b/>
          <w:bCs/>
          <w:sz w:val="32"/>
          <w:szCs w:val="32"/>
        </w:rPr>
        <w:t xml:space="preserve">Partions </w:t>
      </w:r>
      <w:r w:rsidRPr="002B4775">
        <w:rPr>
          <w:rFonts w:ascii="Times New Roman" w:eastAsia="Times New Roman" w:hAnsi="Times New Roman" w:cs="Times New Roman"/>
          <w:b/>
          <w:bCs/>
          <w:sz w:val="32"/>
          <w:szCs w:val="32"/>
          <w:rtl/>
        </w:rPr>
        <w:t>لما لها من أهمية كبرى في التصميم الداخلي وتوزيع الفراغات</w:t>
      </w:r>
      <w:r w:rsidRPr="002B4775">
        <w:rPr>
          <w:rFonts w:ascii="Times New Roman" w:eastAsia="Times New Roman" w:hAnsi="Times New Roman" w:cs="Times New Roman"/>
          <w:b/>
          <w:bCs/>
          <w:sz w:val="32"/>
          <w:szCs w:val="32"/>
        </w:rPr>
        <w:t xml:space="preserve">. </w:t>
      </w:r>
      <w:r w:rsidRPr="002B4775">
        <w:rPr>
          <w:rFonts w:ascii="Times New Roman" w:eastAsia="Times New Roman" w:hAnsi="Times New Roman" w:cs="Times New Roman"/>
          <w:b/>
          <w:bCs/>
          <w:sz w:val="32"/>
          <w:szCs w:val="32"/>
        </w:rPr>
        <w:br/>
      </w:r>
      <w:r w:rsidRPr="002B4775">
        <w:rPr>
          <w:rFonts w:ascii="Times New Roman" w:eastAsia="Times New Roman" w:hAnsi="Times New Roman" w:cs="Times New Roman"/>
          <w:b/>
          <w:bCs/>
          <w:sz w:val="32"/>
          <w:szCs w:val="32"/>
        </w:rPr>
        <w:br/>
      </w:r>
      <w:r w:rsidRPr="002B4775">
        <w:rPr>
          <w:rFonts w:ascii="Times New Roman" w:eastAsia="Times New Roman" w:hAnsi="Times New Roman" w:cs="Times New Roman"/>
          <w:b/>
          <w:bCs/>
          <w:sz w:val="32"/>
          <w:szCs w:val="32"/>
        </w:rPr>
        <w:br/>
      </w:r>
      <w:r w:rsidRPr="002B4775">
        <w:rPr>
          <w:rFonts w:ascii="Times New Roman" w:eastAsia="Times New Roman" w:hAnsi="Times New Roman" w:cs="Times New Roman"/>
          <w:b/>
          <w:bCs/>
          <w:sz w:val="32"/>
          <w:szCs w:val="32"/>
          <w:rtl/>
        </w:rPr>
        <w:t>نظام القواطع الداخلية ونظام الفراغ المفتوح</w:t>
      </w:r>
      <w:r w:rsidRPr="002B4775">
        <w:rPr>
          <w:rFonts w:ascii="Times New Roman" w:eastAsia="Times New Roman" w:hAnsi="Times New Roman" w:cs="Times New Roman"/>
          <w:b/>
          <w:bCs/>
          <w:sz w:val="32"/>
          <w:szCs w:val="32"/>
        </w:rPr>
        <w:t xml:space="preserve"> (Partition &amp;amp; Open Space Systems): - </w:t>
      </w:r>
      <w:r w:rsidRPr="002B4775">
        <w:rPr>
          <w:rFonts w:ascii="Times New Roman" w:eastAsia="Times New Roman" w:hAnsi="Times New Roman" w:cs="Times New Roman"/>
          <w:b/>
          <w:bCs/>
          <w:sz w:val="32"/>
          <w:szCs w:val="32"/>
          <w:rtl/>
        </w:rPr>
        <w:t>نظام القواطع الداخلية</w:t>
      </w:r>
      <w:r w:rsidRPr="002B4775">
        <w:rPr>
          <w:rFonts w:ascii="Times New Roman" w:eastAsia="Times New Roman" w:hAnsi="Times New Roman" w:cs="Times New Roman"/>
          <w:b/>
          <w:bCs/>
          <w:sz w:val="32"/>
          <w:szCs w:val="32"/>
        </w:rPr>
        <w:t xml:space="preserve"> (Partition System): </w:t>
      </w:r>
      <w:r w:rsidRPr="002B4775">
        <w:rPr>
          <w:rFonts w:ascii="Times New Roman" w:eastAsia="Times New Roman" w:hAnsi="Times New Roman" w:cs="Times New Roman"/>
          <w:b/>
          <w:bCs/>
          <w:sz w:val="32"/>
          <w:szCs w:val="32"/>
          <w:rtl/>
        </w:rPr>
        <w:t>توجد عدة أنظمة خاصة باستخدام الألمنيوم في القواطع الداخلية، وتتم الإشارة إلى هذه الأنظمة بالرمز</w:t>
      </w:r>
      <w:r w:rsidRPr="002B4775">
        <w:rPr>
          <w:rFonts w:ascii="Times New Roman" w:eastAsia="Times New Roman" w:hAnsi="Times New Roman" w:cs="Times New Roman"/>
          <w:b/>
          <w:bCs/>
          <w:sz w:val="32"/>
          <w:szCs w:val="32"/>
        </w:rPr>
        <w:t xml:space="preserve">((P </w:t>
      </w:r>
      <w:r w:rsidRPr="002B4775">
        <w:rPr>
          <w:rFonts w:ascii="Times New Roman" w:eastAsia="Times New Roman" w:hAnsi="Times New Roman" w:cs="Times New Roman"/>
          <w:b/>
          <w:bCs/>
          <w:sz w:val="32"/>
          <w:szCs w:val="32"/>
          <w:rtl/>
        </w:rPr>
        <w:t>إختصاراً للكلمة</w:t>
      </w:r>
      <w:r w:rsidRPr="002B4775">
        <w:rPr>
          <w:rFonts w:ascii="Times New Roman" w:eastAsia="Times New Roman" w:hAnsi="Times New Roman" w:cs="Times New Roman"/>
          <w:b/>
          <w:bCs/>
          <w:sz w:val="32"/>
          <w:szCs w:val="32"/>
        </w:rPr>
        <w:t xml:space="preserve"> "Partition" </w:t>
      </w:r>
      <w:r w:rsidRPr="002B4775">
        <w:rPr>
          <w:rFonts w:ascii="Times New Roman" w:eastAsia="Times New Roman" w:hAnsi="Times New Roman" w:cs="Times New Roman"/>
          <w:b/>
          <w:bCs/>
          <w:sz w:val="32"/>
          <w:szCs w:val="32"/>
          <w:rtl/>
        </w:rPr>
        <w:t>مصحوباً برقم النموذج، حيث أن هذه الأنظمة توفر إمكانية التحكم في الفراغ المطلوب وفصله عن باقي الفراغات كما تتيح المجال لإعادة تصميمه حسب رغبة المالك وبما يحقق المتطلبات الوظيفية للفراغ المعماري</w:t>
      </w:r>
      <w:r w:rsidRPr="002B4775">
        <w:rPr>
          <w:rFonts w:ascii="Times New Roman" w:eastAsia="Times New Roman" w:hAnsi="Times New Roman" w:cs="Times New Roman"/>
          <w:b/>
          <w:bCs/>
          <w:sz w:val="32"/>
          <w:szCs w:val="32"/>
        </w:rPr>
        <w:t>.</w:t>
      </w:r>
      <w:r w:rsidRPr="002B4775">
        <w:rPr>
          <w:rFonts w:ascii="Times New Roman" w:eastAsia="Times New Roman" w:hAnsi="Times New Roman" w:cs="Times New Roman"/>
          <w:b/>
          <w:bCs/>
          <w:sz w:val="32"/>
          <w:szCs w:val="32"/>
        </w:rPr>
        <w:br/>
      </w:r>
      <w:r w:rsidRPr="002B4775">
        <w:rPr>
          <w:rFonts w:ascii="Times New Roman" w:eastAsia="Times New Roman" w:hAnsi="Times New Roman" w:cs="Times New Roman"/>
          <w:b/>
          <w:bCs/>
          <w:sz w:val="32"/>
          <w:szCs w:val="32"/>
        </w:rPr>
        <w:br/>
      </w:r>
      <w:r w:rsidRPr="002B4775">
        <w:rPr>
          <w:rFonts w:ascii="Times New Roman" w:eastAsia="Times New Roman" w:hAnsi="Times New Roman" w:cs="Times New Roman"/>
          <w:b/>
          <w:bCs/>
          <w:sz w:val="32"/>
          <w:szCs w:val="32"/>
          <w:rtl/>
        </w:rPr>
        <w:t>ويعتبر نظام</w:t>
      </w:r>
      <w:r w:rsidRPr="002B4775">
        <w:rPr>
          <w:rFonts w:ascii="Times New Roman" w:eastAsia="Times New Roman" w:hAnsi="Times New Roman" w:cs="Times New Roman"/>
          <w:b/>
          <w:bCs/>
          <w:sz w:val="32"/>
          <w:szCs w:val="32"/>
        </w:rPr>
        <w:t xml:space="preserve"> P100 </w:t>
      </w:r>
      <w:r w:rsidRPr="002B4775">
        <w:rPr>
          <w:rFonts w:ascii="Times New Roman" w:eastAsia="Times New Roman" w:hAnsi="Times New Roman" w:cs="Times New Roman"/>
          <w:b/>
          <w:bCs/>
          <w:sz w:val="32"/>
          <w:szCs w:val="32"/>
          <w:rtl/>
        </w:rPr>
        <w:t>أحد أحدث الأنظمة المستخدمة حالياً</w:t>
      </w:r>
      <w:r w:rsidRPr="002B4775">
        <w:rPr>
          <w:rFonts w:ascii="Times New Roman" w:eastAsia="Times New Roman" w:hAnsi="Times New Roman" w:cs="Times New Roman"/>
          <w:b/>
          <w:bCs/>
          <w:sz w:val="32"/>
          <w:szCs w:val="32"/>
        </w:rPr>
        <w:t xml:space="preserve">. :Office System P100 </w:t>
      </w:r>
      <w:r w:rsidRPr="002B4775">
        <w:rPr>
          <w:rFonts w:ascii="Times New Roman" w:eastAsia="Times New Roman" w:hAnsi="Times New Roman" w:cs="Times New Roman"/>
          <w:b/>
          <w:bCs/>
          <w:sz w:val="32"/>
          <w:szCs w:val="32"/>
          <w:rtl/>
        </w:rPr>
        <w:t>هو من تصميم وإنتاج شركة</w:t>
      </w:r>
      <w:r w:rsidRPr="002B4775">
        <w:rPr>
          <w:rFonts w:ascii="Times New Roman" w:eastAsia="Times New Roman" w:hAnsi="Times New Roman" w:cs="Times New Roman"/>
          <w:b/>
          <w:bCs/>
          <w:sz w:val="32"/>
          <w:szCs w:val="32"/>
        </w:rPr>
        <w:t xml:space="preserve"> Alumil-Milonas </w:t>
      </w:r>
      <w:r w:rsidRPr="002B4775">
        <w:rPr>
          <w:rFonts w:ascii="Times New Roman" w:eastAsia="Times New Roman" w:hAnsi="Times New Roman" w:cs="Times New Roman"/>
          <w:b/>
          <w:bCs/>
          <w:sz w:val="32"/>
          <w:szCs w:val="32"/>
          <w:rtl/>
        </w:rPr>
        <w:t>اليونانية والتي تعتبر الشركة الأولى في اليونان، كما وتعتبر الشركة الثالثة على مستوى الإتحاد الأوروبي، وهو نظام لتقسيم الأماكن والفراغات الداخلية بارتفاع عالي حتى السقف المستعار</w:t>
      </w:r>
      <w:r w:rsidRPr="002B4775">
        <w:rPr>
          <w:rFonts w:ascii="Times New Roman" w:eastAsia="Times New Roman" w:hAnsi="Times New Roman" w:cs="Times New Roman"/>
          <w:b/>
          <w:bCs/>
          <w:sz w:val="32"/>
          <w:szCs w:val="32"/>
        </w:rPr>
        <w:t xml:space="preserve">. </w:t>
      </w:r>
      <w:r w:rsidRPr="002B4775">
        <w:rPr>
          <w:rFonts w:ascii="Times New Roman" w:eastAsia="Times New Roman" w:hAnsi="Times New Roman" w:cs="Times New Roman"/>
          <w:b/>
          <w:bCs/>
          <w:sz w:val="32"/>
          <w:szCs w:val="32"/>
        </w:rPr>
        <w:br/>
      </w:r>
      <w:r w:rsidRPr="002B4775">
        <w:rPr>
          <w:rFonts w:ascii="Times New Roman" w:eastAsia="Times New Roman" w:hAnsi="Times New Roman" w:cs="Times New Roman"/>
          <w:b/>
          <w:bCs/>
          <w:sz w:val="32"/>
          <w:szCs w:val="32"/>
        </w:rPr>
        <w:br/>
      </w:r>
      <w:r w:rsidRPr="002B4775">
        <w:rPr>
          <w:rFonts w:ascii="Times New Roman" w:eastAsia="Times New Roman" w:hAnsi="Times New Roman" w:cs="Times New Roman"/>
          <w:b/>
          <w:bCs/>
          <w:sz w:val="32"/>
          <w:szCs w:val="32"/>
          <w:rtl/>
        </w:rPr>
        <w:t>هذا النظام حاصل على شهادة لعزل الصوت حتى 45</w:t>
      </w:r>
      <w:r w:rsidRPr="002B4775">
        <w:rPr>
          <w:rFonts w:ascii="Times New Roman" w:eastAsia="Times New Roman" w:hAnsi="Times New Roman" w:cs="Times New Roman"/>
          <w:b/>
          <w:bCs/>
          <w:sz w:val="32"/>
          <w:szCs w:val="32"/>
        </w:rPr>
        <w:t xml:space="preserve"> .dB </w:t>
      </w:r>
      <w:r w:rsidRPr="002B4775">
        <w:rPr>
          <w:rFonts w:ascii="Times New Roman" w:eastAsia="Times New Roman" w:hAnsi="Times New Roman" w:cs="Times New Roman"/>
          <w:b/>
          <w:bCs/>
          <w:sz w:val="32"/>
          <w:szCs w:val="32"/>
          <w:rtl/>
        </w:rPr>
        <w:t>وذلك بفضل السماكة الغير عادية للنظام والتي تبلغ 70ملم، والتي تسمح بوجود وسط هوائي عازل للحرارة والصوت</w:t>
      </w:r>
      <w:r w:rsidRPr="002B4775">
        <w:rPr>
          <w:rFonts w:ascii="Times New Roman" w:eastAsia="Times New Roman" w:hAnsi="Times New Roman" w:cs="Times New Roman"/>
          <w:b/>
          <w:bCs/>
          <w:sz w:val="32"/>
          <w:szCs w:val="32"/>
        </w:rPr>
        <w:t xml:space="preserve">. </w:t>
      </w:r>
      <w:r w:rsidRPr="002B4775">
        <w:rPr>
          <w:rFonts w:ascii="Times New Roman" w:eastAsia="Times New Roman" w:hAnsi="Times New Roman" w:cs="Times New Roman"/>
          <w:b/>
          <w:bCs/>
          <w:sz w:val="32"/>
          <w:szCs w:val="32"/>
        </w:rPr>
        <w:br/>
      </w:r>
      <w:r w:rsidRPr="002B4775">
        <w:rPr>
          <w:rFonts w:ascii="Times New Roman" w:eastAsia="Times New Roman" w:hAnsi="Times New Roman" w:cs="Times New Roman"/>
          <w:b/>
          <w:bCs/>
          <w:sz w:val="32"/>
          <w:szCs w:val="32"/>
        </w:rPr>
        <w:br/>
      </w:r>
      <w:r w:rsidRPr="002B4775">
        <w:rPr>
          <w:rFonts w:ascii="Times New Roman" w:eastAsia="Times New Roman" w:hAnsi="Times New Roman" w:cs="Times New Roman"/>
          <w:b/>
          <w:bCs/>
          <w:sz w:val="32"/>
          <w:szCs w:val="32"/>
          <w:rtl/>
        </w:rPr>
        <w:t>يتم تركيب قواطع ألمنيوم نوع ألوميل نظام</w:t>
      </w:r>
      <w:r w:rsidRPr="002B4775">
        <w:rPr>
          <w:rFonts w:ascii="Times New Roman" w:eastAsia="Times New Roman" w:hAnsi="Times New Roman" w:cs="Times New Roman"/>
          <w:b/>
          <w:bCs/>
          <w:sz w:val="32"/>
          <w:szCs w:val="32"/>
        </w:rPr>
        <w:t xml:space="preserve"> Office P100 </w:t>
      </w:r>
      <w:r w:rsidRPr="002B4775">
        <w:rPr>
          <w:rFonts w:ascii="Times New Roman" w:eastAsia="Times New Roman" w:hAnsi="Times New Roman" w:cs="Times New Roman"/>
          <w:b/>
          <w:bCs/>
          <w:sz w:val="32"/>
          <w:szCs w:val="32"/>
          <w:rtl/>
        </w:rPr>
        <w:t xml:space="preserve">المكسو بطبقتين من الخشب و/أو الزجاج, ومزود ببروفيل خاص بإرتفاع 14 سم لتمديدات الأسلاك خلال 3 قنوات خاصة </w:t>
      </w:r>
      <w:r w:rsidRPr="002B4775">
        <w:rPr>
          <w:rFonts w:ascii="Times New Roman" w:eastAsia="Times New Roman" w:hAnsi="Times New Roman" w:cs="Times New Roman"/>
          <w:b/>
          <w:bCs/>
          <w:sz w:val="32"/>
          <w:szCs w:val="32"/>
          <w:rtl/>
        </w:rPr>
        <w:lastRenderedPageBreak/>
        <w:t>مفصولة عن بعضها البعض وذلك لتمرير خطوط الهاتف وشبكة الكمبيوتر وكذلك كوابل الكهرباء. للنظام قدرة متميزة لإعطاء كافة الزوايا من 90-270 درجة وكذلك الإنحناءات والدورانات التي تضفي على التصميم لمسات جمالية عالية وذلك بفضل بروفيل مفصلي من إبتكار شركة</w:t>
      </w:r>
      <w:r w:rsidRPr="002B4775">
        <w:rPr>
          <w:rFonts w:ascii="Times New Roman" w:eastAsia="Times New Roman" w:hAnsi="Times New Roman" w:cs="Times New Roman"/>
          <w:b/>
          <w:bCs/>
          <w:sz w:val="32"/>
          <w:szCs w:val="32"/>
        </w:rPr>
        <w:t xml:space="preserve"> Alumil-Milonas </w:t>
      </w:r>
      <w:r w:rsidRPr="002B4775">
        <w:rPr>
          <w:rFonts w:ascii="Times New Roman" w:eastAsia="Times New Roman" w:hAnsi="Times New Roman" w:cs="Times New Roman"/>
          <w:b/>
          <w:bCs/>
          <w:sz w:val="32"/>
          <w:szCs w:val="32"/>
          <w:rtl/>
        </w:rPr>
        <w:t>اليونانية</w:t>
      </w:r>
      <w:r w:rsidRPr="002B4775">
        <w:rPr>
          <w:rFonts w:ascii="Times New Roman" w:eastAsia="Times New Roman" w:hAnsi="Times New Roman" w:cs="Times New Roman"/>
          <w:b/>
          <w:bCs/>
          <w:sz w:val="32"/>
          <w:szCs w:val="32"/>
        </w:rPr>
        <w:t xml:space="preserve">. </w:t>
      </w:r>
      <w:r w:rsidRPr="002B4775">
        <w:rPr>
          <w:rFonts w:ascii="Times New Roman" w:eastAsia="Times New Roman" w:hAnsi="Times New Roman" w:cs="Times New Roman"/>
          <w:b/>
          <w:bCs/>
          <w:sz w:val="32"/>
          <w:szCs w:val="32"/>
        </w:rPr>
        <w:br/>
      </w:r>
      <w:r w:rsidRPr="002B4775">
        <w:rPr>
          <w:rFonts w:ascii="Times New Roman" w:eastAsia="Times New Roman" w:hAnsi="Times New Roman" w:cs="Times New Roman"/>
          <w:b/>
          <w:bCs/>
          <w:sz w:val="32"/>
          <w:szCs w:val="32"/>
        </w:rPr>
        <w:br/>
      </w:r>
      <w:r w:rsidRPr="002B4775">
        <w:rPr>
          <w:rFonts w:ascii="Times New Roman" w:eastAsia="Times New Roman" w:hAnsi="Times New Roman" w:cs="Times New Roman"/>
          <w:b/>
          <w:bCs/>
          <w:sz w:val="32"/>
          <w:szCs w:val="32"/>
        </w:rPr>
        <w:br/>
      </w:r>
      <w:r w:rsidRPr="002B4775">
        <w:rPr>
          <w:rFonts w:ascii="Times New Roman" w:eastAsia="Times New Roman" w:hAnsi="Times New Roman" w:cs="Times New Roman"/>
          <w:b/>
          <w:bCs/>
          <w:sz w:val="32"/>
          <w:szCs w:val="32"/>
          <w:rtl/>
        </w:rPr>
        <w:t>نظام الفراغ المفتوح</w:t>
      </w:r>
      <w:r w:rsidRPr="002B4775">
        <w:rPr>
          <w:rFonts w:ascii="Times New Roman" w:eastAsia="Times New Roman" w:hAnsi="Times New Roman" w:cs="Times New Roman"/>
          <w:b/>
          <w:bCs/>
          <w:sz w:val="32"/>
          <w:szCs w:val="32"/>
        </w:rPr>
        <w:t xml:space="preserve">Open Space: </w:t>
      </w:r>
      <w:r w:rsidRPr="002B4775">
        <w:rPr>
          <w:rFonts w:ascii="Times New Roman" w:eastAsia="Times New Roman" w:hAnsi="Times New Roman" w:cs="Times New Roman"/>
          <w:b/>
          <w:bCs/>
          <w:sz w:val="32"/>
          <w:szCs w:val="32"/>
          <w:rtl/>
        </w:rPr>
        <w:t xml:space="preserve">يستخدم هذا النظام في الأماكن التي يتطلب فيها إستيعاب عدد كبير من الموظفين مع المحافظة على عناصر الراحة </w:t>
      </w:r>
      <w:r w:rsidRPr="002B4775">
        <w:rPr>
          <w:rFonts w:ascii="Times New Roman" w:eastAsia="Times New Roman" w:hAnsi="Times New Roman" w:cs="Times New Roman"/>
          <w:b/>
          <w:bCs/>
          <w:sz w:val="32"/>
          <w:szCs w:val="32"/>
        </w:rPr>
        <w:t>-</w:t>
      </w:r>
      <w:r w:rsidRPr="002B4775">
        <w:rPr>
          <w:rFonts w:ascii="Times New Roman" w:eastAsia="Times New Roman" w:hAnsi="Times New Roman" w:cs="Times New Roman"/>
          <w:b/>
          <w:bCs/>
          <w:sz w:val="32"/>
          <w:szCs w:val="32"/>
          <w:rtl/>
        </w:rPr>
        <w:t>الخصوصية – الإنتاجية العالية وكذلك إستهلاك منخفض للطاقة في الإنارة والتكييف</w:t>
      </w:r>
      <w:r w:rsidRPr="002B4775">
        <w:rPr>
          <w:rFonts w:ascii="Times New Roman" w:eastAsia="Times New Roman" w:hAnsi="Times New Roman" w:cs="Times New Roman"/>
          <w:b/>
          <w:bCs/>
          <w:sz w:val="32"/>
          <w:szCs w:val="32"/>
        </w:rPr>
        <w:t>.</w:t>
      </w:r>
      <w:r w:rsidRPr="002B4775">
        <w:rPr>
          <w:rFonts w:ascii="Times New Roman" w:eastAsia="Times New Roman" w:hAnsi="Times New Roman" w:cs="Times New Roman"/>
          <w:b/>
          <w:bCs/>
          <w:sz w:val="32"/>
          <w:szCs w:val="32"/>
        </w:rPr>
        <w:br/>
      </w:r>
      <w:r w:rsidRPr="002B4775">
        <w:rPr>
          <w:rFonts w:ascii="Times New Roman" w:eastAsia="Times New Roman" w:hAnsi="Times New Roman" w:cs="Times New Roman"/>
          <w:b/>
          <w:bCs/>
          <w:sz w:val="32"/>
          <w:szCs w:val="32"/>
        </w:rPr>
        <w:br/>
      </w:r>
      <w:r w:rsidRPr="002B4775">
        <w:rPr>
          <w:rFonts w:ascii="Times New Roman" w:eastAsia="Times New Roman" w:hAnsi="Times New Roman" w:cs="Times New Roman"/>
          <w:b/>
          <w:bCs/>
          <w:sz w:val="32"/>
          <w:szCs w:val="32"/>
        </w:rPr>
        <w:br/>
      </w:r>
      <w:r w:rsidRPr="002B4775">
        <w:rPr>
          <w:rFonts w:ascii="Times New Roman" w:eastAsia="Times New Roman" w:hAnsi="Times New Roman" w:cs="Times New Roman"/>
          <w:b/>
          <w:bCs/>
          <w:sz w:val="32"/>
          <w:szCs w:val="32"/>
          <w:rtl/>
        </w:rPr>
        <w:t>يتميز هذا النظام والذي يعمل به في أوروبا منذ عشرين عاماً بقوة النظام الإقتصادية بإستيعاب مزايا استخدام الألمنيوم في القواطع الداخلية</w:t>
      </w:r>
      <w:r w:rsidRPr="002B4775">
        <w:rPr>
          <w:rFonts w:ascii="Times New Roman" w:eastAsia="Times New Roman" w:hAnsi="Times New Roman" w:cs="Times New Roman"/>
          <w:b/>
          <w:bCs/>
          <w:sz w:val="32"/>
          <w:szCs w:val="32"/>
        </w:rPr>
        <w:t xml:space="preserve">: </w:t>
      </w:r>
      <w:r w:rsidRPr="002B4775">
        <w:rPr>
          <w:rFonts w:ascii="Times New Roman" w:eastAsia="Times New Roman" w:hAnsi="Times New Roman" w:cs="Times New Roman"/>
          <w:b/>
          <w:bCs/>
          <w:sz w:val="32"/>
          <w:szCs w:val="32"/>
        </w:rPr>
        <w:br/>
      </w:r>
      <w:r w:rsidRPr="002B4775">
        <w:rPr>
          <w:rFonts w:ascii="Times New Roman" w:eastAsia="Times New Roman" w:hAnsi="Times New Roman" w:cs="Times New Roman"/>
          <w:b/>
          <w:bCs/>
          <w:sz w:val="32"/>
          <w:szCs w:val="32"/>
        </w:rPr>
        <w:br/>
        <w:t xml:space="preserve">- </w:t>
      </w:r>
      <w:r w:rsidRPr="002B4775">
        <w:rPr>
          <w:rFonts w:ascii="Times New Roman" w:eastAsia="Times New Roman" w:hAnsi="Times New Roman" w:cs="Times New Roman"/>
          <w:b/>
          <w:bCs/>
          <w:sz w:val="32"/>
          <w:szCs w:val="32"/>
          <w:rtl/>
        </w:rPr>
        <w:t>سهولة التشكيل وإمكانية التطويع بما يخدم الوظائف التي يتطلبها التصميم وتحقيق الانسيابية المطلوبة</w:t>
      </w:r>
      <w:r w:rsidRPr="002B4775">
        <w:rPr>
          <w:rFonts w:ascii="Times New Roman" w:eastAsia="Times New Roman" w:hAnsi="Times New Roman" w:cs="Times New Roman"/>
          <w:b/>
          <w:bCs/>
          <w:sz w:val="32"/>
          <w:szCs w:val="32"/>
        </w:rPr>
        <w:t xml:space="preserve">. </w:t>
      </w:r>
      <w:r w:rsidRPr="002B4775">
        <w:rPr>
          <w:rFonts w:ascii="Times New Roman" w:eastAsia="Times New Roman" w:hAnsi="Times New Roman" w:cs="Times New Roman"/>
          <w:b/>
          <w:bCs/>
          <w:sz w:val="32"/>
          <w:szCs w:val="32"/>
        </w:rPr>
        <w:br/>
        <w:t xml:space="preserve">- </w:t>
      </w:r>
      <w:r w:rsidRPr="002B4775">
        <w:rPr>
          <w:rFonts w:ascii="Times New Roman" w:eastAsia="Times New Roman" w:hAnsi="Times New Roman" w:cs="Times New Roman"/>
          <w:b/>
          <w:bCs/>
          <w:sz w:val="32"/>
          <w:szCs w:val="32"/>
          <w:rtl/>
        </w:rPr>
        <w:t>مراعاة توزيع الأحمال واختيار القطاع المناسب، وتوزيع القواطع توزيعاً متساوياً ومتناسقاً. - مرونة النظام بدمج وتطعيم مواد مختلفة كالخشب والزجاج بما يتماشى مع فلسفة التصميم، لزيادة كفاءة القواطع من الناحية الجمالية والوظيفية</w:t>
      </w:r>
      <w:r w:rsidRPr="002B4775">
        <w:rPr>
          <w:rFonts w:ascii="Times New Roman" w:eastAsia="Times New Roman" w:hAnsi="Times New Roman" w:cs="Times New Roman"/>
          <w:b/>
          <w:bCs/>
          <w:sz w:val="32"/>
          <w:szCs w:val="32"/>
        </w:rPr>
        <w:t xml:space="preserve">. </w:t>
      </w:r>
      <w:r w:rsidRPr="002B4775">
        <w:rPr>
          <w:rFonts w:ascii="Times New Roman" w:eastAsia="Times New Roman" w:hAnsi="Times New Roman" w:cs="Times New Roman"/>
          <w:b/>
          <w:bCs/>
          <w:sz w:val="32"/>
          <w:szCs w:val="32"/>
        </w:rPr>
        <w:br/>
        <w:t xml:space="preserve">- </w:t>
      </w:r>
      <w:r w:rsidRPr="002B4775">
        <w:rPr>
          <w:rFonts w:ascii="Times New Roman" w:eastAsia="Times New Roman" w:hAnsi="Times New Roman" w:cs="Times New Roman"/>
          <w:b/>
          <w:bCs/>
          <w:sz w:val="32"/>
          <w:szCs w:val="32"/>
          <w:rtl/>
        </w:rPr>
        <w:t>مرونة الأنظمة وتعدد ألوانها وتنوع المواد المستخدمة كالستائر الأفقية وزجاج السكوريت، مما يتيح توفير الخصوصية المطلوبة</w:t>
      </w:r>
      <w:r w:rsidRPr="002B4775">
        <w:rPr>
          <w:rFonts w:ascii="Times New Roman" w:eastAsia="Times New Roman" w:hAnsi="Times New Roman" w:cs="Times New Roman"/>
          <w:b/>
          <w:bCs/>
          <w:sz w:val="32"/>
          <w:szCs w:val="32"/>
        </w:rPr>
        <w:t xml:space="preserve">. </w:t>
      </w:r>
      <w:r w:rsidRPr="002B4775">
        <w:rPr>
          <w:rFonts w:ascii="Times New Roman" w:eastAsia="Times New Roman" w:hAnsi="Times New Roman" w:cs="Times New Roman"/>
          <w:b/>
          <w:bCs/>
          <w:sz w:val="32"/>
          <w:szCs w:val="32"/>
        </w:rPr>
        <w:br/>
        <w:t xml:space="preserve">- </w:t>
      </w:r>
      <w:r w:rsidRPr="002B4775">
        <w:rPr>
          <w:rFonts w:ascii="Times New Roman" w:eastAsia="Times New Roman" w:hAnsi="Times New Roman" w:cs="Times New Roman"/>
          <w:b/>
          <w:bCs/>
          <w:sz w:val="32"/>
          <w:szCs w:val="32"/>
          <w:rtl/>
        </w:rPr>
        <w:t>إمكانية التحكم بألوان البروفيلات بما يتمشى مع لون الأثاث وملمسه فهناك إمكانية الدهان بألوان</w:t>
      </w:r>
      <w:r w:rsidRPr="002B4775">
        <w:rPr>
          <w:rFonts w:ascii="Times New Roman" w:eastAsia="Times New Roman" w:hAnsi="Times New Roman" w:cs="Times New Roman"/>
          <w:b/>
          <w:bCs/>
          <w:sz w:val="32"/>
          <w:szCs w:val="32"/>
        </w:rPr>
        <w:t xml:space="preserve">(Ral) </w:t>
      </w:r>
      <w:r w:rsidRPr="002B4775">
        <w:rPr>
          <w:rFonts w:ascii="Times New Roman" w:eastAsia="Times New Roman" w:hAnsi="Times New Roman" w:cs="Times New Roman"/>
          <w:b/>
          <w:bCs/>
          <w:sz w:val="32"/>
          <w:szCs w:val="32"/>
          <w:rtl/>
        </w:rPr>
        <w:t>ذات الملمس الناعم, وكذلك إمكانية الدهان بالملمس الرملي</w:t>
      </w:r>
      <w:r w:rsidRPr="002B4775">
        <w:rPr>
          <w:rFonts w:ascii="Times New Roman" w:eastAsia="Times New Roman" w:hAnsi="Times New Roman" w:cs="Times New Roman"/>
          <w:b/>
          <w:bCs/>
          <w:sz w:val="32"/>
          <w:szCs w:val="32"/>
        </w:rPr>
        <w:t xml:space="preserve"> Sable' </w:t>
      </w:r>
      <w:r w:rsidRPr="002B4775">
        <w:rPr>
          <w:rFonts w:ascii="Times New Roman" w:eastAsia="Times New Roman" w:hAnsi="Times New Roman" w:cs="Times New Roman"/>
          <w:b/>
          <w:bCs/>
          <w:sz w:val="32"/>
          <w:szCs w:val="32"/>
          <w:rtl/>
        </w:rPr>
        <w:t>أو حتى الطلاء بالكهرباء</w:t>
      </w:r>
      <w:r w:rsidRPr="002B4775">
        <w:rPr>
          <w:rFonts w:ascii="Times New Roman" w:eastAsia="Times New Roman" w:hAnsi="Times New Roman" w:cs="Times New Roman"/>
          <w:b/>
          <w:bCs/>
          <w:sz w:val="32"/>
          <w:szCs w:val="32"/>
        </w:rPr>
        <w:t xml:space="preserve">(Anodised). </w:t>
      </w:r>
      <w:r w:rsidRPr="002B4775">
        <w:rPr>
          <w:rFonts w:ascii="Times New Roman" w:eastAsia="Times New Roman" w:hAnsi="Times New Roman" w:cs="Times New Roman"/>
          <w:b/>
          <w:bCs/>
          <w:sz w:val="32"/>
          <w:szCs w:val="32"/>
        </w:rPr>
        <w:br/>
        <w:t xml:space="preserve">- </w:t>
      </w:r>
      <w:r w:rsidRPr="002B4775">
        <w:rPr>
          <w:rFonts w:ascii="Times New Roman" w:eastAsia="Times New Roman" w:hAnsi="Times New Roman" w:cs="Times New Roman"/>
          <w:b/>
          <w:bCs/>
          <w:sz w:val="32"/>
          <w:szCs w:val="32"/>
          <w:rtl/>
        </w:rPr>
        <w:t>أطوال بروفيلات الألمنيوم 6 متر تقريبا مما يتيح إمكانية عالية لتفصيل المقاس المطلوب بدون الحاجة للإلتزام بمقاس نمطي مكرر</w:t>
      </w:r>
      <w:r w:rsidRPr="002B4775">
        <w:rPr>
          <w:rFonts w:ascii="Times New Roman" w:eastAsia="Times New Roman" w:hAnsi="Times New Roman" w:cs="Times New Roman"/>
          <w:b/>
          <w:bCs/>
          <w:sz w:val="32"/>
          <w:szCs w:val="32"/>
        </w:rPr>
        <w:t xml:space="preserve"> Modules .</w:t>
      </w:r>
      <w:r w:rsidRPr="002B4775">
        <w:rPr>
          <w:rFonts w:ascii="Times New Roman" w:eastAsia="Times New Roman" w:hAnsi="Times New Roman" w:cs="Times New Roman"/>
          <w:b/>
          <w:bCs/>
          <w:sz w:val="32"/>
          <w:szCs w:val="32"/>
        </w:rPr>
        <w:br/>
      </w:r>
    </w:p>
    <w:p w:rsidR="006123B1" w:rsidRPr="002B4775" w:rsidRDefault="006123B1" w:rsidP="006123B1">
      <w:pPr>
        <w:bidi/>
        <w:spacing w:after="0" w:line="240" w:lineRule="auto"/>
        <w:rPr>
          <w:rFonts w:ascii="Times New Roman" w:eastAsia="Times New Roman" w:hAnsi="Times New Roman" w:cs="Times New Roman"/>
          <w:b/>
          <w:bCs/>
          <w:sz w:val="32"/>
          <w:szCs w:val="32"/>
        </w:rPr>
      </w:pPr>
      <w:r w:rsidRPr="002B4775">
        <w:rPr>
          <w:rFonts w:ascii="Times New Roman" w:eastAsia="Times New Roman" w:hAnsi="Times New Roman" w:cs="Times New Roman"/>
          <w:b/>
          <w:bCs/>
          <w:noProof/>
          <w:sz w:val="32"/>
          <w:szCs w:val="32"/>
        </w:rPr>
        <w:lastRenderedPageBreak/>
        <w:drawing>
          <wp:inline distT="0" distB="0" distL="0" distR="0">
            <wp:extent cx="5316220" cy="3806190"/>
            <wp:effectExtent l="19050" t="0" r="0" b="0"/>
            <wp:docPr id="118" name="Picture 2" descr="http://www.guide-maison-immobilier.com/albums/sallebain/normal_maison-salle-de-bain-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guide-maison-immobilier.com/albums/sallebain/normal_maison-salle-de-bain-44.jpg"/>
                    <pic:cNvPicPr>
                      <a:picLocks noChangeAspect="1" noChangeArrowheads="1"/>
                    </pic:cNvPicPr>
                  </pic:nvPicPr>
                  <pic:blipFill>
                    <a:blip r:embed="rId223" cstate="print"/>
                    <a:srcRect/>
                    <a:stretch>
                      <a:fillRect/>
                    </a:stretch>
                  </pic:blipFill>
                  <pic:spPr bwMode="auto">
                    <a:xfrm>
                      <a:off x="0" y="0"/>
                      <a:ext cx="5316220" cy="3806190"/>
                    </a:xfrm>
                    <a:prstGeom prst="rect">
                      <a:avLst/>
                    </a:prstGeom>
                    <a:noFill/>
                    <a:ln w="9525">
                      <a:noFill/>
                      <a:miter lim="800000"/>
                      <a:headEnd/>
                      <a:tailEnd/>
                    </a:ln>
                  </pic:spPr>
                </pic:pic>
              </a:graphicData>
            </a:graphic>
          </wp:inline>
        </w:drawing>
      </w:r>
    </w:p>
    <w:p w:rsidR="006123B1" w:rsidRPr="002B4775" w:rsidRDefault="006123B1" w:rsidP="006123B1">
      <w:pPr>
        <w:bidi/>
        <w:spacing w:after="240" w:line="240" w:lineRule="auto"/>
        <w:rPr>
          <w:rFonts w:ascii="Times New Roman" w:eastAsia="Times New Roman" w:hAnsi="Times New Roman" w:cs="Times New Roman"/>
          <w:b/>
          <w:bCs/>
          <w:sz w:val="32"/>
          <w:szCs w:val="32"/>
        </w:rPr>
      </w:pPr>
      <w:r w:rsidRPr="002B4775">
        <w:rPr>
          <w:rFonts w:ascii="Times New Roman" w:eastAsia="Times New Roman" w:hAnsi="Times New Roman" w:cs="Times New Roman"/>
          <w:b/>
          <w:bCs/>
          <w:sz w:val="32"/>
          <w:szCs w:val="32"/>
        </w:rPr>
        <w:br/>
      </w:r>
    </w:p>
    <w:p w:rsidR="006123B1" w:rsidRPr="002B4775" w:rsidRDefault="00625524" w:rsidP="006123B1">
      <w:pPr>
        <w:bidi/>
        <w:spacing w:after="0" w:line="240" w:lineRule="auto"/>
        <w:rPr>
          <w:rFonts w:ascii="Times New Roman" w:eastAsia="Times New Roman" w:hAnsi="Times New Roman" w:cs="Times New Roman"/>
          <w:b/>
          <w:bCs/>
          <w:sz w:val="32"/>
          <w:szCs w:val="32"/>
        </w:rPr>
      </w:pPr>
      <w:r w:rsidRPr="00625524">
        <w:rPr>
          <w:rFonts w:ascii="Times New Roman" w:eastAsia="Times New Roman" w:hAnsi="Times New Roman" w:cs="Times New Roman"/>
          <w:b/>
          <w:bCs/>
          <w:sz w:val="32"/>
          <w:szCs w:val="32"/>
        </w:rPr>
        <w:pict>
          <v:shape id="_x0000_i1029" type="#_x0000_t75" alt="" style="width:24.3pt;height:24.3pt"/>
        </w:pict>
      </w:r>
    </w:p>
    <w:p w:rsidR="006123B1" w:rsidRPr="002B4775" w:rsidRDefault="006123B1" w:rsidP="006123B1">
      <w:pPr>
        <w:bidi/>
        <w:spacing w:after="240" w:line="240" w:lineRule="auto"/>
        <w:rPr>
          <w:rFonts w:ascii="Times New Roman" w:eastAsia="Times New Roman" w:hAnsi="Times New Roman" w:cs="Times New Roman"/>
          <w:b/>
          <w:bCs/>
          <w:sz w:val="32"/>
          <w:szCs w:val="32"/>
        </w:rPr>
      </w:pPr>
      <w:r w:rsidRPr="002B4775">
        <w:rPr>
          <w:rFonts w:ascii="Times New Roman" w:eastAsia="Times New Roman" w:hAnsi="Times New Roman" w:cs="Times New Roman"/>
          <w:b/>
          <w:bCs/>
          <w:sz w:val="32"/>
          <w:szCs w:val="32"/>
        </w:rPr>
        <w:br/>
      </w:r>
    </w:p>
    <w:p w:rsidR="006123B1" w:rsidRPr="002B4775" w:rsidRDefault="00625524" w:rsidP="006123B1">
      <w:pPr>
        <w:bidi/>
        <w:spacing w:after="0" w:line="240" w:lineRule="auto"/>
        <w:rPr>
          <w:rFonts w:ascii="Times New Roman" w:eastAsia="Times New Roman" w:hAnsi="Times New Roman" w:cs="Times New Roman"/>
          <w:b/>
          <w:bCs/>
          <w:sz w:val="32"/>
          <w:szCs w:val="32"/>
        </w:rPr>
      </w:pPr>
      <w:r w:rsidRPr="00625524">
        <w:rPr>
          <w:rFonts w:ascii="Times New Roman" w:eastAsia="Times New Roman" w:hAnsi="Times New Roman" w:cs="Times New Roman"/>
          <w:b/>
          <w:bCs/>
          <w:sz w:val="32"/>
          <w:szCs w:val="32"/>
        </w:rPr>
        <w:pict>
          <v:shape id="_x0000_i1030" type="#_x0000_t75" alt="" style="width:24.3pt;height:24.3pt"/>
        </w:pict>
      </w:r>
    </w:p>
    <w:p w:rsidR="006123B1" w:rsidRPr="002B4775" w:rsidRDefault="006123B1" w:rsidP="006123B1">
      <w:pPr>
        <w:bidi/>
        <w:spacing w:after="240" w:line="240" w:lineRule="auto"/>
        <w:rPr>
          <w:rFonts w:ascii="Times New Roman" w:eastAsia="Times New Roman" w:hAnsi="Times New Roman" w:cs="Times New Roman"/>
          <w:b/>
          <w:bCs/>
          <w:sz w:val="32"/>
          <w:szCs w:val="32"/>
        </w:rPr>
      </w:pPr>
    </w:p>
    <w:p w:rsidR="006123B1" w:rsidRPr="002B4775" w:rsidRDefault="006123B1" w:rsidP="006123B1">
      <w:pPr>
        <w:bidi/>
        <w:spacing w:after="0" w:line="240" w:lineRule="auto"/>
        <w:rPr>
          <w:rFonts w:ascii="Times New Roman" w:eastAsia="Times New Roman" w:hAnsi="Times New Roman" w:cs="Times New Roman"/>
          <w:b/>
          <w:bCs/>
          <w:sz w:val="32"/>
          <w:szCs w:val="32"/>
        </w:rPr>
      </w:pPr>
      <w:r w:rsidRPr="002B4775">
        <w:rPr>
          <w:rFonts w:ascii="Times New Roman" w:eastAsia="Times New Roman" w:hAnsi="Times New Roman" w:cs="Times New Roman"/>
          <w:b/>
          <w:bCs/>
          <w:noProof/>
          <w:sz w:val="32"/>
          <w:szCs w:val="32"/>
        </w:rPr>
        <w:lastRenderedPageBreak/>
        <w:drawing>
          <wp:anchor distT="0" distB="0" distL="114300" distR="114300" simplePos="0" relativeHeight="251681792" behindDoc="0" locked="0" layoutInCell="1" allowOverlap="1">
            <wp:simplePos x="0" y="0"/>
            <wp:positionH relativeFrom="column">
              <wp:posOffset>-401320</wp:posOffset>
            </wp:positionH>
            <wp:positionV relativeFrom="paragraph">
              <wp:posOffset>-53340</wp:posOffset>
            </wp:positionV>
            <wp:extent cx="6186170" cy="5337175"/>
            <wp:effectExtent l="19050" t="0" r="5080" b="0"/>
            <wp:wrapSquare wrapText="bothSides"/>
            <wp:docPr id="119" name="Picture 5" descr="http://www.deecoor.com/images/page/98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deecoor.com/images/page/9801.gif"/>
                    <pic:cNvPicPr>
                      <a:picLocks noChangeAspect="1" noChangeArrowheads="1"/>
                    </pic:cNvPicPr>
                  </pic:nvPicPr>
                  <pic:blipFill>
                    <a:blip r:embed="rId224" cstate="print"/>
                    <a:srcRect/>
                    <a:stretch>
                      <a:fillRect/>
                    </a:stretch>
                  </pic:blipFill>
                  <pic:spPr bwMode="auto">
                    <a:xfrm>
                      <a:off x="0" y="0"/>
                      <a:ext cx="6186170" cy="5337175"/>
                    </a:xfrm>
                    <a:prstGeom prst="rect">
                      <a:avLst/>
                    </a:prstGeom>
                    <a:noFill/>
                    <a:ln w="9525">
                      <a:noFill/>
                      <a:miter lim="800000"/>
                      <a:headEnd/>
                      <a:tailEnd/>
                    </a:ln>
                  </pic:spPr>
                </pic:pic>
              </a:graphicData>
            </a:graphic>
          </wp:anchor>
        </w:drawing>
      </w:r>
    </w:p>
    <w:p w:rsidR="006123B1" w:rsidRPr="002B4775" w:rsidRDefault="006123B1" w:rsidP="006123B1">
      <w:pPr>
        <w:bidi/>
        <w:spacing w:after="240" w:line="240" w:lineRule="auto"/>
        <w:rPr>
          <w:rFonts w:ascii="Times New Roman" w:eastAsia="Times New Roman" w:hAnsi="Times New Roman" w:cs="Times New Roman"/>
          <w:b/>
          <w:bCs/>
          <w:sz w:val="32"/>
          <w:szCs w:val="32"/>
        </w:rPr>
      </w:pPr>
      <w:r w:rsidRPr="002B4775">
        <w:rPr>
          <w:rFonts w:ascii="Times New Roman" w:eastAsia="Times New Roman" w:hAnsi="Times New Roman" w:cs="Times New Roman"/>
          <w:b/>
          <w:bCs/>
          <w:sz w:val="32"/>
          <w:szCs w:val="32"/>
        </w:rPr>
        <w:br/>
      </w:r>
    </w:p>
    <w:p w:rsidR="006123B1" w:rsidRPr="002B4775" w:rsidRDefault="006123B1" w:rsidP="006123B1">
      <w:pPr>
        <w:bidi/>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177790" cy="8388985"/>
            <wp:effectExtent l="19050" t="0" r="3810" b="0"/>
            <wp:docPr id="120" name="Picture 6" descr="http://www.swissshade.com/images/alumin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wissshade.com/images/alumin_9.jpg"/>
                    <pic:cNvPicPr>
                      <a:picLocks noChangeAspect="1" noChangeArrowheads="1"/>
                    </pic:cNvPicPr>
                  </pic:nvPicPr>
                  <pic:blipFill>
                    <a:blip r:embed="rId225" cstate="print"/>
                    <a:srcRect/>
                    <a:stretch>
                      <a:fillRect/>
                    </a:stretch>
                  </pic:blipFill>
                  <pic:spPr bwMode="auto">
                    <a:xfrm>
                      <a:off x="0" y="0"/>
                      <a:ext cx="5177790" cy="8388985"/>
                    </a:xfrm>
                    <a:prstGeom prst="rect">
                      <a:avLst/>
                    </a:prstGeom>
                    <a:noFill/>
                    <a:ln w="9525">
                      <a:noFill/>
                      <a:miter lim="800000"/>
                      <a:headEnd/>
                      <a:tailEnd/>
                    </a:ln>
                  </pic:spPr>
                </pic:pic>
              </a:graphicData>
            </a:graphic>
          </wp:inline>
        </w:drawing>
      </w:r>
    </w:p>
    <w:p w:rsidR="006123B1" w:rsidRPr="00851714" w:rsidRDefault="006123B1" w:rsidP="006123B1">
      <w:pPr>
        <w:bidi/>
        <w:spacing w:before="100" w:beforeAutospacing="1" w:after="100" w:afterAutospacing="1" w:line="240" w:lineRule="auto"/>
        <w:outlineLvl w:val="1"/>
        <w:rPr>
          <w:rFonts w:ascii="Times New Roman" w:eastAsia="Times New Roman" w:hAnsi="Times New Roman" w:cs="Times New Roman"/>
          <w:b/>
          <w:bCs/>
          <w:color w:val="FF0000"/>
          <w:sz w:val="44"/>
          <w:szCs w:val="44"/>
          <w:lang w:bidi="ar-EG"/>
        </w:rPr>
      </w:pPr>
      <w:r w:rsidRPr="00851714">
        <w:rPr>
          <w:rFonts w:ascii="Times New Roman" w:eastAsia="Times New Roman" w:hAnsi="Times New Roman" w:cs="Times New Roman"/>
          <w:b/>
          <w:bCs/>
          <w:color w:val="FF0000"/>
          <w:sz w:val="44"/>
          <w:szCs w:val="44"/>
          <w:rtl/>
        </w:rPr>
        <w:lastRenderedPageBreak/>
        <w:t xml:space="preserve">خلفية </w:t>
      </w:r>
      <w:bookmarkStart w:id="9" w:name="_Background"/>
      <w:bookmarkEnd w:id="9"/>
      <w:r>
        <w:rPr>
          <w:rFonts w:ascii="Times New Roman" w:eastAsia="Times New Roman" w:hAnsi="Times New Roman" w:cs="Times New Roman" w:hint="cs"/>
          <w:b/>
          <w:bCs/>
          <w:color w:val="FF0000"/>
          <w:sz w:val="44"/>
          <w:szCs w:val="44"/>
          <w:rtl/>
          <w:lang w:bidi="ar-EG"/>
        </w:rPr>
        <w:t>:-</w:t>
      </w:r>
    </w:p>
    <w:p w:rsidR="006123B1" w:rsidRPr="00851714" w:rsidRDefault="006123B1" w:rsidP="006123B1">
      <w:pPr>
        <w:bidi/>
        <w:spacing w:before="100" w:beforeAutospacing="1" w:after="100" w:afterAutospacing="1" w:line="240" w:lineRule="auto"/>
        <w:rPr>
          <w:rFonts w:ascii="Times New Roman" w:eastAsia="Times New Roman" w:hAnsi="Times New Roman" w:cs="Times New Roman"/>
          <w:b/>
          <w:bCs/>
          <w:sz w:val="32"/>
          <w:szCs w:val="32"/>
          <w:rtl/>
        </w:rPr>
      </w:pPr>
      <w:r w:rsidRPr="00851714">
        <w:rPr>
          <w:rFonts w:ascii="Times New Roman" w:eastAsia="Times New Roman" w:hAnsi="Times New Roman" w:cs="Times New Roman"/>
          <w:b/>
          <w:bCs/>
          <w:sz w:val="32"/>
          <w:szCs w:val="32"/>
          <w:rtl/>
        </w:rPr>
        <w:t>الألومنيوم هو نتاج مع خصائص فريدة من نوعها ، مما يجعلها شريكا طبيعيا لصناعة البناء.</w:t>
      </w:r>
      <w:r w:rsidRPr="00851714">
        <w:rPr>
          <w:rFonts w:ascii="Times New Roman" w:eastAsia="Times New Roman" w:hAnsi="Times New Roman" w:cs="Times New Roman"/>
          <w:b/>
          <w:bCs/>
          <w:sz w:val="32"/>
          <w:szCs w:val="32"/>
        </w:rPr>
        <w:t>.</w:t>
      </w:r>
      <w:r w:rsidRPr="00851714">
        <w:rPr>
          <w:rFonts w:ascii="Times New Roman" w:eastAsia="Times New Roman" w:hAnsi="Times New Roman" w:cs="Times New Roman"/>
          <w:b/>
          <w:bCs/>
          <w:sz w:val="32"/>
          <w:szCs w:val="32"/>
          <w:rtl/>
        </w:rPr>
        <w:t xml:space="preserve"> بفضل قوتها ومتانة ومقاومة للتآكل ، وإعادة التدوير ، فقد أصبح من منتج أساسي لصناعة البناء وعلى مدى السنوات ال 50 الماضية استخدامها في بناء التطبيقات أظهرت نمو مستمر وثابت. </w:t>
      </w:r>
    </w:p>
    <w:p w:rsidR="006123B1" w:rsidRPr="00851714" w:rsidRDefault="006123B1" w:rsidP="006123B1">
      <w:pPr>
        <w:bidi/>
        <w:spacing w:before="100" w:beforeAutospacing="1" w:after="100" w:afterAutospacing="1" w:line="240" w:lineRule="auto"/>
        <w:outlineLvl w:val="1"/>
        <w:rPr>
          <w:rFonts w:ascii="Times New Roman" w:eastAsia="Times New Roman" w:hAnsi="Times New Roman" w:cs="Times New Roman"/>
          <w:b/>
          <w:bCs/>
          <w:color w:val="FF0000"/>
          <w:sz w:val="44"/>
          <w:szCs w:val="44"/>
          <w:rtl/>
        </w:rPr>
      </w:pPr>
      <w:r w:rsidRPr="00851714">
        <w:rPr>
          <w:rFonts w:ascii="Times New Roman" w:eastAsia="Times New Roman" w:hAnsi="Times New Roman" w:cs="Times New Roman"/>
          <w:b/>
          <w:bCs/>
          <w:color w:val="FF0000"/>
          <w:sz w:val="44"/>
          <w:szCs w:val="44"/>
          <w:rtl/>
        </w:rPr>
        <w:t xml:space="preserve">تطبيقات الألمنيوم في البناء والتشييد </w:t>
      </w:r>
      <w:bookmarkStart w:id="10" w:name="_Applications_of_Aluminium"/>
      <w:bookmarkEnd w:id="10"/>
      <w:r>
        <w:rPr>
          <w:rFonts w:ascii="Times New Roman" w:eastAsia="Times New Roman" w:hAnsi="Times New Roman" w:cs="Times New Roman" w:hint="cs"/>
          <w:b/>
          <w:bCs/>
          <w:color w:val="FF0000"/>
          <w:sz w:val="44"/>
          <w:szCs w:val="44"/>
          <w:rtl/>
        </w:rPr>
        <w:t>: -</w:t>
      </w:r>
    </w:p>
    <w:p w:rsidR="006123B1" w:rsidRPr="00851714" w:rsidRDefault="006123B1" w:rsidP="006123B1">
      <w:pPr>
        <w:bidi/>
        <w:spacing w:before="100" w:beforeAutospacing="1" w:after="100" w:afterAutospacing="1" w:line="240" w:lineRule="auto"/>
        <w:rPr>
          <w:rFonts w:ascii="Times New Roman" w:eastAsia="Times New Roman" w:hAnsi="Times New Roman" w:cs="Times New Roman"/>
          <w:b/>
          <w:bCs/>
          <w:sz w:val="32"/>
          <w:szCs w:val="32"/>
          <w:rtl/>
        </w:rPr>
      </w:pPr>
      <w:r w:rsidRPr="00851714">
        <w:rPr>
          <w:rFonts w:ascii="Times New Roman" w:eastAsia="Times New Roman" w:hAnsi="Times New Roman" w:cs="Times New Roman"/>
          <w:b/>
          <w:bCs/>
          <w:sz w:val="32"/>
          <w:szCs w:val="32"/>
          <w:rtl/>
        </w:rPr>
        <w:t>مقذوف الالومنيوم ، وتوالت ، وتستخدم عادة للمنتجات يلقي أطر النوافذ الزجاجية وهياكل أخرى تتراوح بين الجبهات متجر كبير لسقف فوقية لمراكز التسوق والملاعب ، لتسقيف ، انحيازا ، والجدارية ، وكذلك ليلقي باب مقابض ، المصيد عن النوافذ ، والسلالم ، والتدفئة وتكييف الهواء. وفي الآونة الأخيرة ؛ الألومنيوم لعبت دورا هاما في ترميم المباني التاريخية.</w:t>
      </w:r>
      <w:r w:rsidRPr="00851714">
        <w:rPr>
          <w:rFonts w:ascii="Times New Roman" w:eastAsia="Times New Roman" w:hAnsi="Times New Roman" w:cs="Times New Roman"/>
          <w:b/>
          <w:bCs/>
          <w:sz w:val="32"/>
          <w:szCs w:val="32"/>
        </w:rPr>
        <w:t>.</w:t>
      </w:r>
      <w:r w:rsidRPr="00851714">
        <w:rPr>
          <w:rFonts w:ascii="Times New Roman" w:eastAsia="Times New Roman" w:hAnsi="Times New Roman" w:cs="Times New Roman"/>
          <w:b/>
          <w:bCs/>
          <w:sz w:val="32"/>
          <w:szCs w:val="32"/>
          <w:rtl/>
        </w:rPr>
        <w:t xml:space="preserve"> سمات وخصائص الألمنيوم كمادة قد تؤدي إلى تغييرات ثورية ومبتكرة في تقنيات البناء والهندسة المعمارية والمشاريع الهندسية.</w:t>
      </w:r>
      <w:r w:rsidRPr="00851714">
        <w:rPr>
          <w:rFonts w:ascii="Times New Roman" w:eastAsia="Times New Roman" w:hAnsi="Times New Roman" w:cs="Times New Roman"/>
          <w:b/>
          <w:bCs/>
          <w:sz w:val="32"/>
          <w:szCs w:val="32"/>
        </w:rPr>
        <w:t>.</w:t>
      </w:r>
      <w:r w:rsidRPr="00851714">
        <w:rPr>
          <w:rFonts w:ascii="Times New Roman" w:eastAsia="Times New Roman" w:hAnsi="Times New Roman" w:cs="Times New Roman"/>
          <w:b/>
          <w:bCs/>
          <w:sz w:val="32"/>
          <w:szCs w:val="32"/>
          <w:rtl/>
        </w:rPr>
        <w:t xml:space="preserve"> الألومنيوم وتقود الطريق في المستقبل لصناعة البناء والتشييد. </w:t>
      </w:r>
    </w:p>
    <w:p w:rsidR="006123B1" w:rsidRPr="00851714" w:rsidRDefault="006123B1" w:rsidP="006123B1">
      <w:pPr>
        <w:bidi/>
        <w:spacing w:before="100" w:beforeAutospacing="1" w:after="100" w:afterAutospacing="1" w:line="240" w:lineRule="auto"/>
        <w:outlineLvl w:val="1"/>
        <w:rPr>
          <w:rFonts w:ascii="Times New Roman" w:eastAsia="Times New Roman" w:hAnsi="Times New Roman" w:cs="Times New Roman"/>
          <w:b/>
          <w:bCs/>
          <w:color w:val="FF0000"/>
          <w:sz w:val="44"/>
          <w:szCs w:val="44"/>
          <w:rtl/>
        </w:rPr>
      </w:pPr>
      <w:r w:rsidRPr="00851714">
        <w:rPr>
          <w:rFonts w:ascii="Times New Roman" w:eastAsia="Times New Roman" w:hAnsi="Times New Roman" w:cs="Times New Roman"/>
          <w:b/>
          <w:bCs/>
          <w:color w:val="FF0000"/>
          <w:sz w:val="44"/>
          <w:szCs w:val="44"/>
          <w:rtl/>
        </w:rPr>
        <w:t xml:space="preserve">القوة الى الوزن نسبة </w:t>
      </w:r>
      <w:bookmarkStart w:id="11" w:name="_Strength-to-Weight_Ratio"/>
      <w:bookmarkEnd w:id="11"/>
    </w:p>
    <w:p w:rsidR="006123B1" w:rsidRPr="00851714" w:rsidRDefault="006123B1" w:rsidP="006123B1">
      <w:pPr>
        <w:bidi/>
        <w:spacing w:before="100" w:beforeAutospacing="1" w:after="100" w:afterAutospacing="1" w:line="240" w:lineRule="auto"/>
        <w:rPr>
          <w:rFonts w:ascii="Times New Roman" w:eastAsia="Times New Roman" w:hAnsi="Times New Roman" w:cs="Times New Roman"/>
          <w:b/>
          <w:bCs/>
          <w:sz w:val="32"/>
          <w:szCs w:val="32"/>
          <w:rtl/>
        </w:rPr>
      </w:pPr>
      <w:r w:rsidRPr="00851714">
        <w:rPr>
          <w:rFonts w:ascii="Times New Roman" w:eastAsia="Times New Roman" w:hAnsi="Times New Roman" w:cs="Times New Roman"/>
          <w:b/>
          <w:bCs/>
          <w:sz w:val="32"/>
          <w:szCs w:val="32"/>
          <w:rtl/>
        </w:rPr>
        <w:t xml:space="preserve">نسبة الألمنيوم في القوة إلى الوزن عالية هي واحدة من مزاياها الرئيسية في صناعة البناء. ألمنيوم لديها كثافة 2.7 ، وهو ما يعني أنه من ثلث كثافة الصلب. </w:t>
      </w:r>
      <w:r w:rsidRPr="00851714">
        <w:rPr>
          <w:rFonts w:ascii="Times New Roman" w:eastAsia="Times New Roman" w:hAnsi="Times New Roman" w:cs="Times New Roman"/>
          <w:b/>
          <w:bCs/>
          <w:sz w:val="32"/>
          <w:szCs w:val="32"/>
        </w:rPr>
        <w:t xml:space="preserve">The </w:t>
      </w:r>
      <w:r w:rsidRPr="00851714">
        <w:rPr>
          <w:rFonts w:ascii="Times New Roman" w:eastAsia="Times New Roman" w:hAnsi="Times New Roman" w:cs="Times New Roman"/>
          <w:b/>
          <w:bCs/>
          <w:sz w:val="32"/>
          <w:szCs w:val="32"/>
          <w:rtl/>
        </w:rPr>
        <w:t xml:space="preserve">يمكن ضبط قوة من المعدن لتتناسب مع الطلب من قبل صناعة السبائك المناسبة. </w:t>
      </w:r>
    </w:p>
    <w:p w:rsidR="006123B1" w:rsidRPr="00851714" w:rsidRDefault="006123B1" w:rsidP="006123B1">
      <w:pPr>
        <w:bidi/>
        <w:spacing w:before="100" w:beforeAutospacing="1" w:after="100" w:afterAutospacing="1" w:line="240" w:lineRule="auto"/>
        <w:outlineLvl w:val="1"/>
        <w:rPr>
          <w:rFonts w:ascii="Times New Roman" w:eastAsia="Times New Roman" w:hAnsi="Times New Roman" w:cs="Times New Roman"/>
          <w:b/>
          <w:bCs/>
          <w:sz w:val="32"/>
          <w:szCs w:val="32"/>
          <w:rtl/>
        </w:rPr>
      </w:pPr>
      <w:r w:rsidRPr="00851714">
        <w:rPr>
          <w:rFonts w:ascii="Times New Roman" w:eastAsia="Times New Roman" w:hAnsi="Times New Roman" w:cs="Times New Roman"/>
          <w:b/>
          <w:bCs/>
          <w:sz w:val="32"/>
          <w:szCs w:val="32"/>
          <w:rtl/>
        </w:rPr>
        <w:t xml:space="preserve">الصلابة والاستقرار في إطارات الألومنيوم </w:t>
      </w:r>
      <w:bookmarkStart w:id="12" w:name="_Rigidity_and_Stability"/>
      <w:bookmarkEnd w:id="12"/>
    </w:p>
    <w:p w:rsidR="006123B1" w:rsidRPr="00851714" w:rsidRDefault="006123B1" w:rsidP="006123B1">
      <w:pPr>
        <w:bidi/>
        <w:spacing w:before="100" w:beforeAutospacing="1" w:after="100" w:afterAutospacing="1" w:line="240" w:lineRule="auto"/>
        <w:rPr>
          <w:rFonts w:ascii="Times New Roman" w:eastAsia="Times New Roman" w:hAnsi="Times New Roman" w:cs="Times New Roman"/>
          <w:b/>
          <w:bCs/>
          <w:sz w:val="32"/>
          <w:szCs w:val="32"/>
          <w:rtl/>
        </w:rPr>
      </w:pPr>
      <w:r w:rsidRPr="00851714">
        <w:rPr>
          <w:rFonts w:ascii="Times New Roman" w:eastAsia="Times New Roman" w:hAnsi="Times New Roman" w:cs="Times New Roman"/>
          <w:b/>
          <w:bCs/>
          <w:sz w:val="32"/>
          <w:szCs w:val="32"/>
          <w:rtl/>
        </w:rPr>
        <w:t xml:space="preserve">مكونات الألومنيوم أيضا عرض عالية القوة والصلابة نسبيا ، مما يجعلها ملائمة بصفة خاصة لتطبيقات مثل وشاح وإطارات النوافذ والأبواب من الفناء. </w:t>
      </w:r>
      <w:r w:rsidRPr="00851714">
        <w:rPr>
          <w:rFonts w:ascii="Times New Roman" w:eastAsia="Times New Roman" w:hAnsi="Times New Roman" w:cs="Times New Roman"/>
          <w:b/>
          <w:bCs/>
          <w:sz w:val="32"/>
          <w:szCs w:val="32"/>
        </w:rPr>
        <w:t xml:space="preserve">The </w:t>
      </w:r>
      <w:r w:rsidRPr="00851714">
        <w:rPr>
          <w:rFonts w:ascii="Times New Roman" w:eastAsia="Times New Roman" w:hAnsi="Times New Roman" w:cs="Times New Roman"/>
          <w:b/>
          <w:bCs/>
          <w:sz w:val="32"/>
          <w:szCs w:val="32"/>
          <w:rtl/>
        </w:rPr>
        <w:t>صلابة المواد التي تكفل ، في حين ضئيلة ، إطارات الألومنيوم لا تزال مستقرة في ظل الأحمال العادية.</w:t>
      </w:r>
      <w:r w:rsidRPr="00851714">
        <w:rPr>
          <w:rFonts w:ascii="Times New Roman" w:eastAsia="Times New Roman" w:hAnsi="Times New Roman" w:cs="Times New Roman"/>
          <w:b/>
          <w:bCs/>
          <w:sz w:val="32"/>
          <w:szCs w:val="32"/>
        </w:rPr>
        <w:t>.</w:t>
      </w:r>
      <w:r w:rsidRPr="00851714">
        <w:rPr>
          <w:rFonts w:ascii="Times New Roman" w:eastAsia="Times New Roman" w:hAnsi="Times New Roman" w:cs="Times New Roman"/>
          <w:b/>
          <w:bCs/>
          <w:sz w:val="32"/>
          <w:szCs w:val="32"/>
          <w:rtl/>
        </w:rPr>
        <w:t xml:space="preserve"> وتبلغ قيمة هذا بشكل خاص في المباني الشاهقة ، حيث الاستقرار هو الخاصية الأساسية لتطبيقات مثل واجهات ، الكسوة والنوافذ. </w:t>
      </w:r>
    </w:p>
    <w:p w:rsidR="006123B1" w:rsidRPr="00851714" w:rsidRDefault="006123B1" w:rsidP="006123B1">
      <w:pPr>
        <w:bidi/>
        <w:spacing w:before="100" w:beforeAutospacing="1" w:after="100" w:afterAutospacing="1" w:line="240" w:lineRule="auto"/>
        <w:outlineLvl w:val="1"/>
        <w:rPr>
          <w:rFonts w:ascii="Times New Roman" w:eastAsia="Times New Roman" w:hAnsi="Times New Roman" w:cs="Times New Roman"/>
          <w:b/>
          <w:bCs/>
          <w:color w:val="FF0000"/>
          <w:sz w:val="32"/>
          <w:szCs w:val="32"/>
          <w:rtl/>
        </w:rPr>
      </w:pPr>
      <w:r w:rsidRPr="00851714">
        <w:rPr>
          <w:rFonts w:ascii="Times New Roman" w:eastAsia="Times New Roman" w:hAnsi="Times New Roman" w:cs="Times New Roman"/>
          <w:b/>
          <w:bCs/>
          <w:color w:val="FF0000"/>
          <w:sz w:val="32"/>
          <w:szCs w:val="32"/>
          <w:rtl/>
        </w:rPr>
        <w:t xml:space="preserve">واجهات الألمنيوم وغطاء </w:t>
      </w:r>
      <w:bookmarkStart w:id="13" w:name="_Aluminium_Facades_and"/>
      <w:bookmarkEnd w:id="13"/>
    </w:p>
    <w:p w:rsidR="006123B1" w:rsidRPr="00851714" w:rsidRDefault="006123B1" w:rsidP="006123B1">
      <w:pPr>
        <w:bidi/>
        <w:spacing w:before="100" w:beforeAutospacing="1" w:after="100" w:afterAutospacing="1" w:line="240" w:lineRule="auto"/>
        <w:rPr>
          <w:rFonts w:ascii="Times New Roman" w:eastAsia="Times New Roman" w:hAnsi="Times New Roman" w:cs="Times New Roman"/>
          <w:b/>
          <w:bCs/>
          <w:sz w:val="32"/>
          <w:szCs w:val="32"/>
          <w:rtl/>
        </w:rPr>
      </w:pPr>
      <w:r w:rsidRPr="00851714">
        <w:rPr>
          <w:rFonts w:ascii="Times New Roman" w:eastAsia="Times New Roman" w:hAnsi="Times New Roman" w:cs="Times New Roman"/>
          <w:b/>
          <w:bCs/>
          <w:sz w:val="32"/>
          <w:szCs w:val="32"/>
          <w:rtl/>
        </w:rPr>
        <w:t>على نحو متزايد ، وتستخدم واجهات الألمنيوم لليرتدون المباني غير السكنية. هذه الواجهات يمكن تحسين مظهر المبنى ، وزيادة قوة التحمل ، وتوفير خصائص عزل قيمة ، وبالتالي تعزيز كفاءة استخدام الطاقة في البناء. نسبة القوة إلى الوزن عالية من الألومنيوم واحدة من الخصائص التي تجعل من مناسبة خاصة بالنسبة للتكسية التطبيقات. وبالإضافة إلى خفض تكلفة نقل معدات الألمنيوم ومواد خفيفة الوزن يجعل من الاسهل للتعامل في الموقع.</w:t>
      </w:r>
      <w:r w:rsidRPr="00851714">
        <w:rPr>
          <w:rFonts w:ascii="Times New Roman" w:eastAsia="Times New Roman" w:hAnsi="Times New Roman" w:cs="Times New Roman"/>
          <w:b/>
          <w:bCs/>
          <w:sz w:val="32"/>
          <w:szCs w:val="32"/>
        </w:rPr>
        <w:t>.</w:t>
      </w:r>
      <w:r w:rsidRPr="00851714">
        <w:rPr>
          <w:rFonts w:ascii="Times New Roman" w:eastAsia="Times New Roman" w:hAnsi="Times New Roman" w:cs="Times New Roman"/>
          <w:b/>
          <w:bCs/>
          <w:sz w:val="32"/>
          <w:szCs w:val="32"/>
          <w:rtl/>
        </w:rPr>
        <w:t xml:space="preserve"> محددة </w:t>
      </w:r>
      <w:r w:rsidRPr="00851714">
        <w:rPr>
          <w:rFonts w:ascii="Times New Roman" w:eastAsia="Times New Roman" w:hAnsi="Times New Roman" w:cs="Times New Roman"/>
          <w:b/>
          <w:bCs/>
          <w:sz w:val="32"/>
          <w:szCs w:val="32"/>
          <w:rtl/>
        </w:rPr>
        <w:lastRenderedPageBreak/>
        <w:t>وزنها إلى 2 3</w:t>
      </w:r>
      <w:r w:rsidRPr="00851714">
        <w:rPr>
          <w:rFonts w:ascii="Times New Roman" w:eastAsia="Times New Roman" w:hAnsi="Times New Roman" w:cs="Times New Roman"/>
          <w:b/>
          <w:bCs/>
          <w:sz w:val="32"/>
          <w:szCs w:val="32"/>
        </w:rPr>
        <w:t>kg</w:t>
      </w:r>
      <w:r w:rsidRPr="00851714">
        <w:rPr>
          <w:rFonts w:ascii="Times New Roman" w:eastAsia="Times New Roman" w:hAnsi="Times New Roman" w:cs="Times New Roman"/>
          <w:b/>
          <w:bCs/>
          <w:sz w:val="32"/>
          <w:szCs w:val="32"/>
          <w:rtl/>
        </w:rPr>
        <w:t xml:space="preserve"> / م </w:t>
      </w:r>
      <w:r w:rsidRPr="00851714">
        <w:rPr>
          <w:rFonts w:ascii="Times New Roman" w:eastAsia="Times New Roman" w:hAnsi="Times New Roman" w:cs="Times New Roman"/>
          <w:b/>
          <w:bCs/>
          <w:sz w:val="32"/>
          <w:szCs w:val="32"/>
          <w:vertAlign w:val="superscript"/>
          <w:rtl/>
        </w:rPr>
        <w:t>3</w:t>
      </w:r>
      <w:r w:rsidRPr="00851714">
        <w:rPr>
          <w:rFonts w:ascii="Times New Roman" w:eastAsia="Times New Roman" w:hAnsi="Times New Roman" w:cs="Times New Roman"/>
          <w:b/>
          <w:bCs/>
          <w:sz w:val="32"/>
          <w:szCs w:val="32"/>
          <w:rtl/>
        </w:rPr>
        <w:t xml:space="preserve"> يمكن تحميل المدلفن مع فريقي من جهة ، وتفادي الحاجة إلى المعدات الثقيلة. ولكن على الرغم من المزايا وزنه ، والألمنيوم عروض خصائص قوة قابلة للمقارنة مع تلك التي واجهة بديل لوحات معدنية.</w:t>
      </w:r>
      <w:r w:rsidRPr="00851714">
        <w:rPr>
          <w:rFonts w:ascii="Times New Roman" w:eastAsia="Times New Roman" w:hAnsi="Times New Roman" w:cs="Times New Roman"/>
          <w:b/>
          <w:bCs/>
          <w:sz w:val="32"/>
          <w:szCs w:val="32"/>
        </w:rPr>
        <w:t>.</w:t>
      </w:r>
      <w:r w:rsidRPr="00851714">
        <w:rPr>
          <w:rFonts w:ascii="Times New Roman" w:eastAsia="Times New Roman" w:hAnsi="Times New Roman" w:cs="Times New Roman"/>
          <w:b/>
          <w:bCs/>
          <w:sz w:val="32"/>
          <w:szCs w:val="32"/>
          <w:rtl/>
        </w:rPr>
        <w:t xml:space="preserve"> وبالإضافة إلى ذلك ، وزن المادة في ضوء النتائج وقوة عالية في تحميل منخفضة على هيكل دعم المباني.</w:t>
      </w:r>
      <w:r w:rsidRPr="00851714">
        <w:rPr>
          <w:rFonts w:ascii="Times New Roman" w:eastAsia="Times New Roman" w:hAnsi="Times New Roman" w:cs="Times New Roman"/>
          <w:b/>
          <w:bCs/>
          <w:sz w:val="32"/>
          <w:szCs w:val="32"/>
        </w:rPr>
        <w:t>.</w:t>
      </w:r>
      <w:r w:rsidRPr="00851714">
        <w:rPr>
          <w:rFonts w:ascii="Times New Roman" w:eastAsia="Times New Roman" w:hAnsi="Times New Roman" w:cs="Times New Roman"/>
          <w:b/>
          <w:bCs/>
          <w:sz w:val="32"/>
          <w:szCs w:val="32"/>
          <w:rtl/>
        </w:rPr>
        <w:t xml:space="preserve"> وبالتالي ، يمكن أبعاد هذه البنية يتم تخفيض.</w:t>
      </w:r>
      <w:r w:rsidRPr="00851714">
        <w:rPr>
          <w:rFonts w:ascii="Times New Roman" w:eastAsia="Times New Roman" w:hAnsi="Times New Roman" w:cs="Times New Roman"/>
          <w:b/>
          <w:bCs/>
          <w:sz w:val="32"/>
          <w:szCs w:val="32"/>
        </w:rPr>
        <w:t>.</w:t>
      </w:r>
      <w:r w:rsidRPr="00851714">
        <w:rPr>
          <w:rFonts w:ascii="Times New Roman" w:eastAsia="Times New Roman" w:hAnsi="Times New Roman" w:cs="Times New Roman"/>
          <w:b/>
          <w:bCs/>
          <w:sz w:val="32"/>
          <w:szCs w:val="32"/>
          <w:rtl/>
        </w:rPr>
        <w:t xml:space="preserve"> هذه ميزة هامة لا سيما في حالة من الجدران الستار عن المباني العالية الارتفاع. </w:t>
      </w:r>
    </w:p>
    <w:p w:rsidR="006123B1" w:rsidRPr="00851714" w:rsidRDefault="006123B1" w:rsidP="006123B1">
      <w:pPr>
        <w:bidi/>
        <w:spacing w:after="0" w:line="240" w:lineRule="auto"/>
        <w:rPr>
          <w:rFonts w:ascii="Times New Roman" w:eastAsia="Times New Roman" w:hAnsi="Times New Roman" w:cs="Times New Roman"/>
          <w:b/>
          <w:bCs/>
          <w:sz w:val="32"/>
          <w:szCs w:val="32"/>
        </w:rPr>
      </w:pPr>
      <w:r>
        <w:rPr>
          <w:rFonts w:ascii="Times New Roman" w:eastAsia="Times New Roman" w:hAnsi="Times New Roman" w:cs="Times New Roman"/>
          <w:b/>
          <w:bCs/>
          <w:noProof/>
          <w:sz w:val="32"/>
          <w:szCs w:val="32"/>
        </w:rPr>
        <w:drawing>
          <wp:anchor distT="0" distB="0" distL="114300" distR="114300" simplePos="0" relativeHeight="251682816" behindDoc="0" locked="0" layoutInCell="1" allowOverlap="1">
            <wp:simplePos x="0" y="0"/>
            <wp:positionH relativeFrom="column">
              <wp:posOffset>3277870</wp:posOffset>
            </wp:positionH>
            <wp:positionV relativeFrom="paragraph">
              <wp:posOffset>79375</wp:posOffset>
            </wp:positionV>
            <wp:extent cx="2576830" cy="3274695"/>
            <wp:effectExtent l="38100" t="0" r="13970" b="973455"/>
            <wp:wrapSquare wrapText="bothSides"/>
            <wp:docPr id="121" name="Picture 4" descr="D:\076100_5609_01_FS_22605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076100_5609_01_FS_22605_3.jpg"/>
                    <pic:cNvPicPr>
                      <a:picLocks noChangeAspect="1" noChangeArrowheads="1"/>
                    </pic:cNvPicPr>
                  </pic:nvPicPr>
                  <pic:blipFill>
                    <a:blip r:embed="rId226" cstate="print"/>
                    <a:srcRect/>
                    <a:stretch>
                      <a:fillRect/>
                    </a:stretch>
                  </pic:blipFill>
                  <pic:spPr bwMode="auto">
                    <a:xfrm>
                      <a:off x="0" y="0"/>
                      <a:ext cx="2576830" cy="327469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Pr>
          <w:rFonts w:ascii="Times New Roman" w:eastAsia="Times New Roman" w:hAnsi="Times New Roman" w:cs="Times New Roman"/>
          <w:b/>
          <w:bCs/>
          <w:noProof/>
          <w:sz w:val="32"/>
          <w:szCs w:val="32"/>
        </w:rPr>
        <w:drawing>
          <wp:anchor distT="0" distB="0" distL="114300" distR="114300" simplePos="0" relativeHeight="251683840" behindDoc="0" locked="0" layoutInCell="1" allowOverlap="1">
            <wp:simplePos x="0" y="0"/>
            <wp:positionH relativeFrom="column">
              <wp:posOffset>-50165</wp:posOffset>
            </wp:positionH>
            <wp:positionV relativeFrom="paragraph">
              <wp:posOffset>79375</wp:posOffset>
            </wp:positionV>
            <wp:extent cx="2576830" cy="3274695"/>
            <wp:effectExtent l="38100" t="0" r="13970" b="973455"/>
            <wp:wrapSquare wrapText="bothSides"/>
            <wp:docPr id="122" name="Picture 3" descr="D:\076100_5609_01_FS_22605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076100_5609_01_FS_22605_2.jpg"/>
                    <pic:cNvPicPr>
                      <a:picLocks noChangeAspect="1" noChangeArrowheads="1"/>
                    </pic:cNvPicPr>
                  </pic:nvPicPr>
                  <pic:blipFill>
                    <a:blip r:embed="rId227" cstate="print"/>
                    <a:srcRect/>
                    <a:stretch>
                      <a:fillRect/>
                    </a:stretch>
                  </pic:blipFill>
                  <pic:spPr bwMode="auto">
                    <a:xfrm>
                      <a:off x="0" y="0"/>
                      <a:ext cx="2576830" cy="327469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6123B1" w:rsidRPr="00851714" w:rsidRDefault="006123B1" w:rsidP="006123B1">
      <w:pPr>
        <w:bidi/>
        <w:rPr>
          <w:b/>
          <w:bCs/>
          <w:color w:val="000000" w:themeColor="text1"/>
          <w:sz w:val="32"/>
          <w:szCs w:val="32"/>
        </w:rPr>
      </w:pPr>
    </w:p>
    <w:p w:rsidR="00144867" w:rsidRDefault="00144867" w:rsidP="006123B1">
      <w:pPr>
        <w:tabs>
          <w:tab w:val="left" w:pos="1038"/>
        </w:tabs>
        <w:bidi/>
        <w:rPr>
          <w:sz w:val="36"/>
          <w:szCs w:val="36"/>
          <w:lang w:bidi="ar-EG"/>
        </w:rPr>
      </w:pPr>
    </w:p>
    <w:p w:rsidR="00144867" w:rsidRPr="00144867" w:rsidRDefault="00144867" w:rsidP="00144867">
      <w:pPr>
        <w:bidi/>
        <w:rPr>
          <w:sz w:val="36"/>
          <w:szCs w:val="36"/>
          <w:lang w:bidi="ar-EG"/>
        </w:rPr>
      </w:pPr>
    </w:p>
    <w:p w:rsidR="00144867" w:rsidRPr="00144867" w:rsidRDefault="00144867" w:rsidP="00144867">
      <w:pPr>
        <w:bidi/>
        <w:rPr>
          <w:sz w:val="36"/>
          <w:szCs w:val="36"/>
          <w:lang w:bidi="ar-EG"/>
        </w:rPr>
      </w:pPr>
    </w:p>
    <w:p w:rsidR="00144867" w:rsidRPr="00144867" w:rsidRDefault="00144867" w:rsidP="00144867">
      <w:pPr>
        <w:bidi/>
        <w:rPr>
          <w:sz w:val="36"/>
          <w:szCs w:val="36"/>
          <w:lang w:bidi="ar-EG"/>
        </w:rPr>
      </w:pPr>
    </w:p>
    <w:p w:rsidR="00144867" w:rsidRPr="00144867" w:rsidRDefault="00144867" w:rsidP="00144867">
      <w:pPr>
        <w:bidi/>
        <w:rPr>
          <w:sz w:val="36"/>
          <w:szCs w:val="36"/>
          <w:lang w:bidi="ar-EG"/>
        </w:rPr>
      </w:pPr>
    </w:p>
    <w:p w:rsidR="00144867" w:rsidRPr="00144867" w:rsidRDefault="00144867" w:rsidP="00144867">
      <w:pPr>
        <w:bidi/>
        <w:rPr>
          <w:sz w:val="36"/>
          <w:szCs w:val="36"/>
          <w:lang w:bidi="ar-EG"/>
        </w:rPr>
      </w:pPr>
    </w:p>
    <w:p w:rsidR="00144867" w:rsidRPr="00144867" w:rsidRDefault="00144867" w:rsidP="00144867">
      <w:pPr>
        <w:bidi/>
        <w:rPr>
          <w:sz w:val="36"/>
          <w:szCs w:val="36"/>
          <w:lang w:bidi="ar-EG"/>
        </w:rPr>
      </w:pPr>
    </w:p>
    <w:p w:rsidR="00144867" w:rsidRPr="00144867" w:rsidRDefault="00144867" w:rsidP="00144867">
      <w:pPr>
        <w:bidi/>
        <w:rPr>
          <w:sz w:val="36"/>
          <w:szCs w:val="36"/>
          <w:lang w:bidi="ar-EG"/>
        </w:rPr>
      </w:pPr>
    </w:p>
    <w:p w:rsidR="00144867" w:rsidRPr="00144867" w:rsidRDefault="00144867" w:rsidP="00144867">
      <w:pPr>
        <w:bidi/>
        <w:rPr>
          <w:sz w:val="36"/>
          <w:szCs w:val="36"/>
          <w:lang w:bidi="ar-EG"/>
        </w:rPr>
      </w:pPr>
    </w:p>
    <w:p w:rsidR="00144867" w:rsidRPr="00144867" w:rsidRDefault="00144867" w:rsidP="00144867">
      <w:pPr>
        <w:bidi/>
        <w:rPr>
          <w:sz w:val="36"/>
          <w:szCs w:val="36"/>
          <w:lang w:bidi="ar-EG"/>
        </w:rPr>
      </w:pPr>
    </w:p>
    <w:p w:rsidR="00144867" w:rsidRPr="00144867" w:rsidRDefault="00144867" w:rsidP="00144867">
      <w:pPr>
        <w:bidi/>
        <w:rPr>
          <w:sz w:val="36"/>
          <w:szCs w:val="36"/>
          <w:lang w:bidi="ar-EG"/>
        </w:rPr>
      </w:pPr>
    </w:p>
    <w:p w:rsidR="00144867" w:rsidRPr="00144867" w:rsidRDefault="00144867" w:rsidP="00144867">
      <w:pPr>
        <w:bidi/>
        <w:rPr>
          <w:sz w:val="36"/>
          <w:szCs w:val="36"/>
          <w:lang w:bidi="ar-EG"/>
        </w:rPr>
      </w:pPr>
    </w:p>
    <w:p w:rsidR="00144867" w:rsidRDefault="00144867" w:rsidP="00144867">
      <w:pPr>
        <w:bidi/>
        <w:rPr>
          <w:sz w:val="36"/>
          <w:szCs w:val="36"/>
          <w:lang w:bidi="ar-EG"/>
        </w:rPr>
      </w:pPr>
    </w:p>
    <w:p w:rsidR="006123B1" w:rsidRDefault="00144867" w:rsidP="00144867">
      <w:pPr>
        <w:tabs>
          <w:tab w:val="left" w:pos="1440"/>
        </w:tabs>
        <w:bidi/>
        <w:rPr>
          <w:sz w:val="36"/>
          <w:szCs w:val="36"/>
          <w:rtl/>
          <w:lang w:bidi="ar-EG"/>
        </w:rPr>
      </w:pPr>
      <w:r>
        <w:rPr>
          <w:sz w:val="36"/>
          <w:szCs w:val="36"/>
          <w:rtl/>
          <w:lang w:bidi="ar-EG"/>
        </w:rPr>
        <w:tab/>
      </w:r>
    </w:p>
    <w:p w:rsidR="00144867" w:rsidRDefault="00144867" w:rsidP="00144867">
      <w:pPr>
        <w:tabs>
          <w:tab w:val="left" w:pos="1440"/>
        </w:tabs>
        <w:bidi/>
        <w:rPr>
          <w:sz w:val="36"/>
          <w:szCs w:val="36"/>
          <w:rtl/>
          <w:lang w:bidi="ar-EG"/>
        </w:rPr>
      </w:pPr>
    </w:p>
    <w:p w:rsidR="00144867" w:rsidRDefault="00144867" w:rsidP="00144867">
      <w:pPr>
        <w:tabs>
          <w:tab w:val="left" w:pos="1440"/>
        </w:tabs>
        <w:bidi/>
        <w:rPr>
          <w:sz w:val="36"/>
          <w:szCs w:val="36"/>
          <w:lang w:bidi="ar-EG"/>
        </w:rPr>
      </w:pPr>
    </w:p>
    <w:p w:rsidR="00144867" w:rsidRDefault="00144867" w:rsidP="00144867">
      <w:pPr>
        <w:bidi/>
        <w:rPr>
          <w:sz w:val="36"/>
          <w:szCs w:val="36"/>
          <w:rtl/>
          <w:lang w:bidi="ar-EG"/>
        </w:rPr>
      </w:pPr>
    </w:p>
    <w:p w:rsidR="00144867" w:rsidRPr="00144867" w:rsidRDefault="00144867" w:rsidP="00144867">
      <w:pPr>
        <w:bidi/>
        <w:rPr>
          <w:sz w:val="36"/>
          <w:szCs w:val="36"/>
          <w:lang w:bidi="ar-EG"/>
        </w:rPr>
      </w:pPr>
    </w:p>
    <w:p w:rsidR="00144867" w:rsidRPr="00144867" w:rsidRDefault="00144867" w:rsidP="00144867">
      <w:pPr>
        <w:bidi/>
        <w:rPr>
          <w:sz w:val="36"/>
          <w:szCs w:val="36"/>
          <w:lang w:bidi="ar-EG"/>
        </w:rPr>
      </w:pPr>
    </w:p>
    <w:p w:rsidR="00144867" w:rsidRPr="00144867" w:rsidRDefault="00144867" w:rsidP="00144867">
      <w:pPr>
        <w:bidi/>
        <w:rPr>
          <w:sz w:val="36"/>
          <w:szCs w:val="36"/>
          <w:lang w:bidi="ar-EG"/>
        </w:rPr>
      </w:pPr>
    </w:p>
    <w:p w:rsidR="00144867" w:rsidRPr="00144867" w:rsidRDefault="00144867" w:rsidP="00144867">
      <w:pPr>
        <w:bidi/>
        <w:rPr>
          <w:sz w:val="36"/>
          <w:szCs w:val="36"/>
          <w:lang w:bidi="ar-EG"/>
        </w:rPr>
      </w:pPr>
    </w:p>
    <w:p w:rsidR="00144867" w:rsidRDefault="00144867" w:rsidP="00144867">
      <w:pPr>
        <w:bidi/>
        <w:rPr>
          <w:sz w:val="36"/>
          <w:szCs w:val="36"/>
          <w:lang w:bidi="ar-EG"/>
        </w:rPr>
      </w:pPr>
    </w:p>
    <w:p w:rsidR="00144867" w:rsidRDefault="00144867" w:rsidP="00144867">
      <w:pPr>
        <w:tabs>
          <w:tab w:val="left" w:pos="2060"/>
        </w:tabs>
        <w:bidi/>
        <w:rPr>
          <w:sz w:val="36"/>
          <w:szCs w:val="36"/>
          <w:lang w:bidi="ar-EG"/>
        </w:rPr>
      </w:pPr>
      <w:r>
        <w:rPr>
          <w:sz w:val="36"/>
          <w:szCs w:val="36"/>
          <w:rtl/>
          <w:lang w:bidi="ar-EG"/>
        </w:rPr>
        <w:tab/>
      </w:r>
      <w:r w:rsidR="004539EF" w:rsidRPr="00625524">
        <w:rPr>
          <w:sz w:val="36"/>
          <w:szCs w:val="36"/>
          <w:lang w:bidi="ar-EG"/>
        </w:rPr>
        <w:pict>
          <v:shape id="_x0000_i1031" type="#_x0000_t154" style="width:447.9pt;height:123.05pt" fillcolor="#060">
            <v:fill r:id="rId7" o:title="Paper bag" type="tile"/>
            <v:shadow on="t" type="perspective" color="#868686" opacity=".5" origin=",.5" offset="0,0" matrix=",56756f,,.5"/>
            <o:extrusion v:ext="view" color="#060" rotationangle=",-18" viewpoint="-34.72222mm" viewpointorigin="-.5" skewangle="-45" brightness="4000f" lightposition="0,-50000" lightlevel="52000f" lightposition2="0,50000" lightlevel2="14000f" type="perspective" lightharsh2="t"/>
            <v:textpath style="font-family:&quot;DecoType Thuluth&quot;;font-size:66pt;font-weight:bold;v-text-kern:t" trim="t" fitpath="t" string="أعمال الكهرباء"/>
          </v:shape>
        </w:pict>
      </w:r>
    </w:p>
    <w:p w:rsidR="00144867" w:rsidRPr="00144867" w:rsidRDefault="00144867" w:rsidP="00144867">
      <w:pPr>
        <w:bidi/>
        <w:rPr>
          <w:sz w:val="36"/>
          <w:szCs w:val="36"/>
          <w:lang w:bidi="ar-EG"/>
        </w:rPr>
      </w:pPr>
    </w:p>
    <w:p w:rsidR="00144867" w:rsidRPr="00144867" w:rsidRDefault="00144867" w:rsidP="00144867">
      <w:pPr>
        <w:bidi/>
        <w:rPr>
          <w:sz w:val="36"/>
          <w:szCs w:val="36"/>
          <w:lang w:bidi="ar-EG"/>
        </w:rPr>
      </w:pPr>
    </w:p>
    <w:p w:rsidR="00144867" w:rsidRPr="00144867" w:rsidRDefault="00144867" w:rsidP="00144867">
      <w:pPr>
        <w:bidi/>
        <w:rPr>
          <w:sz w:val="36"/>
          <w:szCs w:val="36"/>
          <w:lang w:bidi="ar-EG"/>
        </w:rPr>
      </w:pPr>
    </w:p>
    <w:p w:rsidR="00144867" w:rsidRPr="00144867" w:rsidRDefault="00144867" w:rsidP="00144867">
      <w:pPr>
        <w:bidi/>
        <w:rPr>
          <w:sz w:val="36"/>
          <w:szCs w:val="36"/>
          <w:lang w:bidi="ar-EG"/>
        </w:rPr>
      </w:pPr>
    </w:p>
    <w:p w:rsidR="00144867" w:rsidRDefault="00144867" w:rsidP="00144867">
      <w:pPr>
        <w:bidi/>
        <w:rPr>
          <w:sz w:val="36"/>
          <w:szCs w:val="36"/>
          <w:lang w:bidi="ar-EG"/>
        </w:rPr>
      </w:pPr>
    </w:p>
    <w:p w:rsidR="00144867" w:rsidRDefault="00144867" w:rsidP="00144867">
      <w:pPr>
        <w:bidi/>
        <w:jc w:val="center"/>
        <w:rPr>
          <w:sz w:val="36"/>
          <w:szCs w:val="36"/>
          <w:rtl/>
          <w:lang w:bidi="ar-EG"/>
        </w:rPr>
      </w:pPr>
    </w:p>
    <w:p w:rsidR="00144867" w:rsidRDefault="00144867" w:rsidP="00144867">
      <w:pPr>
        <w:bidi/>
        <w:jc w:val="center"/>
        <w:rPr>
          <w:sz w:val="36"/>
          <w:szCs w:val="36"/>
          <w:rtl/>
          <w:lang w:bidi="ar-EG"/>
        </w:rPr>
      </w:pPr>
    </w:p>
    <w:p w:rsidR="00144867" w:rsidRDefault="00144867" w:rsidP="00144867">
      <w:pPr>
        <w:bidi/>
        <w:jc w:val="center"/>
        <w:rPr>
          <w:sz w:val="36"/>
          <w:szCs w:val="36"/>
          <w:rtl/>
          <w:lang w:bidi="ar-EG"/>
        </w:rPr>
      </w:pPr>
    </w:p>
    <w:p w:rsidR="00144867" w:rsidRDefault="00144867" w:rsidP="00144867">
      <w:pPr>
        <w:bidi/>
        <w:spacing w:after="0" w:line="240" w:lineRule="auto"/>
        <w:jc w:val="highKashida"/>
        <w:rPr>
          <w:rFonts w:ascii="Times New Roman (Arabic)" w:eastAsia="Times New Roman" w:hAnsi="Times New Roman (Arabic)" w:cs="Times New Roman"/>
          <w:b/>
          <w:bCs/>
          <w:color w:val="0000FF"/>
          <w:sz w:val="36"/>
          <w:szCs w:val="36"/>
          <w:rtl/>
        </w:rPr>
      </w:pPr>
    </w:p>
    <w:p w:rsidR="00144867" w:rsidRPr="00D63206" w:rsidRDefault="00144867" w:rsidP="00144867">
      <w:pPr>
        <w:bidi/>
        <w:spacing w:after="0" w:line="240" w:lineRule="auto"/>
        <w:jc w:val="center"/>
        <w:rPr>
          <w:rFonts w:ascii="Times New Roman" w:eastAsia="Times New Roman" w:hAnsi="Times New Roman" w:cs="Times New Roman"/>
          <w:b/>
          <w:bCs/>
          <w:sz w:val="52"/>
          <w:szCs w:val="52"/>
        </w:rPr>
      </w:pPr>
      <w:r w:rsidRPr="00D63206">
        <w:rPr>
          <w:rFonts w:ascii="Times New Roman (Arabic)" w:eastAsia="Times New Roman" w:hAnsi="Times New Roman (Arabic)" w:cs="Times New Roman"/>
          <w:b/>
          <w:bCs/>
          <w:color w:val="007F00"/>
          <w:sz w:val="52"/>
          <w:szCs w:val="52"/>
          <w:rtl/>
        </w:rPr>
        <w:t>الأعمال الكهربائية</w:t>
      </w:r>
    </w:p>
    <w:p w:rsidR="00144867" w:rsidRPr="00FF2CC0" w:rsidRDefault="00144867" w:rsidP="00144867">
      <w:pPr>
        <w:bidi/>
        <w:spacing w:after="360" w:line="240" w:lineRule="auto"/>
        <w:jc w:val="highKashida"/>
        <w:rPr>
          <w:rFonts w:ascii="Times New Roman (Arabic)" w:eastAsia="Times New Roman" w:hAnsi="Times New Roman (Arabic)" w:cs="Times New Roman"/>
          <w:b/>
          <w:bCs/>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يشمل هذا الجزء بياناً بالمواصفات الفنية وشروط الأعمال الكهربائية والمطلوب تنفيذها حسب ما هو مبين بالمواصفات الفنية والرسومات التنفيذية ويتم توضيح جميع أعمال الكهرباء المطلوب تنفيذها بلوحات التنفيذ وفيها يتم تحديد أماكن الأدوات والأجهزة المبينة بالرسم وجميع البيانات وعلى المقاول أن يتبع جميع التعليمات المدونة بالرسومات وأن يقوم بتوريد كميات من الأدوات والأجهزة اللازمة لتنفيذ الأعمال وأن يبين مصادرها ومواصفاتها الفنية حتى يمكن فحصها واختبارها واعتمادها من المهندس المشرف</w:t>
      </w:r>
    </w:p>
    <w:p w:rsidR="00144867" w:rsidRDefault="00144867" w:rsidP="00144867">
      <w:pPr>
        <w:bidi/>
        <w:spacing w:after="0" w:line="240" w:lineRule="auto"/>
        <w:jc w:val="highKashida"/>
        <w:rPr>
          <w:rFonts w:ascii="Times New Roman" w:eastAsia="Times New Roman" w:hAnsi="Times New Roman" w:cs="Times New Roman"/>
          <w:b/>
          <w:bCs/>
          <w:sz w:val="36"/>
          <w:szCs w:val="36"/>
          <w:rtl/>
        </w:rPr>
      </w:pPr>
      <w:r w:rsidRPr="00FF2CC0">
        <w:rPr>
          <w:rFonts w:ascii="Times New Roman" w:eastAsia="Times New Roman" w:hAnsi="Times New Roman" w:cs="Times New Roman"/>
          <w:b/>
          <w:bCs/>
          <w:sz w:val="36"/>
          <w:szCs w:val="36"/>
        </w:rPr>
        <w:t>.</w:t>
      </w:r>
    </w:p>
    <w:p w:rsidR="00144867" w:rsidRDefault="00144867" w:rsidP="00144867">
      <w:pPr>
        <w:bidi/>
        <w:spacing w:after="0" w:line="240" w:lineRule="auto"/>
        <w:jc w:val="highKashida"/>
        <w:rPr>
          <w:rFonts w:ascii="Times New Roman (Arabic)" w:eastAsia="Times New Roman" w:hAnsi="Times New Roman (Arabic)" w:cs="Times New Roman"/>
          <w:b/>
          <w:bCs/>
          <w:color w:val="0000FF"/>
          <w:sz w:val="36"/>
          <w:szCs w:val="36"/>
          <w:rtl/>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color w:val="0000FF"/>
          <w:sz w:val="36"/>
          <w:szCs w:val="36"/>
        </w:rPr>
      </w:pPr>
      <w:r w:rsidRPr="00FF2CC0">
        <w:rPr>
          <w:rFonts w:ascii="Times New Roman (Arabic)" w:eastAsia="Times New Roman" w:hAnsi="Times New Roman (Arabic)" w:cs="Times New Roman"/>
          <w:b/>
          <w:bCs/>
          <w:color w:val="0000FF"/>
          <w:sz w:val="36"/>
          <w:szCs w:val="36"/>
          <w:rtl/>
        </w:rPr>
        <w:t>المواصفات العامة لأعمال التركيبات الكهربية</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color w:val="0000FF"/>
          <w:sz w:val="36"/>
          <w:szCs w:val="36"/>
        </w:rPr>
        <w:t>:</w:t>
      </w: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br/>
        <w:t>(</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أولاً</w:t>
      </w:r>
      <w:r w:rsidRPr="00FF2CC0">
        <w:rPr>
          <w:rFonts w:ascii="Times New Roman" w:eastAsia="Times New Roman" w:hAnsi="Times New Roman" w:cs="Times New Roman"/>
          <w:b/>
          <w:bCs/>
          <w:color w:val="FF00FF"/>
          <w:sz w:val="36"/>
          <w:szCs w:val="36"/>
        </w:rPr>
        <w:t xml:space="preserve">) </w:t>
      </w:r>
      <w:r w:rsidRPr="00FF2CC0">
        <w:rPr>
          <w:rFonts w:ascii="Times New &#10;Roman (Arabic)" w:eastAsia="Times New Roman" w:hAnsi="Times New &#10;Roman (Arabic)" w:cs="Times New Roman"/>
          <w:b/>
          <w:bCs/>
          <w:color w:val="FF00FF"/>
          <w:sz w:val="36"/>
          <w:szCs w:val="36"/>
          <w:rtl/>
        </w:rPr>
        <w:t>المواسير البلاستيك</w:t>
      </w:r>
      <w:r w:rsidRPr="00FF2CC0">
        <w:rPr>
          <w:rFonts w:ascii="Times New Roman" w:eastAsia="Times New Roman" w:hAnsi="Times New Roman" w:cs="Times New Roman"/>
          <w:b/>
          <w:bCs/>
          <w:color w:val="FF00FF"/>
          <w:sz w:val="36"/>
          <w:szCs w:val="36"/>
        </w:rPr>
        <w:t>:</w:t>
      </w: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p>
    <w:p w:rsidR="00144867" w:rsidRPr="00FF2CC0" w:rsidRDefault="00144867" w:rsidP="00144867">
      <w:pPr>
        <w:bidi/>
        <w:spacing w:after="0" w:line="240" w:lineRule="auto"/>
        <w:ind w:left="-515" w:firstLine="515"/>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وتستخدم لأعمال التوصيلات الكهربائية المدفونة داخل الحوائط وتورد بأقطار مختلفة ويجب أن تكون من أجود الأنواع الموجودة في السوق بحيث يتوافر فيها الصلابة وتصنع من البلاستيك الثقيل غير هشة تتحمل درجات الحرارة بدون أن يظهر عليها أثر واضح في خصائصها وغير قابلة للإحتراق ويجب أن يكون تركيب المواسير داخل الحائط بعد فتح المجاري اللازمة لها وطرطشة قاعها وجوانبها بمونة الأسمنت والرمل بنسبة </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 xml:space="preserve">3:1 </w:t>
      </w:r>
      <w:r w:rsidRPr="00FF2CC0">
        <w:rPr>
          <w:rFonts w:ascii="Times New Roman (Arabic)" w:eastAsia="Times New Roman" w:hAnsi="Times New Roman (Arabic)" w:cs="Times New Roman"/>
          <w:b/>
          <w:bCs/>
          <w:sz w:val="36"/>
          <w:szCs w:val="36"/>
          <w:rtl/>
        </w:rPr>
        <w:t xml:space="preserve">ولايجوز مطلقاً عمل هذه التقطيبات أو أي رباطات أخرى على كامل أطوال المواسير المدفونة بمونة الجبس أما في حالة مرور المواسير البلاستيك داخل الخرسانات المسلحة فإنه يلزم توريد أنواع مرنة منها تسمى خراطيم أو لَيْ يمكن تركيبها وثنيها لتتحول </w:t>
      </w:r>
      <w:r w:rsidRPr="00FF2CC0">
        <w:rPr>
          <w:rFonts w:ascii="Times New Roman (Arabic)" w:eastAsia="Times New Roman" w:hAnsi="Times New Roman (Arabic)" w:cs="Times New Roman"/>
          <w:b/>
          <w:bCs/>
          <w:sz w:val="36"/>
          <w:szCs w:val="36"/>
          <w:rtl/>
        </w:rPr>
        <w:lastRenderedPageBreak/>
        <w:t>من المسارات الرأسية وتوضع في أماكنها المحددة قبل صب الخرسانة المسلحة خارج حديد التسليح وتربط فيه بسلك الرباط ويراعى عند عمل مواسير الكهرباء المدفونة داخل الحوائط أن لاتزيد عدد مرات تكريب المواسير في زوايا متعامدة عن كربتين وذلك لتسهيل توصيل وسحب الأسلاك داخل المواسير وفي الحالات الاضطرارية التي يلزم فيها زيادة عدد الكرب عن ذلك فإنه يلزم أن يكون قطر الماسورة أكبر من مجموع عدد الأسلاك المارة في داخلها بالقدر الكافي حتى تكون هناك سهولة في سحب الأسلاك داخلها دون إعاقة عند تلك الإنحناءات</w:t>
      </w:r>
      <w:r w:rsidRPr="00FF2CC0">
        <w:rPr>
          <w:rFonts w:ascii="Times New Roman" w:eastAsia="Times New Roman" w:hAnsi="Times New Roman" w:cs="Times New Roman"/>
          <w:b/>
          <w:bCs/>
          <w:sz w:val="36"/>
          <w:szCs w:val="36"/>
        </w:rPr>
        <w:t>.</w:t>
      </w: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p>
    <w:p w:rsidR="00144867" w:rsidRDefault="00144867" w:rsidP="00144867">
      <w:pPr>
        <w:bidi/>
        <w:spacing w:after="0" w:line="240" w:lineRule="auto"/>
        <w:jc w:val="highKashida"/>
        <w:rPr>
          <w:rFonts w:ascii="Times New Roman" w:eastAsia="Times New Roman" w:hAnsi="Times New Roman" w:cs="Times New Roman"/>
          <w:b/>
          <w:bCs/>
          <w:color w:val="FF00FF"/>
          <w:sz w:val="36"/>
          <w:szCs w:val="36"/>
          <w:rtl/>
        </w:rPr>
      </w:pPr>
    </w:p>
    <w:p w:rsidR="00144867" w:rsidRDefault="00144867" w:rsidP="00144867">
      <w:pPr>
        <w:bidi/>
        <w:spacing w:after="0" w:line="240" w:lineRule="auto"/>
        <w:jc w:val="highKashida"/>
        <w:rPr>
          <w:rFonts w:ascii="Times New Roman" w:eastAsia="Times New Roman" w:hAnsi="Times New Roman" w:cs="Times New Roman"/>
          <w:b/>
          <w:bCs/>
          <w:color w:val="FF00FF"/>
          <w:sz w:val="36"/>
          <w:szCs w:val="36"/>
          <w:rtl/>
        </w:rPr>
      </w:pPr>
    </w:p>
    <w:p w:rsidR="00144867" w:rsidRDefault="00144867" w:rsidP="00144867">
      <w:pPr>
        <w:bidi/>
        <w:spacing w:after="0" w:line="240" w:lineRule="auto"/>
        <w:jc w:val="highKashida"/>
        <w:rPr>
          <w:rFonts w:ascii="Times New Roman" w:eastAsia="Times New Roman" w:hAnsi="Times New Roman" w:cs="Times New Roman"/>
          <w:b/>
          <w:bCs/>
          <w:color w:val="FF00FF"/>
          <w:sz w:val="36"/>
          <w:szCs w:val="36"/>
          <w:rtl/>
        </w:rPr>
      </w:pPr>
    </w:p>
    <w:p w:rsidR="00144867" w:rsidRDefault="00144867" w:rsidP="00144867">
      <w:pPr>
        <w:bidi/>
        <w:spacing w:after="0" w:line="240" w:lineRule="auto"/>
        <w:jc w:val="highKashida"/>
        <w:rPr>
          <w:rFonts w:ascii="Times New Roman" w:eastAsia="Times New Roman" w:hAnsi="Times New Roman" w:cs="Times New Roman"/>
          <w:b/>
          <w:bCs/>
          <w:color w:val="FF00FF"/>
          <w:sz w:val="36"/>
          <w:szCs w:val="36"/>
          <w:rtl/>
        </w:rPr>
      </w:pP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br/>
        <w:t>(</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ثانياً</w:t>
      </w:r>
      <w:r w:rsidRPr="00FF2CC0">
        <w:rPr>
          <w:rFonts w:ascii="Times New Roman" w:eastAsia="Times New Roman" w:hAnsi="Times New Roman" w:cs="Times New Roman"/>
          <w:b/>
          <w:bCs/>
          <w:color w:val="FF00FF"/>
          <w:sz w:val="36"/>
          <w:szCs w:val="36"/>
        </w:rPr>
        <w:t xml:space="preserve">) </w:t>
      </w:r>
      <w:r w:rsidRPr="00FF2CC0">
        <w:rPr>
          <w:rFonts w:ascii="Times New &#10;Roman (Arabic)" w:eastAsia="Times New Roman" w:hAnsi="Times New &#10;Roman (Arabic)" w:cs="Times New Roman"/>
          <w:b/>
          <w:bCs/>
          <w:color w:val="FF00FF"/>
          <w:sz w:val="36"/>
          <w:szCs w:val="36"/>
          <w:rtl/>
        </w:rPr>
        <w:t xml:space="preserve">علب الإتصالات </w:t>
      </w:r>
      <w:r w:rsidRPr="00FF2CC0">
        <w:rPr>
          <w:rFonts w:ascii="Times New Roman" w:eastAsia="Times New Roman" w:hAnsi="Times New Roman" w:cs="Times New Roman"/>
          <w:b/>
          <w:bCs/>
          <w:color w:val="FF00FF"/>
          <w:sz w:val="36"/>
          <w:szCs w:val="36"/>
        </w:rPr>
        <w:t>(</w:t>
      </w:r>
      <w:r w:rsidRPr="00FF2CC0">
        <w:rPr>
          <w:rFonts w:ascii="Times New &#10;Roman (Arabic)" w:eastAsia="Times New Roman" w:hAnsi="Times New &#10;Roman (Arabic)" w:cs="Times New Roman"/>
          <w:b/>
          <w:bCs/>
          <w:color w:val="FF00FF"/>
          <w:sz w:val="36"/>
          <w:szCs w:val="36"/>
          <w:rtl/>
        </w:rPr>
        <w:t>البوتات</w:t>
      </w:r>
      <w:r w:rsidRPr="00FF2CC0">
        <w:rPr>
          <w:rFonts w:ascii="Times New Roman" w:eastAsia="Times New Roman" w:hAnsi="Times New Roman" w:cs="Times New Roman"/>
          <w:b/>
          <w:bCs/>
          <w:color w:val="FF00FF"/>
          <w:sz w:val="36"/>
          <w:szCs w:val="36"/>
        </w:rPr>
        <w:t>):</w:t>
      </w: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تصنع علب الإتصالات اللازمة من نفس نوع غلاف المواسير المشار إليها سابقاً من البلاستيك القوي وتكون جميعها من النوع المربع أو المستطيل الذي يربط غطاؤه مسمار نحاس مقلوظ كما يجب أن تكون مقاساتها مناسبة لعدد وأقطار المواسير التي ستوصل إليها وعدد الإتصالات واللحامات التي ستعمل من الأسلاك داخلها على ألا يقل مقاس أي ضلع فيها عن </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6</w:t>
      </w:r>
      <w:r w:rsidRPr="00FF2CC0">
        <w:rPr>
          <w:rFonts w:ascii="Times New Roman (Arabic)" w:eastAsia="Times New Roman" w:hAnsi="Times New Roman (Arabic)" w:cs="Times New Roman"/>
          <w:b/>
          <w:bCs/>
          <w:sz w:val="36"/>
          <w:szCs w:val="36"/>
          <w:rtl/>
        </w:rPr>
        <w:t xml:space="preserve">سم ويجب وضع العدد الكافي من علب الإتصالات على المسافات المناسبة لتسهيل عملية سحب الأسلاك داخل المواسير على ألا يزيد عدد الإنحناءات في المواسير بين أي علبتي إتصال متتاليتين عن </w:t>
      </w:r>
      <w:r w:rsidRPr="00FF2CC0">
        <w:rPr>
          <w:rFonts w:ascii="Times New Roman" w:eastAsia="Times New Roman" w:hAnsi="Times New Roman" w:cs="Times New Roman"/>
          <w:b/>
          <w:bCs/>
          <w:sz w:val="36"/>
          <w:szCs w:val="36"/>
        </w:rPr>
        <w:t>2</w:t>
      </w:r>
      <w:r w:rsidRPr="00FF2CC0">
        <w:rPr>
          <w:rFonts w:ascii="Times New Roman (Arabic)" w:eastAsia="Times New Roman" w:hAnsi="Times New Roman (Arabic)" w:cs="Times New Roman"/>
          <w:b/>
          <w:bCs/>
          <w:sz w:val="36"/>
          <w:szCs w:val="36"/>
          <w:rtl/>
        </w:rPr>
        <w:t>فقط</w:t>
      </w:r>
      <w:r w:rsidRPr="00FF2CC0">
        <w:rPr>
          <w:rFonts w:ascii="Times New Roman" w:eastAsia="Times New Roman" w:hAnsi="Times New Roman" w:cs="Times New Roman"/>
          <w:b/>
          <w:bCs/>
          <w:sz w:val="36"/>
          <w:szCs w:val="36"/>
        </w:rPr>
        <w:t>.</w:t>
      </w: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br/>
        <w:t>(</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ثالثاً</w:t>
      </w:r>
      <w:r w:rsidRPr="00FF2CC0">
        <w:rPr>
          <w:rFonts w:ascii="Times New Roman" w:eastAsia="Times New Roman" w:hAnsi="Times New Roman" w:cs="Times New Roman"/>
          <w:b/>
          <w:bCs/>
          <w:color w:val="FF00FF"/>
          <w:sz w:val="36"/>
          <w:szCs w:val="36"/>
        </w:rPr>
        <w:t xml:space="preserve">) </w:t>
      </w:r>
      <w:r w:rsidRPr="00FF2CC0">
        <w:rPr>
          <w:rFonts w:ascii="Times New &#10;Roman (Arabic)" w:eastAsia="Times New Roman" w:hAnsi="Times New &#10;Roman (Arabic)" w:cs="Times New Roman"/>
          <w:b/>
          <w:bCs/>
          <w:color w:val="FF00FF"/>
          <w:sz w:val="36"/>
          <w:szCs w:val="36"/>
          <w:rtl/>
        </w:rPr>
        <w:t>الأسلاك والموصلات المعزولة</w:t>
      </w:r>
      <w:r w:rsidRPr="00FF2CC0">
        <w:rPr>
          <w:rFonts w:ascii="Times New Roman" w:eastAsia="Times New Roman" w:hAnsi="Times New Roman" w:cs="Times New Roman"/>
          <w:b/>
          <w:bCs/>
          <w:color w:val="FF00FF"/>
          <w:sz w:val="36"/>
          <w:szCs w:val="36"/>
        </w:rPr>
        <w:t>:</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Arabic)" w:eastAsia="Times New Roman" w:hAnsi="Times New Roman (Arabic)" w:cs="Times New Roman"/>
          <w:b/>
          <w:bCs/>
          <w:sz w:val="36"/>
          <w:szCs w:val="36"/>
          <w:rtl/>
        </w:rPr>
        <w:lastRenderedPageBreak/>
        <w:t xml:space="preserve">تورد جميع الأسلاك والموصلات المعزولة التي ستستعمل في العملية التنفيذية فيما عدا الأسلاك للأجراس والتليفونات من فصيلة </w:t>
      </w:r>
      <w:r w:rsidRPr="00FF2CC0">
        <w:rPr>
          <w:rFonts w:ascii="Times New Roman" w:eastAsia="Times New Roman" w:hAnsi="Times New Roman" w:cs="Times New Roman"/>
          <w:b/>
          <w:bCs/>
          <w:sz w:val="36"/>
          <w:szCs w:val="36"/>
        </w:rPr>
        <w:t>250</w:t>
      </w:r>
      <w:r w:rsidRPr="00FF2CC0">
        <w:rPr>
          <w:rFonts w:ascii="Times New Roman (Arabic)" w:eastAsia="Times New Roman" w:hAnsi="Times New Roman (Arabic)" w:cs="Times New Roman"/>
          <w:b/>
          <w:bCs/>
          <w:sz w:val="36"/>
          <w:szCs w:val="36"/>
          <w:rtl/>
        </w:rPr>
        <w:t xml:space="preserve">فولت على الأقـل في التوصيلات ذات الضغط من </w:t>
      </w:r>
      <w:r w:rsidRPr="00FF2CC0">
        <w:rPr>
          <w:rFonts w:ascii="Times New Roman" w:eastAsia="Times New Roman" w:hAnsi="Times New Roman" w:cs="Times New Roman"/>
          <w:b/>
          <w:bCs/>
          <w:sz w:val="36"/>
          <w:szCs w:val="36"/>
        </w:rPr>
        <w:t xml:space="preserve">220:110 </w:t>
      </w:r>
      <w:r w:rsidRPr="00FF2CC0">
        <w:rPr>
          <w:rFonts w:ascii="Times New Roman (Arabic)" w:eastAsia="Times New Roman" w:hAnsi="Times New Roman (Arabic)" w:cs="Times New Roman"/>
          <w:b/>
          <w:bCs/>
          <w:sz w:val="36"/>
          <w:szCs w:val="36"/>
          <w:rtl/>
        </w:rPr>
        <w:t xml:space="preserve">فولت ومن فصيلة </w:t>
      </w:r>
      <w:r w:rsidRPr="00FF2CC0">
        <w:rPr>
          <w:rFonts w:ascii="Times New Roman" w:eastAsia="Times New Roman" w:hAnsi="Times New Roman" w:cs="Times New Roman"/>
          <w:b/>
          <w:bCs/>
          <w:sz w:val="36"/>
          <w:szCs w:val="36"/>
        </w:rPr>
        <w:t xml:space="preserve">750 </w:t>
      </w:r>
      <w:r w:rsidRPr="00FF2CC0">
        <w:rPr>
          <w:rFonts w:ascii="Times New &#10;Roman (Arabic)" w:eastAsia="Times New Roman" w:hAnsi="Times New &#10;Roman (Arabic)" w:cs="Times New Roman"/>
          <w:b/>
          <w:bCs/>
          <w:sz w:val="36"/>
          <w:szCs w:val="36"/>
          <w:rtl/>
        </w:rPr>
        <w:t xml:space="preserve">فولت للتوصيـلات ذات الضغط </w:t>
      </w:r>
      <w:r w:rsidRPr="00FF2CC0">
        <w:rPr>
          <w:rFonts w:ascii="Times New Roman" w:eastAsia="Times New Roman" w:hAnsi="Times New Roman" w:cs="Times New Roman"/>
          <w:b/>
          <w:bCs/>
          <w:sz w:val="36"/>
          <w:szCs w:val="36"/>
        </w:rPr>
        <w:t xml:space="preserve">380 </w:t>
      </w:r>
      <w:r w:rsidRPr="00FF2CC0">
        <w:rPr>
          <w:rFonts w:ascii="Times New Roman (Arabic)" w:eastAsia="Times New Roman" w:hAnsi="Times New Roman (Arabic)" w:cs="Times New Roman"/>
          <w:b/>
          <w:bCs/>
          <w:sz w:val="36"/>
          <w:szCs w:val="36"/>
          <w:rtl/>
        </w:rPr>
        <w:t>فولت</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r>
      <w:r w:rsidRPr="00FF2CC0">
        <w:rPr>
          <w:rFonts w:ascii="Times New Roman (Arabic)" w:eastAsia="Times New Roman" w:hAnsi="Times New Roman (Arabic)" w:cs="Times New Roman"/>
          <w:b/>
          <w:bCs/>
          <w:sz w:val="36"/>
          <w:szCs w:val="36"/>
          <w:rtl/>
        </w:rPr>
        <w:t>تصنع السلاك والموصلات من النحاس المخمر والمطلي بالقصدير ومعزولة بالمطاط المكبرت وتكون الموصلات من سلك واحد مستطيل المقطع أو من موصل مجدول من عدد من الأسلاك المستديرة المتساوية القطر المجدولة معاً</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r>
      <w:r w:rsidRPr="00FF2CC0">
        <w:rPr>
          <w:rFonts w:ascii="Times New Roman (Arabic)" w:eastAsia="Times New Roman" w:hAnsi="Times New Roman (Arabic)" w:cs="Times New Roman"/>
          <w:b/>
          <w:bCs/>
          <w:sz w:val="36"/>
          <w:szCs w:val="36"/>
          <w:rtl/>
        </w:rPr>
        <w:t>يجب ألا يتم البدء في تركيب الأسلاك إلا بعد الانتهاء من تركيب المواسير وجفاف التقطيبات عليها ويتم سحب الأسلاك بكل اعتناء حتى لا تتلف أو يخدش عزلها مع مراعاة أن تعمل اللحامات اللازمة داخل علب الإتصالات بلف أطراف الأسلاك مع بعضها ثم عزلها لعد طبقات من شريط اللحام العازل</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r>
      <w:r w:rsidRPr="00FF2CC0">
        <w:rPr>
          <w:rFonts w:ascii="Times New Roman (Arabic)" w:eastAsia="Times New Roman" w:hAnsi="Times New Roman (Arabic)" w:cs="Times New Roman"/>
          <w:b/>
          <w:bCs/>
          <w:sz w:val="36"/>
          <w:szCs w:val="36"/>
          <w:rtl/>
        </w:rPr>
        <w:t xml:space="preserve">لايسمح باستعمال موصلات للإنارة أو البرايز يقل قطـاعها عن </w:t>
      </w:r>
      <w:r w:rsidRPr="00FF2CC0">
        <w:rPr>
          <w:rFonts w:ascii="Times New Roman" w:eastAsia="Times New Roman" w:hAnsi="Times New Roman" w:cs="Times New Roman"/>
          <w:b/>
          <w:bCs/>
          <w:sz w:val="36"/>
          <w:szCs w:val="36"/>
        </w:rPr>
        <w:t>1</w:t>
      </w:r>
      <w:r w:rsidRPr="00FF2CC0">
        <w:rPr>
          <w:rFonts w:ascii="Times New Roman (Arabic)" w:eastAsia="Times New Roman" w:hAnsi="Times New Roman (Arabic)" w:cs="Times New Roman"/>
          <w:b/>
          <w:bCs/>
          <w:sz w:val="36"/>
          <w:szCs w:val="36"/>
          <w:rtl/>
        </w:rPr>
        <w:t xml:space="preserve">مم بينما يستعمل للأجراس أسلاك قطاعها </w:t>
      </w:r>
      <w:r w:rsidRPr="00FF2CC0">
        <w:rPr>
          <w:rFonts w:ascii="Times New Roman" w:eastAsia="Times New Roman" w:hAnsi="Times New Roman" w:cs="Times New Roman"/>
          <w:b/>
          <w:bCs/>
          <w:sz w:val="36"/>
          <w:szCs w:val="36"/>
        </w:rPr>
        <w:t>0.3</w:t>
      </w:r>
      <w:r w:rsidRPr="00FF2CC0">
        <w:rPr>
          <w:rFonts w:ascii="Times New Roman (Arabic)" w:eastAsia="Times New Roman" w:hAnsi="Times New Roman (Arabic)" w:cs="Times New Roman"/>
          <w:b/>
          <w:bCs/>
          <w:sz w:val="36"/>
          <w:szCs w:val="36"/>
          <w:rtl/>
        </w:rPr>
        <w:t xml:space="preserve">مم وللتليفونات أسلاك قطاع </w:t>
      </w:r>
      <w:r w:rsidRPr="00FF2CC0">
        <w:rPr>
          <w:rFonts w:ascii="Times New Roman" w:eastAsia="Times New Roman" w:hAnsi="Times New Roman" w:cs="Times New Roman"/>
          <w:b/>
          <w:bCs/>
          <w:sz w:val="36"/>
          <w:szCs w:val="36"/>
        </w:rPr>
        <w:t>0.4</w:t>
      </w:r>
      <w:r w:rsidRPr="00FF2CC0">
        <w:rPr>
          <w:rFonts w:ascii="Times New Roman &#10;(Arabic)" w:eastAsia="Times New Roman" w:hAnsi="Times New Roman &#10;(Arabic)" w:cs="Times New Roman"/>
          <w:b/>
          <w:bCs/>
          <w:sz w:val="36"/>
          <w:szCs w:val="36"/>
          <w:rtl/>
        </w:rPr>
        <w:t xml:space="preserve">مم كل منها معزول بالبلاستيك ويوضع كل منها داخل مواسير بلاستيك ويستعمل في توزيع خطوط التيار الكهربائي للدوائر العمومية موصلات من أسلاك نحاس مقطعها </w:t>
      </w:r>
      <w:r w:rsidRPr="00FF2CC0">
        <w:rPr>
          <w:rFonts w:ascii="Times New Roman" w:eastAsia="Times New Roman" w:hAnsi="Times New Roman" w:cs="Times New Roman"/>
          <w:b/>
          <w:bCs/>
          <w:sz w:val="36"/>
          <w:szCs w:val="36"/>
        </w:rPr>
        <w:t>4</w:t>
      </w:r>
      <w:r w:rsidRPr="00FF2CC0">
        <w:rPr>
          <w:rFonts w:ascii="Times New Roman (Arabic)" w:eastAsia="Times New Roman" w:hAnsi="Times New Roman (Arabic)" w:cs="Times New Roman"/>
          <w:b/>
          <w:bCs/>
          <w:sz w:val="36"/>
          <w:szCs w:val="36"/>
          <w:rtl/>
        </w:rPr>
        <w:t xml:space="preserve">مم ويجوز استعمال موصلات من أسلاك الألومنيوم مقطعها </w:t>
      </w:r>
      <w:r w:rsidRPr="00FF2CC0">
        <w:rPr>
          <w:rFonts w:ascii="Times New Roman" w:eastAsia="Times New Roman" w:hAnsi="Times New Roman" w:cs="Times New Roman"/>
          <w:b/>
          <w:bCs/>
          <w:sz w:val="36"/>
          <w:szCs w:val="36"/>
        </w:rPr>
        <w:t>6</w:t>
      </w:r>
      <w:r w:rsidRPr="00FF2CC0">
        <w:rPr>
          <w:rFonts w:ascii="Times New Roman (Arabic)" w:eastAsia="Times New Roman" w:hAnsi="Times New Roman (Arabic)" w:cs="Times New Roman"/>
          <w:b/>
          <w:bCs/>
          <w:sz w:val="36"/>
          <w:szCs w:val="36"/>
          <w:rtl/>
        </w:rPr>
        <w:t>مم أو أكثر</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r>
      <w:r w:rsidRPr="00FF2CC0">
        <w:rPr>
          <w:rFonts w:ascii="Times New Roman (Arabic)" w:eastAsia="Times New Roman" w:hAnsi="Times New Roman (Arabic)" w:cs="Times New Roman"/>
          <w:b/>
          <w:bCs/>
          <w:sz w:val="36"/>
          <w:szCs w:val="36"/>
          <w:rtl/>
        </w:rPr>
        <w:t>يراعى توحيد لون المادة العازلة للأسلاك لكل موصلات الدوائر الفرعية أو الرئيسية بكامل المبنى حتى يسهل تمييز كل منها فتكون كل دائرة أو كل خط بلون مختلف عن الآخر</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r>
      <w:r w:rsidRPr="00FF2CC0">
        <w:rPr>
          <w:rFonts w:ascii="Times New Roman (Arabic)" w:eastAsia="Times New Roman" w:hAnsi="Times New Roman (Arabic)" w:cs="Times New Roman"/>
          <w:b/>
          <w:bCs/>
          <w:sz w:val="36"/>
          <w:szCs w:val="36"/>
          <w:rtl/>
        </w:rPr>
        <w:t>يلتزم المقاول بألا يزيد عدد الأسلاك الموجودة داخل المواسير البلاستيك عما هو محدد بالجداول المرفقة بالرسومات التنفيذية</w:t>
      </w:r>
      <w:r w:rsidRPr="00FF2CC0">
        <w:rPr>
          <w:rFonts w:ascii="Times New Roman" w:eastAsia="Times New Roman" w:hAnsi="Times New Roman" w:cs="Times New Roman"/>
          <w:b/>
          <w:bCs/>
          <w:sz w:val="36"/>
          <w:szCs w:val="36"/>
        </w:rPr>
        <w:t>.</w:t>
      </w:r>
    </w:p>
    <w:p w:rsidR="00144867" w:rsidRPr="00FF2CC0" w:rsidRDefault="00144867" w:rsidP="00144867">
      <w:pPr>
        <w:bidi/>
        <w:spacing w:after="360" w:line="240" w:lineRule="auto"/>
        <w:jc w:val="highKashida"/>
        <w:rPr>
          <w:rFonts w:ascii="Times New Roman" w:eastAsia="Times New Roman" w:hAnsi="Times New Roman" w:cs="Times New Roman"/>
          <w:b/>
          <w:bCs/>
          <w:color w:val="FF00FF"/>
          <w:sz w:val="36"/>
          <w:szCs w:val="36"/>
        </w:rPr>
      </w:pP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t>(</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Arabic)" w:eastAsia="Times New Roman" w:hAnsi="Times New Roman (Arabic)" w:cs="Times New Roman"/>
          <w:b/>
          <w:bCs/>
          <w:color w:val="FF00FF"/>
          <w:sz w:val="36"/>
          <w:szCs w:val="36"/>
          <w:rtl/>
        </w:rPr>
        <w:t>رابعاً</w:t>
      </w:r>
      <w:r w:rsidRPr="00FF2CC0">
        <w:rPr>
          <w:rFonts w:ascii="Times New Roman" w:eastAsia="Times New Roman" w:hAnsi="Times New Roman" w:cs="Times New Roman"/>
          <w:b/>
          <w:bCs/>
          <w:color w:val="FF00FF"/>
          <w:sz w:val="36"/>
          <w:szCs w:val="36"/>
        </w:rPr>
        <w:t xml:space="preserve">) </w:t>
      </w:r>
      <w:r w:rsidRPr="00FF2CC0">
        <w:rPr>
          <w:rFonts w:ascii="Times New &#10;Roman (Arabic)" w:eastAsia="Times New Roman" w:hAnsi="Times New &#10;Roman (Arabic)" w:cs="Times New Roman"/>
          <w:b/>
          <w:bCs/>
          <w:color w:val="FF00FF"/>
          <w:sz w:val="36"/>
          <w:szCs w:val="36"/>
          <w:rtl/>
        </w:rPr>
        <w:t>الأدوات</w:t>
      </w:r>
      <w:r w:rsidRPr="00FF2CC0">
        <w:rPr>
          <w:rFonts w:ascii="Times New Roman" w:eastAsia="Times New Roman" w:hAnsi="Times New Roman" w:cs="Times New Roman"/>
          <w:b/>
          <w:bCs/>
          <w:color w:val="FF00FF"/>
          <w:sz w:val="36"/>
          <w:szCs w:val="36"/>
        </w:rPr>
        <w:t>:</w:t>
      </w: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يجب أن تورد من أجود الأنواع الموجودة في السوق مع مراعاة الآتي</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وردات الأسقف </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r w:rsidRPr="00FF2CC0">
        <w:rPr>
          <w:rFonts w:ascii="Times &#10;New Roman (Arabic)" w:eastAsia="Times New Roman" w:hAnsi="Times &#10;New Roman (Arabic)" w:cs="Times New Roman"/>
          <w:b/>
          <w:bCs/>
          <w:sz w:val="36"/>
          <w:szCs w:val="36"/>
          <w:rtl/>
        </w:rPr>
        <w:t>الرزازات</w:t>
      </w:r>
      <w:r w:rsidRPr="00FF2CC0">
        <w:rPr>
          <w:rFonts w:ascii="Times New Roman" w:eastAsia="Times New Roman" w:hAnsi="Times New Roman" w:cs="Times New Roman"/>
          <w:b/>
          <w:bCs/>
          <w:sz w:val="36"/>
          <w:szCs w:val="36"/>
        </w:rPr>
        <w:t xml:space="preserve">) </w:t>
      </w:r>
      <w:r w:rsidRPr="00FF2CC0">
        <w:rPr>
          <w:rFonts w:ascii="Times &#10;New Roman (Arabic)" w:eastAsia="Times New Roman" w:hAnsi="Times &#10;New Roman (Arabic)" w:cs="Times New Roman"/>
          <w:b/>
          <w:bCs/>
          <w:sz w:val="36"/>
          <w:szCs w:val="36"/>
          <w:rtl/>
        </w:rPr>
        <w:t>تكون من النوع ذي الغطاء والقاعدة ذات الفواصل العازلة وتورد من الخشب أو من البلاستيك أو من الصيني</w:t>
      </w:r>
      <w:r w:rsidRPr="00FF2CC0">
        <w:rPr>
          <w:rFonts w:ascii="Times New Roman" w:eastAsia="Times New Roman" w:hAnsi="Times New Roman" w:cs="Times New Roman"/>
          <w:b/>
          <w:bCs/>
          <w:sz w:val="36"/>
          <w:szCs w:val="36"/>
        </w:rPr>
        <w:t>.</w:t>
      </w: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ماسكات المصابيح أو الدوي ومنها المعلق أو الثابت أو الباكاتوني و تكون من النوع الثقيل ذات يايات من الصلب وغلاف من النحاس أو البلاستيك السميك سمك </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0.5</w:t>
      </w:r>
      <w:r w:rsidRPr="00FF2CC0">
        <w:rPr>
          <w:rFonts w:ascii="Times&#10; New Roman (Arabic)" w:eastAsia="Times New Roman" w:hAnsi="Times&#10; New Roman (Arabic)" w:cs="Times New Roman"/>
          <w:b/>
          <w:bCs/>
          <w:sz w:val="36"/>
          <w:szCs w:val="36"/>
          <w:rtl/>
        </w:rPr>
        <w:t>مم</w:t>
      </w:r>
      <w:r w:rsidRPr="00FF2CC0">
        <w:rPr>
          <w:rFonts w:ascii="Times New Roman" w:eastAsia="Times New Roman" w:hAnsi="Times New Roman" w:cs="Times New Roman"/>
          <w:b/>
          <w:bCs/>
          <w:sz w:val="36"/>
          <w:szCs w:val="36"/>
        </w:rPr>
        <w:t>.</w:t>
      </w: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br/>
        <w:t>(</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خامساً</w:t>
      </w:r>
      <w:r w:rsidRPr="00FF2CC0">
        <w:rPr>
          <w:rFonts w:ascii="Times New Roman" w:eastAsia="Times New Roman" w:hAnsi="Times New Roman" w:cs="Times New Roman"/>
          <w:b/>
          <w:bCs/>
          <w:color w:val="FF00FF"/>
          <w:sz w:val="36"/>
          <w:szCs w:val="36"/>
        </w:rPr>
        <w:t xml:space="preserve">) </w:t>
      </w:r>
      <w:r w:rsidRPr="00FF2CC0">
        <w:rPr>
          <w:rFonts w:ascii="Times New &#10;Roman (Arabic)" w:eastAsia="Times New Roman" w:hAnsi="Times New &#10;Roman (Arabic)" w:cs="Times New Roman"/>
          <w:b/>
          <w:bCs/>
          <w:color w:val="FF00FF"/>
          <w:sz w:val="36"/>
          <w:szCs w:val="36"/>
          <w:rtl/>
        </w:rPr>
        <w:t>المفاتيح الكهربائية</w:t>
      </w:r>
      <w:r w:rsidRPr="00FF2CC0">
        <w:rPr>
          <w:rFonts w:ascii="Times New Roman" w:eastAsia="Times New Roman" w:hAnsi="Times New Roman" w:cs="Times New Roman"/>
          <w:b/>
          <w:bCs/>
          <w:color w:val="FF00FF"/>
          <w:sz w:val="36"/>
          <w:szCs w:val="36"/>
        </w:rPr>
        <w:t>:</w:t>
      </w: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تعمل الدوائر الكهربائية للإنارة بمفاتيح داخل أو خارج الحائط للفصل والتوصيل السريغ للتيار وتوصل بقطب واحد من الدوائر الكهربائية ويكون المفتاح صالح لتيار كهربائي شدته تصل إلى </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10</w:t>
      </w:r>
      <w:r w:rsidRPr="00FF2CC0">
        <w:rPr>
          <w:rFonts w:ascii="Times New Roman (Arabic)" w:eastAsia="Times New Roman" w:hAnsi="Times New Roman (Arabic)" w:cs="Times New Roman"/>
          <w:b/>
          <w:bCs/>
          <w:sz w:val="36"/>
          <w:szCs w:val="36"/>
          <w:rtl/>
        </w:rPr>
        <w:t>أو</w:t>
      </w:r>
      <w:r w:rsidRPr="00FF2CC0">
        <w:rPr>
          <w:rFonts w:ascii="Times New Roman" w:eastAsia="Times New Roman" w:hAnsi="Times New Roman" w:cs="Times New Roman"/>
          <w:b/>
          <w:bCs/>
          <w:sz w:val="36"/>
          <w:szCs w:val="36"/>
        </w:rPr>
        <w:t xml:space="preserve">15 </w:t>
      </w:r>
      <w:r w:rsidRPr="00FF2CC0">
        <w:rPr>
          <w:rFonts w:ascii="Times&#10; New Roman (Arabic)" w:eastAsia="Times New Roman" w:hAnsi="Times&#10; New Roman (Arabic)" w:cs="Times New Roman"/>
          <w:b/>
          <w:bCs/>
          <w:sz w:val="36"/>
          <w:szCs w:val="36"/>
          <w:rtl/>
        </w:rPr>
        <w:t xml:space="preserve">أمبير وجهده يصل إلى </w:t>
      </w:r>
      <w:r w:rsidRPr="00FF2CC0">
        <w:rPr>
          <w:rFonts w:ascii="Times New Roman" w:eastAsia="Times New Roman" w:hAnsi="Times New Roman" w:cs="Times New Roman"/>
          <w:b/>
          <w:bCs/>
          <w:sz w:val="36"/>
          <w:szCs w:val="36"/>
        </w:rPr>
        <w:t xml:space="preserve">250 </w:t>
      </w:r>
      <w:r w:rsidRPr="00FF2CC0">
        <w:rPr>
          <w:rFonts w:ascii="Times New Roman (Arabic)" w:eastAsia="Times New Roman" w:hAnsi="Times New Roman (Arabic)" w:cs="Times New Roman"/>
          <w:b/>
          <w:bCs/>
          <w:sz w:val="36"/>
          <w:szCs w:val="36"/>
          <w:rtl/>
        </w:rPr>
        <w:t xml:space="preserve">فولت ويطابق المواصفات القياسية المصرية وأن تكون جميع الأجزاء المعدنية الداخلية ومواسير الإتصال والتثبيت مصنوعة من النحاس ويتكون مفتاح الإتصال الكهربائي من قاعدة من البلاستيك أو الفخار المطلي بالصيني الأبيض وتكون نهايات الإتصال من النحاس الأصفر البرونزي الفسفوري بقطاع يسمح بتركيب سلكسن مقطع كل منهما </w:t>
      </w:r>
      <w:r w:rsidRPr="00FF2CC0">
        <w:rPr>
          <w:rFonts w:ascii="Times New Roman" w:eastAsia="Times New Roman" w:hAnsi="Times New Roman" w:cs="Times New Roman"/>
          <w:b/>
          <w:bCs/>
          <w:sz w:val="36"/>
          <w:szCs w:val="36"/>
        </w:rPr>
        <w:t>1.5</w:t>
      </w:r>
      <w:r w:rsidRPr="00FF2CC0">
        <w:rPr>
          <w:rFonts w:ascii="Times New Roman (Arabic)" w:eastAsia="Times New Roman" w:hAnsi="Times New Roman (Arabic)" w:cs="Times New Roman"/>
          <w:b/>
          <w:bCs/>
          <w:sz w:val="36"/>
          <w:szCs w:val="36"/>
          <w:rtl/>
        </w:rPr>
        <w:t>مم ويزود المفتاح بغطاء يكفل وقاية كل اجزاؤه ويكون من البلاستيك المضغوط من النوع بطيئ الاشتعال ويتم تركيب المفاتيح داخل علب البلاسـتيك أو خشب توضع داخل تجويف الحائط</w:t>
      </w:r>
      <w:r w:rsidRPr="00FF2CC0">
        <w:rPr>
          <w:rFonts w:ascii="Times New Roman" w:eastAsia="Times New Roman" w:hAnsi="Times New Roman" w:cs="Times New Roman"/>
          <w:b/>
          <w:bCs/>
          <w:sz w:val="36"/>
          <w:szCs w:val="36"/>
        </w:rPr>
        <w:t>.</w:t>
      </w: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br/>
        <w:t>(</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سادساً</w:t>
      </w:r>
      <w:r w:rsidRPr="00FF2CC0">
        <w:rPr>
          <w:rFonts w:ascii="Times New Roman" w:eastAsia="Times New Roman" w:hAnsi="Times New Roman" w:cs="Times New Roman"/>
          <w:b/>
          <w:bCs/>
          <w:color w:val="FF00FF"/>
          <w:sz w:val="36"/>
          <w:szCs w:val="36"/>
        </w:rPr>
        <w:t xml:space="preserve">) </w:t>
      </w:r>
      <w:r w:rsidRPr="00FF2CC0">
        <w:rPr>
          <w:rFonts w:ascii="Times New &#10;Roman (Arabic)" w:eastAsia="Times New Roman" w:hAnsi="Times New &#10;Roman (Arabic)" w:cs="Times New Roman"/>
          <w:b/>
          <w:bCs/>
          <w:color w:val="FF00FF"/>
          <w:sz w:val="36"/>
          <w:szCs w:val="36"/>
          <w:rtl/>
        </w:rPr>
        <w:t>المآخذ الكهربائية</w:t>
      </w:r>
      <w:r w:rsidRPr="00FF2CC0">
        <w:rPr>
          <w:rFonts w:ascii="Times New Roman" w:eastAsia="Times New Roman" w:hAnsi="Times New Roman" w:cs="Times New Roman"/>
          <w:b/>
          <w:bCs/>
          <w:color w:val="FF00FF"/>
          <w:sz w:val="36"/>
          <w:szCs w:val="36"/>
        </w:rPr>
        <w:t>:</w:t>
      </w: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lastRenderedPageBreak/>
        <w:t xml:space="preserve">هي وحدة توصيل السلك وتستعمل في تنفيذ الدوائر الكهربائية وهي مآخذ كهربائية تسمى بريزة لتوصيل قطبين في الدائرة الكهربية وتكون المآخذ صالحة لتيار كهربائي شدته </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 xml:space="preserve">150 </w:t>
      </w:r>
      <w:r w:rsidRPr="00FF2CC0">
        <w:rPr>
          <w:rFonts w:ascii="Times New Roman (Arabic)" w:eastAsia="Times New Roman" w:hAnsi="Times New Roman (Arabic)" w:cs="Times New Roman"/>
          <w:b/>
          <w:bCs/>
          <w:sz w:val="36"/>
          <w:szCs w:val="36"/>
          <w:rtl/>
        </w:rPr>
        <w:t xml:space="preserve">أمبير وجهده يصل إلى </w:t>
      </w:r>
      <w:r w:rsidRPr="00FF2CC0">
        <w:rPr>
          <w:rFonts w:ascii="Times New Roman" w:eastAsia="Times New Roman" w:hAnsi="Times New Roman" w:cs="Times New Roman"/>
          <w:b/>
          <w:bCs/>
          <w:sz w:val="36"/>
          <w:szCs w:val="36"/>
        </w:rPr>
        <w:t xml:space="preserve">250 </w:t>
      </w:r>
      <w:r w:rsidRPr="00FF2CC0">
        <w:rPr>
          <w:rFonts w:ascii="Times New Roman (Arabic)" w:eastAsia="Times New Roman" w:hAnsi="Times New Roman (Arabic)" w:cs="Times New Roman"/>
          <w:b/>
          <w:bCs/>
          <w:sz w:val="36"/>
          <w:szCs w:val="36"/>
          <w:rtl/>
        </w:rPr>
        <w:t xml:space="preserve">فولت وقوة </w:t>
      </w:r>
      <w:r w:rsidRPr="00FF2CC0">
        <w:rPr>
          <w:rFonts w:ascii="Times New Roman" w:eastAsia="Times New Roman" w:hAnsi="Times New Roman" w:cs="Times New Roman"/>
          <w:b/>
          <w:bCs/>
          <w:sz w:val="36"/>
          <w:szCs w:val="36"/>
        </w:rPr>
        <w:t xml:space="preserve">6 </w:t>
      </w:r>
      <w:r w:rsidRPr="00FF2CC0">
        <w:rPr>
          <w:rFonts w:ascii="Times&#10; New Roman (Arabic)" w:eastAsia="Times New Roman" w:hAnsi="Times&#10; New Roman (Arabic)" w:cs="Times New Roman"/>
          <w:b/>
          <w:bCs/>
          <w:sz w:val="36"/>
          <w:szCs w:val="36"/>
          <w:rtl/>
        </w:rPr>
        <w:t xml:space="preserve">أو </w:t>
      </w:r>
      <w:r w:rsidRPr="00FF2CC0">
        <w:rPr>
          <w:rFonts w:ascii="Times &#10;New Roman" w:eastAsia="Times New Roman" w:hAnsi="Times &#10;New Roman" w:cs="Times New Roman"/>
          <w:b/>
          <w:bCs/>
          <w:sz w:val="36"/>
          <w:szCs w:val="36"/>
        </w:rPr>
        <w:t xml:space="preserve">10 </w:t>
      </w:r>
      <w:r w:rsidRPr="00FF2CC0">
        <w:rPr>
          <w:rFonts w:ascii="Times New Roman &#10;(Arabic)" w:eastAsia="Times New Roman" w:hAnsi="Times New Roman &#10;(Arabic)" w:cs="Times New Roman"/>
          <w:b/>
          <w:bCs/>
          <w:sz w:val="36"/>
          <w:szCs w:val="36"/>
          <w:rtl/>
        </w:rPr>
        <w:t>أمبير أو أكثر</w:t>
      </w:r>
      <w:r w:rsidRPr="00FF2CC0">
        <w:rPr>
          <w:rFonts w:ascii="Times New Roman" w:eastAsia="Times New Roman" w:hAnsi="Times New Roman" w:cs="Times New Roman"/>
          <w:b/>
          <w:bCs/>
          <w:sz w:val="36"/>
          <w:szCs w:val="36"/>
        </w:rPr>
        <w:t>.</w:t>
      </w: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br/>
        <w:t>(</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سابعاً</w:t>
      </w:r>
      <w:r w:rsidRPr="00FF2CC0">
        <w:rPr>
          <w:rFonts w:ascii="Times New Roman" w:eastAsia="Times New Roman" w:hAnsi="Times New Roman" w:cs="Times New Roman"/>
          <w:b/>
          <w:bCs/>
          <w:color w:val="FF00FF"/>
          <w:sz w:val="36"/>
          <w:szCs w:val="36"/>
        </w:rPr>
        <w:t xml:space="preserve">) </w:t>
      </w:r>
      <w:r w:rsidRPr="00FF2CC0">
        <w:rPr>
          <w:rFonts w:ascii="Times New &#10;Roman (Arabic)" w:eastAsia="Times New Roman" w:hAnsi="Times New &#10;Roman (Arabic)" w:cs="Times New Roman"/>
          <w:b/>
          <w:bCs/>
          <w:color w:val="FF00FF"/>
          <w:sz w:val="36"/>
          <w:szCs w:val="36"/>
          <w:rtl/>
        </w:rPr>
        <w:t>الأجراس الكهربية</w:t>
      </w:r>
      <w:r w:rsidRPr="00FF2CC0">
        <w:rPr>
          <w:rFonts w:ascii="Times New Roman" w:eastAsia="Times New Roman" w:hAnsi="Times New Roman" w:cs="Times New Roman"/>
          <w:b/>
          <w:bCs/>
          <w:color w:val="FF00FF"/>
          <w:sz w:val="36"/>
          <w:szCs w:val="36"/>
        </w:rPr>
        <w:t>:</w:t>
      </w: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تتكون من النوع ذو الملفات المعزولة وياياتها من الصلب ونقط القطع والإتصال من البلاتين لمنع تآكلها من الشرر وتكون القاعدة والغطاء من البلاستيك المضغوط بطيئ الاشتعال ويمكن أن يكون ذو نقوش من النحاس المطلي بالنيكل والمركب على طاسة مستديرة</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br/>
        <w:t>(</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ثامناً</w:t>
      </w:r>
      <w:r w:rsidRPr="00FF2CC0">
        <w:rPr>
          <w:rFonts w:ascii="Times New Roman" w:eastAsia="Times New Roman" w:hAnsi="Times New Roman" w:cs="Times New Roman"/>
          <w:b/>
          <w:bCs/>
          <w:color w:val="FF00FF"/>
          <w:sz w:val="36"/>
          <w:szCs w:val="36"/>
        </w:rPr>
        <w:t xml:space="preserve">) </w:t>
      </w:r>
      <w:r w:rsidRPr="00FF2CC0">
        <w:rPr>
          <w:rFonts w:ascii="Times New &#10;Roman (Arabic)" w:eastAsia="Times New Roman" w:hAnsi="Times New &#10;Roman (Arabic)" w:cs="Times New Roman"/>
          <w:b/>
          <w:bCs/>
          <w:color w:val="FF00FF"/>
          <w:sz w:val="36"/>
          <w:szCs w:val="36"/>
          <w:rtl/>
        </w:rPr>
        <w:t xml:space="preserve">المصهرات والمفاتيح </w:t>
      </w:r>
      <w:r w:rsidRPr="00FF2CC0">
        <w:rPr>
          <w:rFonts w:ascii="Times New Roman" w:eastAsia="Times New Roman" w:hAnsi="Times New Roman" w:cs="Times New Roman"/>
          <w:b/>
          <w:bCs/>
          <w:color w:val="FF00FF"/>
          <w:sz w:val="36"/>
          <w:szCs w:val="36"/>
        </w:rPr>
        <w:t>"</w:t>
      </w:r>
      <w:r w:rsidRPr="00FF2CC0">
        <w:rPr>
          <w:rFonts w:ascii="Times New &#10;Roman (Arabic)" w:eastAsia="Times New Roman" w:hAnsi="Times New &#10;Roman (Arabic)" w:cs="Times New Roman"/>
          <w:b/>
          <w:bCs/>
          <w:color w:val="FF00FF"/>
          <w:sz w:val="36"/>
          <w:szCs w:val="36"/>
          <w:rtl/>
        </w:rPr>
        <w:t>التابلوه</w:t>
      </w:r>
      <w:r w:rsidRPr="00FF2CC0">
        <w:rPr>
          <w:rFonts w:ascii="Times New Roman" w:eastAsia="Times New Roman" w:hAnsi="Times New Roman" w:cs="Times New Roman"/>
          <w:b/>
          <w:bCs/>
          <w:color w:val="FF00FF"/>
          <w:sz w:val="36"/>
          <w:szCs w:val="36"/>
        </w:rPr>
        <w:t>":</w:t>
      </w: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 xml:space="preserve">وتعمل من الرخام النقي الخالي من العروق المعدنية أو من الإردواز الطبيعي سمك </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2</w:t>
      </w:r>
      <w:r w:rsidRPr="00FF2CC0">
        <w:rPr>
          <w:rFonts w:ascii="Times &#10;New Roman (Arabic)" w:eastAsia="Times New Roman" w:hAnsi="Times &#10;New Roman (Arabic)" w:cs="Times New Roman"/>
          <w:b/>
          <w:bCs/>
          <w:sz w:val="36"/>
          <w:szCs w:val="36"/>
          <w:rtl/>
        </w:rPr>
        <w:t xml:space="preserve">سم وتركب على الحائط بأربعة مسامير وتغطى اللوحة بدولاب ذو جوانب وغطاء مفصلي بوجه زجاجي ذات مفصلات نحاسية تغطي جميع المصهرات الداخلية وقد تم تطويرها وتصنيعها من علب صاج مطلية بأبعاد وأشكال مختلفة حسب عدد الدوائر الكهربية ويمكن تركيبها داخل الحائط ويتم تركيب مجموعة المصهرات الأتوماتيكية داخل اللوحات حسب القوى المطلوبة لكل منها </w:t>
      </w:r>
      <w:r w:rsidRPr="00FF2CC0">
        <w:rPr>
          <w:rFonts w:ascii="Times New Roman" w:eastAsia="Times New Roman" w:hAnsi="Times New Roman" w:cs="Times New Roman"/>
          <w:b/>
          <w:bCs/>
          <w:sz w:val="36"/>
          <w:szCs w:val="36"/>
        </w:rPr>
        <w:t xml:space="preserve">10 </w:t>
      </w:r>
      <w:r w:rsidRPr="00FF2CC0">
        <w:rPr>
          <w:rFonts w:ascii="Times New Roman (Arabic)" w:eastAsia="Times New Roman" w:hAnsi="Times New Roman (Arabic)" w:cs="Times New Roman"/>
          <w:b/>
          <w:bCs/>
          <w:sz w:val="36"/>
          <w:szCs w:val="36"/>
          <w:rtl/>
        </w:rPr>
        <w:t xml:space="preserve">أو </w:t>
      </w:r>
      <w:r w:rsidRPr="00FF2CC0">
        <w:rPr>
          <w:rFonts w:ascii="Times New Roman" w:eastAsia="Times New Roman" w:hAnsi="Times New Roman" w:cs="Times New Roman"/>
          <w:b/>
          <w:bCs/>
          <w:sz w:val="36"/>
          <w:szCs w:val="36"/>
        </w:rPr>
        <w:t xml:space="preserve">16 </w:t>
      </w:r>
      <w:r w:rsidRPr="00FF2CC0">
        <w:rPr>
          <w:rFonts w:ascii="Times&#10; New Roman (Arabic)" w:eastAsia="Times New Roman" w:hAnsi="Times&#10; New Roman (Arabic)" w:cs="Times New Roman"/>
          <w:b/>
          <w:bCs/>
          <w:sz w:val="36"/>
          <w:szCs w:val="36"/>
          <w:rtl/>
        </w:rPr>
        <w:t xml:space="preserve">أو </w:t>
      </w:r>
      <w:r w:rsidRPr="00FF2CC0">
        <w:rPr>
          <w:rFonts w:ascii="Times &#10;New Roman" w:eastAsia="Times New Roman" w:hAnsi="Times &#10;New Roman" w:cs="Times New Roman"/>
          <w:b/>
          <w:bCs/>
          <w:sz w:val="36"/>
          <w:szCs w:val="36"/>
        </w:rPr>
        <w:t xml:space="preserve">32 </w:t>
      </w:r>
      <w:r w:rsidRPr="00FF2CC0">
        <w:rPr>
          <w:rFonts w:ascii="Times New Roman &#10;(Arabic)" w:eastAsia="Times New Roman" w:hAnsi="Times New Roman &#10;(Arabic)" w:cs="Times New Roman"/>
          <w:b/>
          <w:bCs/>
          <w:sz w:val="36"/>
          <w:szCs w:val="36"/>
          <w:rtl/>
        </w:rPr>
        <w:t>أمبير وتوفر سهولة توصيل وقطع التيار وتركيب بعدد دوائر الإنارة العمومية داخل المبنى بجوار المدخل الرئيسي لسهولة التحكم فيها عند وصل أو قطع التيار</w:t>
      </w:r>
      <w:r w:rsidRPr="00FF2CC0">
        <w:rPr>
          <w:rFonts w:ascii="Times&#10; New Roman" w:eastAsia="Times New Roman" w:hAnsi="Times&#10; New Roman" w:cs="Times New Roman"/>
          <w:b/>
          <w:bCs/>
          <w:sz w:val="36"/>
          <w:szCs w:val="36"/>
        </w:rPr>
        <w:t>.</w:t>
      </w: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lastRenderedPageBreak/>
        <w:br/>
        <w:t>(</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تاسعاً</w:t>
      </w:r>
      <w:r w:rsidRPr="00FF2CC0">
        <w:rPr>
          <w:rFonts w:ascii="Times New Roman" w:eastAsia="Times New Roman" w:hAnsi="Times New Roman" w:cs="Times New Roman"/>
          <w:b/>
          <w:bCs/>
          <w:color w:val="FF00FF"/>
          <w:sz w:val="36"/>
          <w:szCs w:val="36"/>
        </w:rPr>
        <w:t xml:space="preserve">) </w:t>
      </w:r>
      <w:r w:rsidRPr="00FF2CC0">
        <w:rPr>
          <w:rFonts w:ascii="Times New &#10;Roman (Arabic)" w:eastAsia="Times New Roman" w:hAnsi="Times New &#10;Roman (Arabic)" w:cs="Times New Roman"/>
          <w:b/>
          <w:bCs/>
          <w:color w:val="FF00FF"/>
          <w:sz w:val="36"/>
          <w:szCs w:val="36"/>
          <w:rtl/>
        </w:rPr>
        <w:t>الدوائر الفرعية</w:t>
      </w:r>
      <w:r w:rsidRPr="00FF2CC0">
        <w:rPr>
          <w:rFonts w:ascii="Times New Roman" w:eastAsia="Times New Roman" w:hAnsi="Times New Roman" w:cs="Times New Roman"/>
          <w:b/>
          <w:bCs/>
          <w:color w:val="FF00FF"/>
          <w:sz w:val="36"/>
          <w:szCs w:val="36"/>
        </w:rPr>
        <w:t>:</w:t>
      </w: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تسمى دائرة اللمبة أو البريزة بدائرة فرعية وهي عبارة عن مجموعة من الأسلاك والموصلات والمواسير وعلب الإتصالات مهما كان حجمها او شكلها لتغذية لمبة أو بريزة واحدة ويمكن أن تكون دائرة فرعية لمجموعة محدودة من اللمبات وهي النجفة حيث تضاء بمفتاح واحد</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br/>
        <w:t>(</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عاشراً</w:t>
      </w:r>
      <w:r w:rsidRPr="00FF2CC0">
        <w:rPr>
          <w:rFonts w:ascii="Times New Roman" w:eastAsia="Times New Roman" w:hAnsi="Times New Roman" w:cs="Times New Roman"/>
          <w:b/>
          <w:bCs/>
          <w:color w:val="FF00FF"/>
          <w:sz w:val="36"/>
          <w:szCs w:val="36"/>
        </w:rPr>
        <w:t xml:space="preserve">) </w:t>
      </w:r>
      <w:r w:rsidRPr="00FF2CC0">
        <w:rPr>
          <w:rFonts w:ascii="Times New &#10;Roman (Arabic)" w:eastAsia="Times New Roman" w:hAnsi="Times New &#10;Roman (Arabic)" w:cs="Times New Roman"/>
          <w:b/>
          <w:bCs/>
          <w:color w:val="FF00FF"/>
          <w:sz w:val="36"/>
          <w:szCs w:val="36"/>
          <w:rtl/>
        </w:rPr>
        <w:t>الدوائر العمومية</w:t>
      </w:r>
      <w:r w:rsidRPr="00FF2CC0">
        <w:rPr>
          <w:rFonts w:ascii="Times New Roman" w:eastAsia="Times New Roman" w:hAnsi="Times New Roman" w:cs="Times New Roman"/>
          <w:b/>
          <w:bCs/>
          <w:color w:val="FF00FF"/>
          <w:sz w:val="36"/>
          <w:szCs w:val="36"/>
        </w:rPr>
        <w:t>:</w:t>
      </w: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وتتكون من مجموعة من الدوائر الفرعية يتم تجميعها في موصلات داخل مواسير البلاستيك تتجه مباشرة إلى لوحة التوزيع الرئيسية بحيث يتم تقسيم لوحات التوزيع إلى مجموعة متوازنة من الدوائر العمومية فيمكن أن تكون على سبيل المثال أربعة خطوط أو خمسة خطوط أو أكثر أو أقل حسب قوة احتمال كل منها</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p>
    <w:p w:rsidR="00144867" w:rsidRPr="00FF2CC0" w:rsidRDefault="00144867" w:rsidP="00144867">
      <w:pPr>
        <w:bidi/>
        <w:spacing w:after="0" w:line="240" w:lineRule="auto"/>
        <w:jc w:val="highKashida"/>
        <w:rPr>
          <w:rFonts w:ascii="Times New Roman" w:eastAsia="Times New Roman" w:hAnsi="Times New Roman" w:cs="Times New Roman"/>
          <w:b/>
          <w:bCs/>
          <w:color w:val="FF00FF"/>
          <w:sz w:val="36"/>
          <w:szCs w:val="36"/>
        </w:rPr>
      </w:pPr>
      <w:r w:rsidRPr="00FF2CC0">
        <w:rPr>
          <w:rFonts w:ascii="Times New Roman" w:eastAsia="Times New Roman" w:hAnsi="Times New Roman" w:cs="Times New Roman"/>
          <w:b/>
          <w:bCs/>
          <w:color w:val="FF00FF"/>
          <w:sz w:val="36"/>
          <w:szCs w:val="36"/>
        </w:rPr>
        <w:br/>
        <w:t>(</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color w:val="FF00FF"/>
          <w:sz w:val="36"/>
          <w:szCs w:val="36"/>
          <w:rtl/>
        </w:rPr>
        <w:t>حادي عشر</w:t>
      </w:r>
      <w:r w:rsidRPr="00FF2CC0">
        <w:rPr>
          <w:rFonts w:ascii="Times New Roman" w:eastAsia="Times New Roman" w:hAnsi="Times New Roman" w:cs="Times New Roman"/>
          <w:b/>
          <w:bCs/>
          <w:color w:val="FF00FF"/>
          <w:sz w:val="36"/>
          <w:szCs w:val="36"/>
        </w:rPr>
        <w:t xml:space="preserve">) </w:t>
      </w:r>
      <w:r w:rsidRPr="00FF2CC0">
        <w:rPr>
          <w:rFonts w:ascii="Times New &#10;Roman (Arabic)" w:eastAsia="Times New Roman" w:hAnsi="Times New &#10;Roman (Arabic)" w:cs="Times New Roman"/>
          <w:b/>
          <w:bCs/>
          <w:color w:val="FF00FF"/>
          <w:sz w:val="36"/>
          <w:szCs w:val="36"/>
          <w:rtl/>
        </w:rPr>
        <w:t>دوائر القوى</w:t>
      </w:r>
      <w:r w:rsidRPr="00FF2CC0">
        <w:rPr>
          <w:rFonts w:ascii="Times New Roman" w:eastAsia="Times New Roman" w:hAnsi="Times New Roman" w:cs="Times New Roman"/>
          <w:b/>
          <w:bCs/>
          <w:color w:val="FF00FF"/>
          <w:sz w:val="36"/>
          <w:szCs w:val="36"/>
        </w:rPr>
        <w:t>:</w:t>
      </w: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وهي دوائر خاصة لبرايز القوى أو مآخذ الأجهزة الكهبائية ذات الحمل العالي منها مثلاً أجهزة التكييف أو السخانات أو خلافه وتعمل كل دائرة على حدة داخل ماسورة واحدة وتتصل بلوحة التوزيع مباشرة دون أن تشترك مع أي دوائر إنارة أخرى</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144867" w:rsidRPr="00FF2CC0" w:rsidRDefault="00144867" w:rsidP="00144867">
      <w:pPr>
        <w:bidi/>
        <w:spacing w:after="360" w:line="240" w:lineRule="auto"/>
        <w:jc w:val="highKashida"/>
        <w:rPr>
          <w:rFonts w:ascii="Times New Roman (Arabic)" w:eastAsia="Times New Roman" w:hAnsi="Times New Roman (Arabic)" w:cs="Times New Roman"/>
          <w:b/>
          <w:bCs/>
          <w:color w:val="0000FF"/>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color w:val="0000FF"/>
          <w:sz w:val="36"/>
          <w:szCs w:val="36"/>
        </w:rPr>
      </w:pPr>
      <w:r w:rsidRPr="00FF2CC0">
        <w:rPr>
          <w:rFonts w:ascii="Times New Roman (Arabic)" w:eastAsia="Times New Roman" w:hAnsi="Times New Roman (Arabic)" w:cs="Times New Roman"/>
          <w:b/>
          <w:bCs/>
          <w:color w:val="0000FF"/>
          <w:sz w:val="36"/>
          <w:szCs w:val="36"/>
          <w:rtl/>
        </w:rPr>
        <w:lastRenderedPageBreak/>
        <w:t>مراحل تنفيذ أعمال التوصيلات الكهربائية</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color w:val="0000FF"/>
          <w:sz w:val="36"/>
          <w:szCs w:val="36"/>
        </w:rPr>
        <w:t>:</w:t>
      </w:r>
    </w:p>
    <w:p w:rsidR="00144867" w:rsidRPr="00FF2CC0" w:rsidRDefault="00144867" w:rsidP="00144867">
      <w:pPr>
        <w:bidi/>
        <w:spacing w:after="0" w:line="240" w:lineRule="auto"/>
        <w:jc w:val="highKashida"/>
        <w:rPr>
          <w:rFonts w:ascii="Times New Roman" w:eastAsia="Times New Roman" w:hAnsi="Times New Roman" w:cs="Times New Roman"/>
          <w:b/>
          <w:bCs/>
          <w:sz w:val="36"/>
          <w:szCs w:val="36"/>
        </w:rPr>
      </w:pPr>
    </w:p>
    <w:p w:rsidR="00144867" w:rsidRPr="00FF2CC0" w:rsidRDefault="00144867" w:rsidP="00144867">
      <w:pPr>
        <w:bidi/>
        <w:spacing w:after="0" w:line="240" w:lineRule="auto"/>
        <w:jc w:val="highKashida"/>
        <w:rPr>
          <w:rFonts w:ascii="Times New Roman" w:eastAsia="Times New Roman" w:hAnsi="Times New Roman" w:cs="Times New Roman"/>
          <w:b/>
          <w:bCs/>
          <w:sz w:val="36"/>
          <w:szCs w:val="36"/>
        </w:rPr>
      </w:pPr>
      <w:r w:rsidRPr="00FF2CC0">
        <w:rPr>
          <w:rFonts w:ascii="Times New Roman" w:eastAsia="Times New Roman" w:hAnsi="Times New Roman" w:cs="Times New Roman"/>
          <w:b/>
          <w:bCs/>
          <w:sz w:val="36"/>
          <w:szCs w:val="36"/>
        </w:rPr>
        <w:t xml:space="preserve">1- </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Arabic)" w:eastAsia="Times New Roman" w:hAnsi="Times New Roman (Arabic)" w:cs="Times New Roman"/>
          <w:b/>
          <w:bCs/>
          <w:sz w:val="36"/>
          <w:szCs w:val="36"/>
          <w:rtl/>
        </w:rPr>
        <w:t>يتم رمي المواسير البلاستيك المرنة من أقطار مناسبة في مسارات أفقية ورأسية بالبلاطات المسلحة والكمرات والأعمدة في مسارات تبدأ من لوحة التوزيع الرئيسية وتنتهي بمكان مخارج الإضاءة وتتخذ مسارات الدوائر الرئيسية والفرعية وتربط أسفل أسياخ التسليح قبل صب الخرسانة</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 xml:space="preserve">2- </w:t>
      </w:r>
      <w:r w:rsidRPr="00FF2CC0">
        <w:rPr>
          <w:rFonts w:ascii="Times New Roman (Arabic)" w:eastAsia="Times New Roman" w:hAnsi="Times New Roman (Arabic)" w:cs="Times New Roman"/>
          <w:b/>
          <w:bCs/>
          <w:sz w:val="36"/>
          <w:szCs w:val="36"/>
          <w:rtl/>
        </w:rPr>
        <w:t>يعمل شرب على ميزان الخرطوم أو ميزان المياه والقدة الخشب أو الألومنيوم لتحديد مستوى علب الإتصالات وهي البوتات وعلب الإنارة المدفونة داخل الحائط وأماكن علب التغذية طبقاً لما هو محدد بالرسومات وذلك بعد الانتهاء من أعمال المباني</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 xml:space="preserve">3- </w:t>
      </w:r>
      <w:r w:rsidRPr="00FF2CC0">
        <w:rPr>
          <w:rFonts w:ascii="Times New Roman (Arabic)" w:eastAsia="Times New Roman" w:hAnsi="Times New Roman (Arabic)" w:cs="Times New Roman"/>
          <w:b/>
          <w:bCs/>
          <w:sz w:val="36"/>
          <w:szCs w:val="36"/>
          <w:rtl/>
        </w:rPr>
        <w:t>يتم فتح أماكن تركيب المواسير البلاستيك داخل الحوائط بالإتساع أو العرض المناسب تبدأ من أماكن البوتات ألى أماكن المفاتيح وبين علب المفاتيح وبعضها وحتى مخارج وحدات الإضاءة بالحوائط والبرايز وخلافه ويتم تركيب المواسير داخل الحوائط بالعدد والأقطار المحددة داخل الرسومات حسب كمية الأسلاك المرة فيها</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 xml:space="preserve">4- </w:t>
      </w:r>
      <w:r w:rsidRPr="00FF2CC0">
        <w:rPr>
          <w:rFonts w:ascii="Times New Roman (Arabic)" w:eastAsia="Times New Roman" w:hAnsi="Times New Roman (Arabic)" w:cs="Times New Roman"/>
          <w:b/>
          <w:bCs/>
          <w:sz w:val="36"/>
          <w:szCs w:val="36"/>
          <w:rtl/>
        </w:rPr>
        <w:t>يتم طرطشة جميع الحوائط وعمل البؤج قبل تركيب جميع أعمال علب الإتصالات والبوتات وعلب المفاتيح والمخارج والمواسير ولوحات التوزيع وخلافه حتى تكون جميع العلب والبوتات المدفونة داخل الحائط ويضبط وجهها الخارجي على مستوى سطح البلاط وتكون غير بارزة أو غاطسة كذلك يراعى عدم بروز مواسير الكهرباء عن مستوى البياض النهائي</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 xml:space="preserve">5- </w:t>
      </w:r>
      <w:r w:rsidRPr="00FF2CC0">
        <w:rPr>
          <w:rFonts w:ascii="Times New Roman (Arabic)" w:eastAsia="Times New Roman" w:hAnsi="Times New Roman (Arabic)" w:cs="Times New Roman"/>
          <w:b/>
          <w:bCs/>
          <w:sz w:val="36"/>
          <w:szCs w:val="36"/>
          <w:rtl/>
        </w:rPr>
        <w:t>يتم تركيب جميع العلب والبوتات في أماكنها حسب الشرب السابق على الارتفاعات المحددة بالرسومات وتعمل له اربطة بمونة الأسمنت والرمل لحين استكمال أعمال البياض عليها</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 xml:space="preserve">6- </w:t>
      </w:r>
      <w:r w:rsidRPr="00FF2CC0">
        <w:rPr>
          <w:rFonts w:ascii="Times New Roman (Arabic)" w:eastAsia="Times New Roman" w:hAnsi="Times New Roman (Arabic)" w:cs="Times New Roman"/>
          <w:b/>
          <w:bCs/>
          <w:sz w:val="36"/>
          <w:szCs w:val="36"/>
          <w:rtl/>
        </w:rPr>
        <w:t xml:space="preserve">يجب التأكد من مرور السوستة المستخدمة في سحب الأسلاك الكهربائية داخل جميع المواسير واللي المدفونة داخل الخرسانة والحوائط قبل اتمام مراحل البياض وذلك للتأكد من عدم انسدادها أثناء رمي الخرسانة أو لأي أسباب أخرى وحتى لا يستلزم الأمر </w:t>
      </w:r>
      <w:r w:rsidRPr="00FF2CC0">
        <w:rPr>
          <w:rFonts w:ascii="Times New Roman (Arabic)" w:eastAsia="Times New Roman" w:hAnsi="Times New Roman (Arabic)" w:cs="Times New Roman"/>
          <w:b/>
          <w:bCs/>
          <w:sz w:val="36"/>
          <w:szCs w:val="36"/>
          <w:rtl/>
        </w:rPr>
        <w:lastRenderedPageBreak/>
        <w:t>أن يعاد التكسير بعد البياض</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 xml:space="preserve">7- </w:t>
      </w:r>
      <w:r w:rsidRPr="00FF2CC0">
        <w:rPr>
          <w:rFonts w:ascii="Times New Roman (Arabic)" w:eastAsia="Times New Roman" w:hAnsi="Times New Roman (Arabic)" w:cs="Times New Roman"/>
          <w:b/>
          <w:bCs/>
          <w:sz w:val="36"/>
          <w:szCs w:val="36"/>
          <w:rtl/>
        </w:rPr>
        <w:t>عند النتهاء من بياض جميع الحوائط والأسقف يقوم الكهربائي بسحب الأسلاك داخل المواسير لجميع خطوط الإنارة والتغذية حسب ما هو وارد بالرسومات والمواصفات مع تجميع لحامات الأسلاك داخل البوتات العلوية حسب ما هو سابق ذكره</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 xml:space="preserve">8- </w:t>
      </w:r>
      <w:r w:rsidRPr="00FF2CC0">
        <w:rPr>
          <w:rFonts w:ascii="Times New Roman (Arabic)" w:eastAsia="Times New Roman" w:hAnsi="Times New Roman (Arabic)" w:cs="Times New Roman"/>
          <w:b/>
          <w:bCs/>
          <w:sz w:val="36"/>
          <w:szCs w:val="36"/>
          <w:rtl/>
        </w:rPr>
        <w:t>يتم تركيب جميع الخردوات من مخارج الإنارة والشاسيهات والمفاتيح والبرايز وخلافه بعد الانتهاء من مراحل الدهانات حتى لاتكون تلك الخردوات عرضة للتلف مع مراعاة أن يتم تغطية جميع البوتات قبل دهان الوجهين النهائين من الحوائط وأن تكون سهلة الفك والتركيب</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 xml:space="preserve">9- </w:t>
      </w:r>
      <w:r w:rsidRPr="00FF2CC0">
        <w:rPr>
          <w:rFonts w:ascii="Times New Roman (Arabic)" w:eastAsia="Times New Roman" w:hAnsi="Times New Roman (Arabic)" w:cs="Times New Roman"/>
          <w:b/>
          <w:bCs/>
          <w:sz w:val="36"/>
          <w:szCs w:val="36"/>
          <w:rtl/>
        </w:rPr>
        <w:t>تعمل خطوط التليفونات واريال التليفزيون داخل مواسير مستقلة عن التوصيلات الكهربية حتى لاتحدث ترددات متداخلة معاً فتعمل على تشويش الأجهزة المستخدمة</w:t>
      </w:r>
      <w:r w:rsidRPr="00FF2CC0">
        <w:rPr>
          <w:rFonts w:ascii="Times New Roman" w:eastAsia="Times New Roman" w:hAnsi="Times New Roman" w:cs="Times New Roman"/>
          <w:b/>
          <w:bCs/>
          <w:sz w:val="36"/>
          <w:szCs w:val="36"/>
        </w:rPr>
        <w:t>.</w:t>
      </w:r>
      <w:r w:rsidRPr="00FF2CC0">
        <w:rPr>
          <w:rFonts w:ascii="Times New Roman" w:eastAsia="Times New Roman" w:hAnsi="Times New Roman" w:cs="Times New Roman"/>
          <w:b/>
          <w:bCs/>
          <w:sz w:val="36"/>
          <w:szCs w:val="36"/>
        </w:rPr>
        <w:br/>
        <w:t xml:space="preserve">10- </w:t>
      </w:r>
      <w:r w:rsidRPr="00FF2CC0">
        <w:rPr>
          <w:rFonts w:ascii="Times New Roman (Arabic)" w:eastAsia="Times New Roman" w:hAnsi="Times New Roman (Arabic)" w:cs="Times New Roman"/>
          <w:b/>
          <w:bCs/>
          <w:sz w:val="36"/>
          <w:szCs w:val="36"/>
          <w:rtl/>
        </w:rPr>
        <w:t>يتم وضع أسلاك أو موصلات كل دائرة فرعية واحدة داخل ماسورة مستقلة كذلك توضع موصلات كل دائرة عمومية واحدة تتصل بلوحة التوزيع مباشرة داخل ماسورة واحدة بقطر مناسب كما توضع دوائر القوى الخاصة داخل ماسورة واحدة وتتجه مباشرة للوحات التوزيع</w:t>
      </w:r>
      <w:r w:rsidRPr="00FF2CC0">
        <w:rPr>
          <w:rFonts w:ascii="Times New Roman" w:eastAsia="Times New Roman" w:hAnsi="Times New Roman" w:cs="Times New Roman"/>
          <w:b/>
          <w:bCs/>
          <w:sz w:val="36"/>
          <w:szCs w:val="36"/>
        </w:rPr>
        <w:t>.</w:t>
      </w:r>
    </w:p>
    <w:p w:rsidR="00144867" w:rsidRPr="00FF2CC0" w:rsidRDefault="00144867" w:rsidP="00144867">
      <w:pPr>
        <w:bidi/>
        <w:spacing w:after="360" w:line="240" w:lineRule="auto"/>
        <w:jc w:val="highKashida"/>
        <w:rPr>
          <w:rFonts w:ascii="Times New Roman (Arabic)" w:eastAsia="Times New Roman" w:hAnsi="Times New Roman (Arabic)" w:cs="Times New Roman"/>
          <w:b/>
          <w:bCs/>
          <w:color w:val="0000FF"/>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color w:val="0000FF"/>
          <w:sz w:val="36"/>
          <w:szCs w:val="36"/>
        </w:rPr>
      </w:pPr>
      <w:r w:rsidRPr="00FF2CC0">
        <w:rPr>
          <w:rFonts w:ascii="Times New Roman (Arabic)" w:eastAsia="Times New Roman" w:hAnsi="Times New Roman (Arabic)" w:cs="Times New Roman"/>
          <w:b/>
          <w:bCs/>
          <w:color w:val="0000FF"/>
          <w:sz w:val="36"/>
          <w:szCs w:val="36"/>
          <w:rtl/>
        </w:rPr>
        <w:t>شروط الإضاءة الجيدة</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10;New Roman" w:eastAsia="Times New Roman" w:hAnsi="Times &#10;New Roman" w:cs="Times New Roman"/>
          <w:b/>
          <w:bCs/>
          <w:color w:val="0000FF"/>
          <w:sz w:val="36"/>
          <w:szCs w:val="36"/>
        </w:rPr>
        <w:t>:</w:t>
      </w: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الحصول على شدة إضاءة كافية تسمح بالرؤية بوضوح وبدون تعب</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تجنب الظلال الشديدة الناتجة عن منابع الضوء المركزة الأشعة</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التوزيع العادل للضوء في جميع أجزاء الغرفة</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lastRenderedPageBreak/>
        <w:t>إمكان الوصول إلى أجهزة الإضاءة بسهولة لصيانتها</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تجنب الإنعكاسات الشديدة للضوء من خلال الأسطح العاكسة</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sz w:val="36"/>
          <w:szCs w:val="36"/>
        </w:rPr>
      </w:pPr>
      <w:r w:rsidRPr="00FF2CC0">
        <w:rPr>
          <w:rFonts w:ascii="Times New Roman (Arabic)" w:eastAsia="Times New Roman" w:hAnsi="Times New Roman (Arabic)" w:cs="Times New Roman"/>
          <w:b/>
          <w:bCs/>
          <w:sz w:val="36"/>
          <w:szCs w:val="36"/>
          <w:rtl/>
        </w:rPr>
        <w:t>تجنب انبهار العين سواء كان ذلك بسبب مصدر الإضاءة أو بالسطح المضاء</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sz w:val="36"/>
          <w:szCs w:val="36"/>
        </w:rPr>
        <w:t>.</w:t>
      </w:r>
    </w:p>
    <w:p w:rsidR="00144867" w:rsidRPr="00FF2CC0" w:rsidRDefault="00144867" w:rsidP="00144867">
      <w:pPr>
        <w:bidi/>
        <w:spacing w:after="0" w:line="240" w:lineRule="auto"/>
        <w:jc w:val="highKashida"/>
        <w:rPr>
          <w:rFonts w:ascii="Times New Roman (Arabic)" w:eastAsia="Times New Roman" w:hAnsi="Times New Roman (Arabic)" w:cs="Times New Roman"/>
          <w:b/>
          <w:bCs/>
          <w:color w:val="0000FF"/>
          <w:sz w:val="36"/>
          <w:szCs w:val="36"/>
        </w:rPr>
      </w:pPr>
    </w:p>
    <w:p w:rsidR="00144867" w:rsidRPr="00FF2CC0" w:rsidRDefault="00144867" w:rsidP="00144867">
      <w:pPr>
        <w:bidi/>
        <w:spacing w:after="0" w:line="240" w:lineRule="auto"/>
        <w:jc w:val="highKashida"/>
        <w:rPr>
          <w:rFonts w:ascii="Times New Roman (Arabic)" w:eastAsia="Times New Roman" w:hAnsi="Times New Roman (Arabic)" w:cs="Times New Roman"/>
          <w:b/>
          <w:bCs/>
          <w:color w:val="0000FF"/>
          <w:sz w:val="36"/>
          <w:szCs w:val="36"/>
        </w:rPr>
      </w:pPr>
      <w:r w:rsidRPr="00FF2CC0">
        <w:rPr>
          <w:rFonts w:ascii="Times New Roman (Arabic)" w:eastAsia="Times New Roman" w:hAnsi="Times New Roman (Arabic)" w:cs="Times New Roman"/>
          <w:b/>
          <w:bCs/>
          <w:color w:val="0000FF"/>
          <w:sz w:val="36"/>
          <w:szCs w:val="36"/>
          <w:rtl/>
        </w:rPr>
        <w:t>العوامل التي تحدد عدد الوحدات الكهربية أو شدة الإضاءة</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w:eastAsia="Times New Roman" w:hAnsi="Times New Roman" w:cs="Times New Roman"/>
          <w:b/>
          <w:bCs/>
          <w:color w:val="0000FF"/>
          <w:sz w:val="36"/>
          <w:szCs w:val="36"/>
        </w:rPr>
        <w:t>:</w:t>
      </w:r>
    </w:p>
    <w:p w:rsidR="00144867" w:rsidRPr="00FF2CC0" w:rsidRDefault="00144867" w:rsidP="00144867">
      <w:pPr>
        <w:bidi/>
        <w:spacing w:after="0" w:line="240" w:lineRule="auto"/>
        <w:jc w:val="highKashida"/>
        <w:rPr>
          <w:rFonts w:ascii="Wingdings" w:eastAsia="Times New Roman" w:hAnsi="Wingdings" w:cs="Times New Roman"/>
          <w:b/>
          <w:bCs/>
          <w:sz w:val="15"/>
          <w:szCs w:val="15"/>
        </w:rPr>
      </w:pPr>
    </w:p>
    <w:p w:rsidR="00144867" w:rsidRPr="00FF2CC0" w:rsidRDefault="00144867" w:rsidP="00144867">
      <w:pPr>
        <w:bidi/>
        <w:spacing w:after="0" w:line="240" w:lineRule="auto"/>
        <w:jc w:val="highKashida"/>
        <w:rPr>
          <w:rFonts w:ascii="Wingdings" w:eastAsia="Times New Roman" w:hAnsi="Wingdings" w:cs="Times New Roman"/>
          <w:b/>
          <w:bCs/>
          <w:sz w:val="15"/>
          <w:szCs w:val="15"/>
        </w:rPr>
      </w:pPr>
      <w:r w:rsidRPr="00FF2CC0">
        <w:rPr>
          <w:rFonts w:ascii="Wingdings" w:eastAsia="Times New Roman" w:hAnsi="Wingdings" w:cs="Times New Roman"/>
          <w:b/>
          <w:bCs/>
          <w:sz w:val="15"/>
          <w:szCs w:val="15"/>
        </w:rPr>
        <w:t></w:t>
      </w:r>
      <w:r w:rsidRPr="00FF2CC0">
        <w:rPr>
          <w:rFonts w:ascii="Wingdings" w:eastAsia="Times New Roman" w:hAnsi="Wingdings" w:cs="Times New Roman"/>
          <w:b/>
          <w:bCs/>
          <w:sz w:val="15"/>
          <w:szCs w:val="15"/>
        </w:rPr>
        <w:t></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10;(Arabic)" w:eastAsia="Times New Roman" w:hAnsi="Times New Roman &#10;(Arabic)" w:cs="Times New Roman"/>
          <w:b/>
          <w:bCs/>
          <w:sz w:val="36"/>
          <w:szCs w:val="36"/>
          <w:rtl/>
        </w:rPr>
        <w:t>أبعاد المكان</w:t>
      </w:r>
      <w:r w:rsidRPr="00FF2CC0">
        <w:rPr>
          <w:rFonts w:ascii="Times New Roman" w:eastAsia="Times New Roman" w:hAnsi="Times New Roman" w:cs="Times New Roman"/>
          <w:b/>
          <w:bCs/>
          <w:sz w:val="36"/>
          <w:szCs w:val="36"/>
        </w:rPr>
        <w:t>.</w:t>
      </w:r>
    </w:p>
    <w:p w:rsidR="00144867" w:rsidRPr="00FF2CC0" w:rsidRDefault="00144867" w:rsidP="00144867">
      <w:pPr>
        <w:bidi/>
        <w:spacing w:after="0" w:line="240" w:lineRule="auto"/>
        <w:jc w:val="highKashida"/>
        <w:rPr>
          <w:rFonts w:ascii="Wingdings" w:eastAsia="Times New Roman" w:hAnsi="Wingdings" w:cs="Times New Roman"/>
          <w:b/>
          <w:bCs/>
          <w:sz w:val="15"/>
          <w:szCs w:val="15"/>
        </w:rPr>
      </w:pPr>
    </w:p>
    <w:p w:rsidR="00144867" w:rsidRPr="00FF2CC0" w:rsidRDefault="00144867" w:rsidP="00144867">
      <w:pPr>
        <w:bidi/>
        <w:spacing w:after="0" w:line="240" w:lineRule="auto"/>
        <w:jc w:val="highKashida"/>
        <w:rPr>
          <w:rFonts w:ascii="Wingdings" w:eastAsia="Times New Roman" w:hAnsi="Wingdings" w:cs="Times New Roman"/>
          <w:b/>
          <w:bCs/>
          <w:sz w:val="15"/>
          <w:szCs w:val="15"/>
        </w:rPr>
      </w:pPr>
      <w:r w:rsidRPr="00FF2CC0">
        <w:rPr>
          <w:rFonts w:ascii="Wingdings" w:eastAsia="Times New Roman" w:hAnsi="Wingdings" w:cs="Times New Roman"/>
          <w:b/>
          <w:bCs/>
          <w:sz w:val="15"/>
          <w:szCs w:val="15"/>
        </w:rPr>
        <w:t></w:t>
      </w:r>
      <w:r w:rsidRPr="00FF2CC0">
        <w:rPr>
          <w:rFonts w:ascii="Wingdings" w:eastAsia="Times New Roman" w:hAnsi="Wingdings" w:cs="Times New Roman"/>
          <w:b/>
          <w:bCs/>
          <w:sz w:val="15"/>
          <w:szCs w:val="15"/>
        </w:rPr>
        <w:t></w:t>
      </w:r>
    </w:p>
    <w:p w:rsidR="00144867" w:rsidRPr="00FF2CC0" w:rsidRDefault="00144867" w:rsidP="00144867">
      <w:pPr>
        <w:bidi/>
        <w:spacing w:after="0" w:line="240" w:lineRule="auto"/>
        <w:jc w:val="highKashida"/>
        <w:rPr>
          <w:rFonts w:ascii="Times New Roman" w:eastAsia="Times New Roman" w:hAnsi="Times New Roman" w:cs="Times New Roman"/>
          <w:b/>
          <w:bCs/>
          <w:sz w:val="24"/>
          <w:szCs w:val="24"/>
        </w:rPr>
      </w:pPr>
      <w:r w:rsidRPr="00FF2CC0">
        <w:rPr>
          <w:rFonts w:ascii="Times New Roman (Arabic)" w:eastAsia="Times New Roman" w:hAnsi="Times New Roman (Arabic)" w:cs="Times New Roman"/>
          <w:b/>
          <w:bCs/>
          <w:sz w:val="36"/>
          <w:szCs w:val="36"/>
          <w:rtl/>
        </w:rPr>
        <w:t>لون الحوائط والأسطح العاكسة وتوزيع الأثاث</w:t>
      </w:r>
      <w:r w:rsidRPr="00FF2CC0">
        <w:rPr>
          <w:rFonts w:ascii="Times New Roman" w:eastAsia="Times New Roman" w:hAnsi="Times New Roman" w:cs="Times New Roman"/>
          <w:b/>
          <w:bCs/>
          <w:sz w:val="36"/>
          <w:szCs w:val="36"/>
        </w:rPr>
        <w:t>.</w:t>
      </w:r>
    </w:p>
    <w:p w:rsidR="00144867" w:rsidRDefault="00144867" w:rsidP="00144867">
      <w:pPr>
        <w:jc w:val="right"/>
      </w:pPr>
      <w:r w:rsidRPr="00FF2CC0">
        <w:rPr>
          <w:rFonts w:ascii="Times New Roman" w:eastAsia="Times New Roman" w:hAnsi="Times New Roman" w:cs="Times New Roman"/>
          <w:b/>
          <w:bCs/>
          <w:sz w:val="36"/>
          <w:szCs w:val="36"/>
        </w:rPr>
        <w:br/>
      </w:r>
    </w:p>
    <w:p w:rsidR="00144867" w:rsidRDefault="00144867" w:rsidP="00144867">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4539EF" w:rsidP="005474F4">
      <w:pPr>
        <w:bidi/>
        <w:jc w:val="center"/>
        <w:rPr>
          <w:sz w:val="36"/>
          <w:szCs w:val="36"/>
          <w:lang w:bidi="ar-EG"/>
        </w:rPr>
      </w:pPr>
      <w:r w:rsidRPr="00625524">
        <w:rPr>
          <w:sz w:val="36"/>
          <w:szCs w:val="36"/>
          <w:lang w:bidi="ar-EG"/>
        </w:rPr>
        <w:pict>
          <v:shape id="_x0000_i1032" type="#_x0000_t154" style="width:474.7pt;height:113.85pt" fillcolor="#060">
            <v:fill r:id="rId7" o:title="Paper bag" type="tile"/>
            <v:shadow on="t" type="perspective" color="#868686" opacity=".5" origin=",.5" offset="0,0" matrix=",56756f,,.5"/>
            <o:extrusion v:ext="view" color="#060" rotationangle=",-18" viewpoint="-34.72222mm" viewpointorigin="-.5" skewangle="-45" brightness="4000f" lightposition="0,-50000" lightlevel="52000f" lightposition2="0,50000" lightlevel2="14000f" type="perspective" lightharsh2="t"/>
            <v:textpath style="font-family:&quot;DecoType Thuluth&quot;;font-size:60pt;v-text-kern:t" trim="t" fitpath="t" string="الأعمال الخشبية "/>
          </v:shape>
        </w:pict>
      </w:r>
    </w:p>
    <w:p w:rsidR="005474F4" w:rsidRPr="005474F4" w:rsidRDefault="005474F4" w:rsidP="005474F4">
      <w:pPr>
        <w:bidi/>
        <w:rPr>
          <w:sz w:val="36"/>
          <w:szCs w:val="36"/>
          <w:lang w:bidi="ar-EG"/>
        </w:rPr>
      </w:pPr>
    </w:p>
    <w:p w:rsidR="005474F4" w:rsidRPr="005474F4" w:rsidRDefault="005474F4" w:rsidP="005474F4">
      <w:pPr>
        <w:bidi/>
        <w:rPr>
          <w:sz w:val="36"/>
          <w:szCs w:val="36"/>
          <w:lang w:bidi="ar-EG"/>
        </w:rPr>
      </w:pPr>
    </w:p>
    <w:p w:rsidR="005474F4" w:rsidRPr="005474F4" w:rsidRDefault="005474F4" w:rsidP="005474F4">
      <w:pPr>
        <w:bidi/>
        <w:rPr>
          <w:sz w:val="36"/>
          <w:szCs w:val="36"/>
          <w:lang w:bidi="ar-EG"/>
        </w:rPr>
      </w:pPr>
    </w:p>
    <w:p w:rsidR="005474F4" w:rsidRDefault="005474F4" w:rsidP="005474F4">
      <w:pPr>
        <w:bidi/>
        <w:rPr>
          <w:sz w:val="36"/>
          <w:szCs w:val="36"/>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b/>
          <w:bCs/>
          <w:color w:val="000000"/>
          <w:sz w:val="32"/>
          <w:szCs w:val="32"/>
        </w:rPr>
      </w:pPr>
      <w:r w:rsidRPr="000167B9">
        <w:rPr>
          <w:b/>
          <w:bCs/>
          <w:color w:val="00B050"/>
          <w:sz w:val="44"/>
          <w:szCs w:val="44"/>
          <w:u w:val="single"/>
          <w:rtl/>
        </w:rPr>
        <w:lastRenderedPageBreak/>
        <w:t>الاعمال الخشبية</w:t>
      </w:r>
      <w:r w:rsidRPr="00923C51">
        <w:rPr>
          <w:b/>
          <w:bCs/>
          <w:color w:val="FF0000"/>
          <w:sz w:val="44"/>
          <w:szCs w:val="44"/>
        </w:rPr>
        <w:t xml:space="preserve"> </w:t>
      </w:r>
      <w:r w:rsidRPr="00923C51">
        <w:rPr>
          <w:b/>
          <w:bCs/>
          <w:color w:val="000000"/>
          <w:sz w:val="32"/>
          <w:szCs w:val="32"/>
        </w:rPr>
        <w:br/>
      </w:r>
      <w:r w:rsidRPr="00923C51">
        <w:rPr>
          <w:b/>
          <w:bCs/>
          <w:color w:val="000000"/>
          <w:sz w:val="32"/>
          <w:szCs w:val="32"/>
        </w:rPr>
        <w:br/>
      </w:r>
      <w:r w:rsidRPr="00923C51">
        <w:rPr>
          <w:b/>
          <w:bCs/>
          <w:color w:val="000000"/>
          <w:sz w:val="32"/>
          <w:szCs w:val="32"/>
          <w:rtl/>
        </w:rPr>
        <w:t>أعمال الأبواب الخشبية</w:t>
      </w:r>
      <w:r w:rsidRPr="00923C51">
        <w:rPr>
          <w:b/>
          <w:bCs/>
          <w:color w:val="000000"/>
          <w:sz w:val="32"/>
          <w:szCs w:val="32"/>
        </w:rPr>
        <w:t xml:space="preserve"> :</w:t>
      </w:r>
      <w:r w:rsidRPr="00923C51">
        <w:rPr>
          <w:b/>
          <w:bCs/>
          <w:color w:val="000000"/>
          <w:sz w:val="32"/>
          <w:szCs w:val="32"/>
        </w:rPr>
        <w:br/>
      </w:r>
      <w:r w:rsidRPr="00923C51">
        <w:rPr>
          <w:b/>
          <w:bCs/>
          <w:color w:val="000000"/>
          <w:sz w:val="32"/>
          <w:szCs w:val="32"/>
          <w:rtl/>
        </w:rPr>
        <w:t>المادة -1- المواد المستخدمة</w:t>
      </w:r>
      <w:r w:rsidRPr="00923C51">
        <w:rPr>
          <w:b/>
          <w:bCs/>
          <w:color w:val="000000"/>
          <w:sz w:val="32"/>
          <w:szCs w:val="32"/>
        </w:rPr>
        <w:t xml:space="preserve"> :</w:t>
      </w:r>
      <w:r w:rsidRPr="00923C51">
        <w:rPr>
          <w:b/>
          <w:bCs/>
          <w:color w:val="000000"/>
          <w:sz w:val="32"/>
          <w:szCs w:val="32"/>
        </w:rPr>
        <w:br/>
      </w:r>
      <w:r w:rsidRPr="00923C51">
        <w:rPr>
          <w:b/>
          <w:bCs/>
          <w:color w:val="000000"/>
          <w:sz w:val="32"/>
          <w:szCs w:val="32"/>
          <w:rtl/>
        </w:rPr>
        <w:t>الخشب</w:t>
      </w:r>
      <w:r w:rsidRPr="00923C51">
        <w:rPr>
          <w:b/>
          <w:bCs/>
          <w:color w:val="000000"/>
          <w:sz w:val="32"/>
          <w:szCs w:val="32"/>
        </w:rPr>
        <w:t xml:space="preserve"> :</w:t>
      </w:r>
      <w:r w:rsidRPr="00923C51">
        <w:rPr>
          <w:b/>
          <w:bCs/>
          <w:color w:val="000000"/>
          <w:sz w:val="32"/>
          <w:szCs w:val="32"/>
        </w:rPr>
        <w:br/>
        <w:t xml:space="preserve">- </w:t>
      </w:r>
      <w:r w:rsidRPr="00923C51">
        <w:rPr>
          <w:b/>
          <w:bCs/>
          <w:color w:val="000000"/>
          <w:sz w:val="32"/>
          <w:szCs w:val="32"/>
          <w:rtl/>
        </w:rPr>
        <w:t xml:space="preserve">يجب أن يكون الخشب المستعمل في أشغال المنجور من النوع الأول خالياً من </w:t>
      </w:r>
      <w:r w:rsidRPr="00923C51">
        <w:rPr>
          <w:b/>
          <w:bCs/>
          <w:color w:val="FF0000"/>
          <w:sz w:val="32"/>
          <w:szCs w:val="32"/>
          <w:rtl/>
        </w:rPr>
        <w:t>العيوب الأساسية التالية</w:t>
      </w:r>
      <w:r w:rsidRPr="00923C51">
        <w:rPr>
          <w:b/>
          <w:bCs/>
          <w:color w:val="FF0000"/>
          <w:sz w:val="32"/>
          <w:szCs w:val="32"/>
        </w:rPr>
        <w:t xml:space="preserve"> : </w:t>
      </w:r>
      <w:r w:rsidRPr="00923C51">
        <w:rPr>
          <w:b/>
          <w:bCs/>
          <w:color w:val="FF0000"/>
          <w:sz w:val="32"/>
          <w:szCs w:val="32"/>
        </w:rPr>
        <w:br/>
      </w:r>
      <w:r w:rsidRPr="00923C51">
        <w:rPr>
          <w:b/>
          <w:bCs/>
          <w:color w:val="000000"/>
          <w:sz w:val="32"/>
          <w:szCs w:val="32"/>
        </w:rPr>
        <w:t xml:space="preserve">- </w:t>
      </w:r>
      <w:r w:rsidRPr="00923C51">
        <w:rPr>
          <w:b/>
          <w:bCs/>
          <w:color w:val="000000"/>
          <w:sz w:val="32"/>
          <w:szCs w:val="32"/>
          <w:rtl/>
        </w:rPr>
        <w:t>الألياف الملتوية و الحلزونية والمائلة والطبقات غير المتماسكة والنخر الناتج عن الحشرات والثقوب الناتجة عن الدود ووجود طبقات غير سليمة ضمن الطبقات السليمة والتسوس من أي نوع كان</w:t>
      </w:r>
      <w:r w:rsidRPr="00923C51">
        <w:rPr>
          <w:b/>
          <w:bCs/>
          <w:color w:val="000000"/>
          <w:sz w:val="32"/>
          <w:szCs w:val="32"/>
        </w:rPr>
        <w:t xml:space="preserve"> .</w:t>
      </w:r>
      <w:r w:rsidRPr="00923C51">
        <w:rPr>
          <w:b/>
          <w:bCs/>
          <w:color w:val="000000"/>
          <w:sz w:val="32"/>
          <w:szCs w:val="32"/>
        </w:rPr>
        <w:br/>
        <w:t xml:space="preserve">- </w:t>
      </w:r>
      <w:r w:rsidRPr="00923C51">
        <w:rPr>
          <w:b/>
          <w:bCs/>
          <w:color w:val="000000"/>
          <w:sz w:val="32"/>
          <w:szCs w:val="32"/>
          <w:rtl/>
        </w:rPr>
        <w:t>البقع الزرقاء الناتجة عن التشبع بالرطوبة والتعفن والحماوة الناتجة عن تخزين غير وافي من حيث التهوية أو تحت المطر</w:t>
      </w:r>
      <w:r w:rsidRPr="00923C51">
        <w:rPr>
          <w:b/>
          <w:bCs/>
          <w:color w:val="000000"/>
          <w:sz w:val="32"/>
          <w:szCs w:val="32"/>
        </w:rPr>
        <w:t xml:space="preserve"> .</w:t>
      </w:r>
      <w:r w:rsidRPr="00923C51">
        <w:rPr>
          <w:b/>
          <w:bCs/>
          <w:color w:val="000000"/>
          <w:sz w:val="32"/>
          <w:szCs w:val="32"/>
        </w:rPr>
        <w:br/>
        <w:t xml:space="preserve">- </w:t>
      </w:r>
      <w:r w:rsidRPr="00923C51">
        <w:rPr>
          <w:b/>
          <w:bCs/>
          <w:color w:val="000000"/>
          <w:sz w:val="32"/>
          <w:szCs w:val="32"/>
          <w:rtl/>
        </w:rPr>
        <w:t>قلب الخشب الطري , أو غير المتماسك , أو كثير التشقق , أو المسوس</w:t>
      </w:r>
      <w:r w:rsidRPr="00923C51">
        <w:rPr>
          <w:b/>
          <w:bCs/>
          <w:color w:val="000000"/>
          <w:sz w:val="32"/>
          <w:szCs w:val="32"/>
        </w:rPr>
        <w:t xml:space="preserve"> .</w:t>
      </w:r>
      <w:r w:rsidRPr="00923C51">
        <w:rPr>
          <w:b/>
          <w:bCs/>
          <w:color w:val="000000"/>
          <w:sz w:val="32"/>
          <w:szCs w:val="32"/>
        </w:rPr>
        <w:br/>
        <w:t xml:space="preserve">- </w:t>
      </w:r>
      <w:r w:rsidRPr="00923C51">
        <w:rPr>
          <w:b/>
          <w:bCs/>
          <w:color w:val="000000"/>
          <w:sz w:val="32"/>
          <w:szCs w:val="32"/>
          <w:rtl/>
        </w:rPr>
        <w:t xml:space="preserve">العقد غير السليمة أو العقد المتآكلة , أو المسودة , أو المحلولة أو الناشفة , أو المحاطة </w:t>
      </w:r>
      <w:r w:rsidRPr="00923C51">
        <w:rPr>
          <w:b/>
          <w:bCs/>
          <w:color w:val="000000"/>
          <w:sz w:val="32"/>
          <w:szCs w:val="32"/>
        </w:rPr>
        <w:br/>
      </w:r>
      <w:r w:rsidRPr="00923C51">
        <w:rPr>
          <w:b/>
          <w:bCs/>
          <w:color w:val="000000"/>
          <w:sz w:val="32"/>
          <w:szCs w:val="32"/>
          <w:rtl/>
        </w:rPr>
        <w:t>بالصمغ</w:t>
      </w:r>
      <w:r w:rsidRPr="00923C51">
        <w:rPr>
          <w:b/>
          <w:bCs/>
          <w:color w:val="000000"/>
          <w:sz w:val="32"/>
          <w:szCs w:val="32"/>
        </w:rPr>
        <w:t xml:space="preserve"> .</w:t>
      </w:r>
      <w:r w:rsidRPr="00923C51">
        <w:rPr>
          <w:b/>
          <w:bCs/>
          <w:color w:val="000000"/>
          <w:sz w:val="32"/>
          <w:szCs w:val="32"/>
        </w:rPr>
        <w:br/>
        <w:t xml:space="preserve">- </w:t>
      </w:r>
      <w:r w:rsidRPr="00923C51">
        <w:rPr>
          <w:b/>
          <w:bCs/>
          <w:color w:val="000000"/>
          <w:sz w:val="32"/>
          <w:szCs w:val="32"/>
          <w:rtl/>
        </w:rPr>
        <w:t>العيوب الأخرى مثل الكسر والهرس و الخدوش وجيوب الصمغ</w:t>
      </w:r>
      <w:r w:rsidRPr="00923C51">
        <w:rPr>
          <w:b/>
          <w:bCs/>
          <w:color w:val="000000"/>
          <w:sz w:val="32"/>
          <w:szCs w:val="32"/>
        </w:rPr>
        <w:t xml:space="preserve"> .</w:t>
      </w:r>
      <w:r w:rsidRPr="00923C51">
        <w:rPr>
          <w:b/>
          <w:bCs/>
          <w:color w:val="000000"/>
          <w:sz w:val="32"/>
          <w:szCs w:val="32"/>
        </w:rPr>
        <w:br/>
        <w:t xml:space="preserve">- </w:t>
      </w:r>
      <w:r w:rsidRPr="00923C51">
        <w:rPr>
          <w:b/>
          <w:bCs/>
          <w:color w:val="000000"/>
          <w:sz w:val="32"/>
          <w:szCs w:val="32"/>
          <w:rtl/>
        </w:rPr>
        <w:t xml:space="preserve">يجب أن يكون الخشب المعد للإستعمال في المنجور خشب سويد من النوع الاول و من الاخشاب التي نصت عليها المخططات وتكون مطابقة للمقاسات المحددة بالمصورات وأن تكون القطع مستقيمة بدون إنحناء أو التواء وتستبعد القطع التي تكون خفيفة الوزن بالنسبة لنوعها </w:t>
      </w:r>
      <w:r w:rsidRPr="00923C51">
        <w:rPr>
          <w:b/>
          <w:bCs/>
          <w:color w:val="000000"/>
          <w:sz w:val="32"/>
          <w:szCs w:val="32"/>
        </w:rPr>
        <w:br/>
        <w:t xml:space="preserve">- </w:t>
      </w:r>
      <w:r w:rsidRPr="00923C51">
        <w:rPr>
          <w:b/>
          <w:bCs/>
          <w:color w:val="000000"/>
          <w:sz w:val="32"/>
          <w:szCs w:val="32"/>
          <w:rtl/>
        </w:rPr>
        <w:t xml:space="preserve">يجب أن لا تزيد الرطوبة في الخشب المعد للإستعمال في المنجور الخارجي عن </w:t>
      </w:r>
      <w:r w:rsidRPr="00923C51">
        <w:rPr>
          <w:b/>
          <w:bCs/>
          <w:color w:val="000000"/>
          <w:sz w:val="32"/>
          <w:szCs w:val="32"/>
        </w:rPr>
        <w:t xml:space="preserve">(12- 15 %) </w:t>
      </w:r>
      <w:r w:rsidRPr="00923C51">
        <w:rPr>
          <w:b/>
          <w:bCs/>
          <w:color w:val="000000"/>
          <w:sz w:val="32"/>
          <w:szCs w:val="32"/>
          <w:rtl/>
        </w:rPr>
        <w:t>وفي الخشب المعد للإستعمال الداخلي عن (10-12</w:t>
      </w:r>
      <w:r w:rsidRPr="00923C51">
        <w:rPr>
          <w:b/>
          <w:bCs/>
          <w:color w:val="000000"/>
          <w:sz w:val="32"/>
          <w:szCs w:val="32"/>
        </w:rPr>
        <w:t>%) .</w:t>
      </w:r>
      <w:r w:rsidRPr="00923C51">
        <w:rPr>
          <w:b/>
          <w:bCs/>
          <w:color w:val="000000"/>
          <w:sz w:val="32"/>
          <w:szCs w:val="32"/>
        </w:rPr>
        <w:br/>
      </w:r>
      <w:r w:rsidRPr="00923C51">
        <w:rPr>
          <w:b/>
          <w:bCs/>
          <w:color w:val="000000"/>
          <w:sz w:val="32"/>
          <w:szCs w:val="32"/>
          <w:rtl/>
        </w:rPr>
        <w:t>اللوازم المعدنية للمنجور الخشبي</w:t>
      </w:r>
      <w:r w:rsidRPr="00923C51">
        <w:rPr>
          <w:b/>
          <w:bCs/>
          <w:color w:val="000000"/>
          <w:sz w:val="32"/>
          <w:szCs w:val="32"/>
        </w:rPr>
        <w:t xml:space="preserve"> :</w:t>
      </w:r>
      <w:r w:rsidRPr="00923C51">
        <w:rPr>
          <w:b/>
          <w:bCs/>
          <w:color w:val="000000"/>
          <w:sz w:val="32"/>
          <w:szCs w:val="32"/>
        </w:rPr>
        <w:br/>
        <w:t xml:space="preserve">- </w:t>
      </w:r>
      <w:r w:rsidRPr="00923C51">
        <w:rPr>
          <w:b/>
          <w:bCs/>
          <w:color w:val="000000"/>
          <w:sz w:val="32"/>
          <w:szCs w:val="32"/>
          <w:rtl/>
        </w:rPr>
        <w:t>يجب أن تكون كافة اللوازم المعدنية متناسبة مع أقيسة و شكل الدرف وفق النماذج و الكتالوكات المقدمة من قبل المتعهد و التي توافق عليها الادارة خطيا" و كذلك صفائح الألمنيوم في أسفل الأبواب و المصنعة خصيصا ً لهذه الغاية</w:t>
      </w:r>
      <w:r w:rsidRPr="00923C51">
        <w:rPr>
          <w:b/>
          <w:bCs/>
          <w:color w:val="000000"/>
          <w:sz w:val="32"/>
          <w:szCs w:val="32"/>
        </w:rPr>
        <w:t>.</w:t>
      </w:r>
      <w:r w:rsidRPr="00923C51">
        <w:rPr>
          <w:b/>
          <w:bCs/>
          <w:color w:val="000000"/>
          <w:sz w:val="32"/>
          <w:szCs w:val="32"/>
        </w:rPr>
        <w:br/>
        <w:t xml:space="preserve">- </w:t>
      </w:r>
      <w:r w:rsidRPr="00923C51">
        <w:rPr>
          <w:b/>
          <w:bCs/>
          <w:color w:val="000000"/>
          <w:sz w:val="32"/>
          <w:szCs w:val="32"/>
          <w:rtl/>
        </w:rPr>
        <w:t>يقدم لكل قفل ثلاثة مفاتيح على الأقل بعد أن يتم تقديم نماذج و كتالوكات للادارة ليصار الى اختيار النموذج المناسب</w:t>
      </w:r>
      <w:r w:rsidRPr="00923C51">
        <w:rPr>
          <w:b/>
          <w:bCs/>
          <w:color w:val="000000"/>
          <w:sz w:val="32"/>
          <w:szCs w:val="32"/>
        </w:rPr>
        <w:t>.</w:t>
      </w:r>
      <w:r w:rsidRPr="00923C51">
        <w:rPr>
          <w:b/>
          <w:bCs/>
          <w:color w:val="000000"/>
          <w:sz w:val="32"/>
          <w:szCs w:val="32"/>
        </w:rPr>
        <w:br/>
        <w:t xml:space="preserve">- </w:t>
      </w:r>
      <w:r w:rsidRPr="00923C51">
        <w:rPr>
          <w:b/>
          <w:bCs/>
          <w:color w:val="000000"/>
          <w:sz w:val="32"/>
          <w:szCs w:val="32"/>
          <w:rtl/>
        </w:rPr>
        <w:t>يركب ثلاثة مفصلات برولمانات من المعدن الغير قابل للصدأ ومن اجود الانواع العالمية لكل درفة مع أربعة براغي من نفس نوع القطعة وبحسب موافقة الإدارة</w:t>
      </w:r>
      <w:r w:rsidRPr="00923C51">
        <w:rPr>
          <w:b/>
          <w:bCs/>
          <w:color w:val="000000"/>
          <w:sz w:val="32"/>
          <w:szCs w:val="32"/>
        </w:rPr>
        <w:t xml:space="preserve"> .</w:t>
      </w:r>
      <w:r w:rsidRPr="00923C51">
        <w:rPr>
          <w:b/>
          <w:bCs/>
          <w:color w:val="000000"/>
          <w:sz w:val="32"/>
          <w:szCs w:val="32"/>
        </w:rPr>
        <w:br/>
        <w:t xml:space="preserve">- </w:t>
      </w:r>
      <w:r w:rsidRPr="00923C51">
        <w:rPr>
          <w:b/>
          <w:bCs/>
          <w:color w:val="000000"/>
          <w:sz w:val="32"/>
          <w:szCs w:val="32"/>
          <w:rtl/>
        </w:rPr>
        <w:t xml:space="preserve">يركب غال سيلندر من اجود الانواع العالمية وله لسان يغلق على دفعتين ولسان يفتح </w:t>
      </w:r>
      <w:r w:rsidRPr="00923C51">
        <w:rPr>
          <w:b/>
          <w:bCs/>
          <w:color w:val="000000"/>
          <w:sz w:val="32"/>
          <w:szCs w:val="32"/>
          <w:rtl/>
        </w:rPr>
        <w:lastRenderedPageBreak/>
        <w:t>بالمقبض مع قبضة من المعدن غير قابل للصدأ و الملبس بالكروم و من الانواع الممتازة وأن تكون جميع الغالات من النوع الذي يركب ضمن سماكة الباب و يجب الانتباه الى قياس جوزة القفل بحيث يكون طولها ملائم لسماكة الباب و الشمسات بحيث يحقق بعد التركيب بروزا ً عن الشمسات لايقل عن 1 – 2 ملم ويكون الغال المركب لدورات المياه من النوع الخاص بأبواب دورات المياه والذي يبين انشغال الدورة ومن نفس الماركةالمستخدمة ويكون له لسان يعمل بالمقبض ولسان يعمل من الداخل فقط بواسطة اكرةمع اشارة تبين اذا كا ن الباب مشولا ام لا</w:t>
      </w:r>
      <w:r w:rsidRPr="00923C51">
        <w:rPr>
          <w:b/>
          <w:bCs/>
          <w:color w:val="000000"/>
          <w:sz w:val="32"/>
          <w:szCs w:val="32"/>
        </w:rPr>
        <w:t>.</w:t>
      </w:r>
      <w:r w:rsidRPr="00923C51">
        <w:rPr>
          <w:b/>
          <w:bCs/>
          <w:color w:val="000000"/>
          <w:sz w:val="32"/>
          <w:szCs w:val="32"/>
        </w:rPr>
        <w:br/>
        <w:t xml:space="preserve">- </w:t>
      </w:r>
      <w:r w:rsidRPr="00923C51">
        <w:rPr>
          <w:b/>
          <w:bCs/>
          <w:color w:val="000000"/>
          <w:sz w:val="32"/>
          <w:szCs w:val="32"/>
          <w:rtl/>
        </w:rPr>
        <w:t>يتم تركيب مصدات لجميع الأبواب من أحسن الأنواع و بموافقة مهندس الادارة</w:t>
      </w:r>
      <w:r w:rsidRPr="00923C51">
        <w:rPr>
          <w:b/>
          <w:bCs/>
          <w:color w:val="000000"/>
          <w:sz w:val="32"/>
          <w:szCs w:val="32"/>
        </w:rPr>
        <w:t xml:space="preserve"> .</w:t>
      </w:r>
      <w:r w:rsidRPr="00923C51">
        <w:rPr>
          <w:b/>
          <w:bCs/>
          <w:color w:val="000000"/>
          <w:sz w:val="32"/>
          <w:szCs w:val="32"/>
        </w:rPr>
        <w:br/>
        <w:t xml:space="preserve">- </w:t>
      </w:r>
      <w:r w:rsidRPr="00923C51">
        <w:rPr>
          <w:b/>
          <w:bCs/>
          <w:color w:val="000000"/>
          <w:sz w:val="32"/>
          <w:szCs w:val="32"/>
          <w:rtl/>
        </w:rPr>
        <w:t>يتم تركيب الأبواب بعد تثبيت جميع القطع المعدنية اللازمة لها وتؤخذ موافقة الإدارة على حسن تصنيعها وإغلاقها بشكل جيد ومن ثم تفك جميع القطع المعدنية عدا المفصلات ولا يعاد تركيبها إلا بعد تنفيذ أعمال الدهان و بموافقة من قبل مهندس الادارة و تغلف بالناليون لحين التسليم</w:t>
      </w:r>
      <w:r w:rsidRPr="00923C51">
        <w:rPr>
          <w:b/>
          <w:bCs/>
          <w:color w:val="000000"/>
          <w:sz w:val="32"/>
          <w:szCs w:val="32"/>
        </w:rPr>
        <w:t xml:space="preserve"> .</w:t>
      </w:r>
      <w:r w:rsidRPr="00923C51">
        <w:rPr>
          <w:b/>
          <w:bCs/>
          <w:color w:val="000000"/>
          <w:sz w:val="32"/>
          <w:szCs w:val="32"/>
        </w:rPr>
        <w:br/>
        <w:t xml:space="preserve">- </w:t>
      </w:r>
      <w:r w:rsidRPr="00923C51">
        <w:rPr>
          <w:b/>
          <w:bCs/>
          <w:color w:val="000000"/>
          <w:sz w:val="32"/>
          <w:szCs w:val="32"/>
          <w:rtl/>
        </w:rPr>
        <w:t xml:space="preserve">يركب اسفل الابواب وحسب المخططات و التفصيلات اسطامة من الالمنيوم سماكة </w:t>
      </w:r>
      <w:r w:rsidRPr="00923C51">
        <w:rPr>
          <w:b/>
          <w:bCs/>
          <w:color w:val="000000"/>
          <w:sz w:val="32"/>
          <w:szCs w:val="32"/>
        </w:rPr>
        <w:t xml:space="preserve">2 </w:t>
      </w:r>
      <w:r w:rsidRPr="00923C51">
        <w:rPr>
          <w:b/>
          <w:bCs/>
          <w:color w:val="000000"/>
          <w:sz w:val="32"/>
          <w:szCs w:val="32"/>
          <w:rtl/>
        </w:rPr>
        <w:t xml:space="preserve">مم تكون مصنعة معملياً لهذه الغاية ولا يقبل القطع المقصوصة في الورشات من الواح من صفائح الالمنيوم </w:t>
      </w:r>
      <w:r w:rsidRPr="00923C51">
        <w:rPr>
          <w:b/>
          <w:bCs/>
          <w:color w:val="000000"/>
          <w:sz w:val="32"/>
          <w:szCs w:val="32"/>
        </w:rPr>
        <w:br/>
      </w:r>
      <w:r w:rsidRPr="00923C51">
        <w:rPr>
          <w:b/>
          <w:bCs/>
          <w:color w:val="FF0000"/>
          <w:sz w:val="32"/>
          <w:szCs w:val="32"/>
          <w:rtl/>
        </w:rPr>
        <w:t>-2- التصنيع والتركيب</w:t>
      </w:r>
      <w:r w:rsidRPr="00923C51">
        <w:rPr>
          <w:b/>
          <w:bCs/>
          <w:color w:val="FF0000"/>
          <w:sz w:val="32"/>
          <w:szCs w:val="32"/>
        </w:rPr>
        <w:t xml:space="preserve"> :</w:t>
      </w:r>
      <w:r w:rsidRPr="00923C51">
        <w:rPr>
          <w:rFonts w:hint="cs"/>
          <w:b/>
          <w:bCs/>
          <w:color w:val="FF0000"/>
          <w:sz w:val="32"/>
          <w:szCs w:val="32"/>
          <w:rtl/>
        </w:rPr>
        <w:t>-</w:t>
      </w:r>
      <w:r w:rsidRPr="00923C51">
        <w:rPr>
          <w:b/>
          <w:bCs/>
          <w:color w:val="000000"/>
          <w:sz w:val="32"/>
          <w:szCs w:val="32"/>
        </w:rPr>
        <w:br/>
        <w:t xml:space="preserve">- </w:t>
      </w:r>
      <w:r w:rsidRPr="00923C51">
        <w:rPr>
          <w:b/>
          <w:bCs/>
          <w:color w:val="000000"/>
          <w:sz w:val="32"/>
          <w:szCs w:val="32"/>
          <w:rtl/>
        </w:rPr>
        <w:t xml:space="preserve">يشرع في تحضير وقطع جميع أجزاء المنجور الخشبي عند المباشرة بأعمال البناء وتحفظ في مكان مناسب ومستوف لشروط التهوية حتى تأخذ كفايتها من النشاف الى أن يحين موعد استعمالها </w:t>
      </w:r>
      <w:r w:rsidRPr="00923C51">
        <w:rPr>
          <w:b/>
          <w:bCs/>
          <w:color w:val="000000"/>
          <w:sz w:val="32"/>
          <w:szCs w:val="32"/>
        </w:rPr>
        <w:br/>
        <w:t xml:space="preserve">- </w:t>
      </w:r>
      <w:r w:rsidRPr="00923C51">
        <w:rPr>
          <w:b/>
          <w:bCs/>
          <w:color w:val="000000"/>
          <w:sz w:val="32"/>
          <w:szCs w:val="32"/>
          <w:rtl/>
        </w:rPr>
        <w:t>تصنع الأشغال الخشبية بحسب الأشكال والأقيسة المحددة في المصورات . مع العلم بأن السماكات المقصودة هي سماكة الخشب بعد الجلي مع درجة تسامح أقصاها 6% ( ستة بالمائة ) . وعلى المتعهد تدقيق قياسات المنجور بالرجوع الى المواقع التي ستركب فيها الأشغال , والتحقق من مطابقتها على أقيسة البناء المنفذ</w:t>
      </w:r>
      <w:r w:rsidRPr="00923C51">
        <w:rPr>
          <w:b/>
          <w:bCs/>
          <w:color w:val="000000"/>
          <w:sz w:val="32"/>
          <w:szCs w:val="32"/>
        </w:rPr>
        <w:t>.</w:t>
      </w:r>
      <w:r w:rsidRPr="00923C51">
        <w:rPr>
          <w:b/>
          <w:bCs/>
          <w:color w:val="000000"/>
          <w:sz w:val="32"/>
          <w:szCs w:val="32"/>
        </w:rPr>
        <w:br/>
        <w:t xml:space="preserve">- </w:t>
      </w:r>
      <w:r w:rsidRPr="00923C51">
        <w:rPr>
          <w:b/>
          <w:bCs/>
          <w:color w:val="000000"/>
          <w:sz w:val="32"/>
          <w:szCs w:val="32"/>
          <w:rtl/>
        </w:rPr>
        <w:t>يجب أن تكون التعاشيق واللسانات والنقور وغير ذلك من الوصلات دقيقة الصنع مستوفية لشروط الفن وأن تؤمن الوصل بين مختلف القطع و الأجزاء بشكل متين وثابت</w:t>
      </w:r>
      <w:r w:rsidRPr="00923C51">
        <w:rPr>
          <w:b/>
          <w:bCs/>
          <w:color w:val="000000"/>
          <w:sz w:val="32"/>
          <w:szCs w:val="32"/>
        </w:rPr>
        <w:t xml:space="preserve"> .</w:t>
      </w:r>
      <w:r w:rsidRPr="00923C51">
        <w:rPr>
          <w:b/>
          <w:bCs/>
          <w:color w:val="000000"/>
          <w:sz w:val="32"/>
          <w:szCs w:val="32"/>
        </w:rPr>
        <w:br/>
        <w:t xml:space="preserve">- </w:t>
      </w:r>
      <w:r w:rsidRPr="00923C51">
        <w:rPr>
          <w:b/>
          <w:bCs/>
          <w:color w:val="000000"/>
          <w:sz w:val="32"/>
          <w:szCs w:val="32"/>
          <w:rtl/>
        </w:rPr>
        <w:t>تنظف أشغال المنجور الخشبي سواء كانت مصنوعة باليد أو بالمكنة بالتنعيم جيدا" , وتدهن بوجه من الاساس المناسب قبل التركيب</w:t>
      </w:r>
      <w:r w:rsidRPr="00923C51">
        <w:rPr>
          <w:b/>
          <w:bCs/>
          <w:color w:val="000000"/>
          <w:sz w:val="32"/>
          <w:szCs w:val="32"/>
        </w:rPr>
        <w:t xml:space="preserve"> . </w:t>
      </w:r>
      <w:r w:rsidRPr="00923C51">
        <w:rPr>
          <w:b/>
          <w:bCs/>
          <w:color w:val="000000"/>
          <w:sz w:val="32"/>
          <w:szCs w:val="32"/>
        </w:rPr>
        <w:br/>
        <w:t xml:space="preserve">- </w:t>
      </w:r>
      <w:r w:rsidRPr="00923C51">
        <w:rPr>
          <w:b/>
          <w:bCs/>
          <w:color w:val="000000"/>
          <w:sz w:val="32"/>
          <w:szCs w:val="32"/>
          <w:rtl/>
        </w:rPr>
        <w:t>للإدارة أن تفحص المنجور عند صنعه للتأكد من أنه ينفذ حسب ما تقتضيه الشروط والمصورات ولا تعتبر مثل هذه المعاينة قبولا" للأشغال الجاري تنفيذها ولا ترفع عن المتعهد مسؤوليته الكاملة في أن تكون هذه الأشغال عند إنتهائها مطابقة لكافة الشروط المطلوبة</w:t>
      </w:r>
      <w:r w:rsidRPr="00923C51">
        <w:rPr>
          <w:b/>
          <w:bCs/>
          <w:color w:val="000000"/>
          <w:sz w:val="32"/>
          <w:szCs w:val="32"/>
        </w:rPr>
        <w:t xml:space="preserve"> .</w:t>
      </w:r>
      <w:r w:rsidRPr="00923C51">
        <w:rPr>
          <w:b/>
          <w:bCs/>
          <w:color w:val="000000"/>
          <w:sz w:val="32"/>
          <w:szCs w:val="32"/>
        </w:rPr>
        <w:br/>
        <w:t xml:space="preserve">- </w:t>
      </w:r>
      <w:r w:rsidRPr="00923C51">
        <w:rPr>
          <w:b/>
          <w:bCs/>
          <w:color w:val="000000"/>
          <w:sz w:val="32"/>
          <w:szCs w:val="32"/>
          <w:rtl/>
        </w:rPr>
        <w:t xml:space="preserve">تصنع قوالب الأبواب من قوائم وعوارض تثبت مع بعضها بالتعشيق على شكل ذيل اليمامة </w:t>
      </w:r>
      <w:r w:rsidRPr="00923C51">
        <w:rPr>
          <w:b/>
          <w:bCs/>
          <w:color w:val="000000"/>
          <w:sz w:val="32"/>
          <w:szCs w:val="32"/>
          <w:rtl/>
        </w:rPr>
        <w:lastRenderedPageBreak/>
        <w:t>على كامل السماكة . على أن تكون القائمة أو العارضة مؤلفة من قطعة واحدة في القوالب التي تغطي كامل سماكة جوانب الأبواب , يجب أن تؤخذ سماكة ورقة الإسمنت أو الكلسة بعين الإعتبار عند تحديد عرض الملبن . بحيث يكون القالب من الجهتين على نفس سوية وجه الورقة الاسمنتية</w:t>
      </w:r>
      <w:r w:rsidRPr="00923C51">
        <w:rPr>
          <w:b/>
          <w:bCs/>
          <w:color w:val="000000"/>
          <w:sz w:val="32"/>
          <w:szCs w:val="32"/>
        </w:rPr>
        <w:t xml:space="preserve"> .</w:t>
      </w:r>
      <w:r w:rsidRPr="00923C51">
        <w:rPr>
          <w:b/>
          <w:bCs/>
          <w:color w:val="000000"/>
          <w:sz w:val="32"/>
          <w:szCs w:val="32"/>
        </w:rPr>
        <w:br/>
        <w:t xml:space="preserve">- </w:t>
      </w:r>
      <w:r w:rsidRPr="00923C51">
        <w:rPr>
          <w:b/>
          <w:bCs/>
          <w:color w:val="000000"/>
          <w:sz w:val="32"/>
          <w:szCs w:val="32"/>
          <w:rtl/>
        </w:rPr>
        <w:t>ويتم تركيب الملابن وفق ما ورد في التفصيلات المعمارية</w:t>
      </w:r>
      <w:r w:rsidRPr="00923C51">
        <w:rPr>
          <w:b/>
          <w:bCs/>
          <w:color w:val="000000"/>
          <w:sz w:val="32"/>
          <w:szCs w:val="32"/>
        </w:rPr>
        <w:t xml:space="preserve"> . </w:t>
      </w:r>
      <w:r w:rsidRPr="00923C51">
        <w:rPr>
          <w:b/>
          <w:bCs/>
          <w:color w:val="000000"/>
          <w:sz w:val="32"/>
          <w:szCs w:val="32"/>
        </w:rPr>
        <w:br/>
        <w:t xml:space="preserve">- </w:t>
      </w:r>
      <w:r w:rsidRPr="00923C51">
        <w:rPr>
          <w:b/>
          <w:bCs/>
          <w:color w:val="000000"/>
          <w:sz w:val="32"/>
          <w:szCs w:val="32"/>
          <w:rtl/>
        </w:rPr>
        <w:t>الفردات من الخشب والحشوات: تكون مؤلفة من هيكل من خشب السويد وحشوات من خشب السويد وتنفذ وفق الرسومات و التفصيلات المعمارية</w:t>
      </w:r>
      <w:r w:rsidRPr="00923C51">
        <w:rPr>
          <w:b/>
          <w:bCs/>
          <w:color w:val="000000"/>
          <w:sz w:val="32"/>
          <w:szCs w:val="32"/>
        </w:rPr>
        <w:t xml:space="preserve"> .</w:t>
      </w:r>
      <w:r w:rsidRPr="00923C51">
        <w:rPr>
          <w:b/>
          <w:bCs/>
          <w:color w:val="000000"/>
          <w:sz w:val="32"/>
          <w:szCs w:val="32"/>
        </w:rPr>
        <w:br/>
      </w:r>
      <w:r w:rsidRPr="00923C51">
        <w:rPr>
          <w:b/>
          <w:bCs/>
          <w:color w:val="FF0000"/>
          <w:sz w:val="32"/>
          <w:szCs w:val="32"/>
          <w:rtl/>
        </w:rPr>
        <w:t>ملاحظة</w:t>
      </w:r>
      <w:r w:rsidRPr="00923C51">
        <w:rPr>
          <w:b/>
          <w:bCs/>
          <w:color w:val="FF0000"/>
          <w:sz w:val="32"/>
          <w:szCs w:val="32"/>
        </w:rPr>
        <w:t xml:space="preserve"> :</w:t>
      </w:r>
      <w:r w:rsidRPr="00923C51">
        <w:rPr>
          <w:b/>
          <w:bCs/>
          <w:color w:val="000000"/>
          <w:sz w:val="32"/>
          <w:szCs w:val="32"/>
        </w:rPr>
        <w:br/>
        <w:t xml:space="preserve">- </w:t>
      </w:r>
      <w:r w:rsidRPr="00923C51">
        <w:rPr>
          <w:b/>
          <w:bCs/>
          <w:color w:val="000000"/>
          <w:sz w:val="32"/>
          <w:szCs w:val="32"/>
          <w:rtl/>
        </w:rPr>
        <w:t>تركب في أسفل الباب صفيحة من الألمنيوم سماكة 2ملم تقريبا" وتكون مصنعة معملياً خصيصا" لهذه الغاية ومن لون الشمسات وقبضات الابواب</w:t>
      </w:r>
      <w:r w:rsidRPr="00923C51">
        <w:rPr>
          <w:b/>
          <w:bCs/>
          <w:color w:val="000000"/>
          <w:sz w:val="32"/>
          <w:szCs w:val="32"/>
        </w:rPr>
        <w:t xml:space="preserve"> .</w:t>
      </w:r>
      <w:r w:rsidRPr="00923C51">
        <w:rPr>
          <w:b/>
          <w:bCs/>
          <w:color w:val="000000"/>
          <w:sz w:val="32"/>
          <w:szCs w:val="32"/>
        </w:rPr>
        <w:br/>
        <w:t xml:space="preserve">- </w:t>
      </w:r>
      <w:r w:rsidRPr="00923C51">
        <w:rPr>
          <w:b/>
          <w:bCs/>
          <w:color w:val="000000"/>
          <w:sz w:val="32"/>
          <w:szCs w:val="32"/>
          <w:rtl/>
        </w:rPr>
        <w:t>يجب أن تكون أبعاد و سماكة القطع الخشبية كما هو مبين في المخططات</w:t>
      </w:r>
      <w:r w:rsidRPr="00923C51">
        <w:rPr>
          <w:b/>
          <w:bCs/>
          <w:color w:val="000000"/>
          <w:sz w:val="32"/>
          <w:szCs w:val="32"/>
        </w:rPr>
        <w:t xml:space="preserve"> .</w:t>
      </w:r>
      <w:r w:rsidRPr="00923C51">
        <w:rPr>
          <w:b/>
          <w:bCs/>
          <w:color w:val="000000"/>
          <w:sz w:val="32"/>
          <w:szCs w:val="32"/>
        </w:rPr>
        <w:br/>
        <w:t xml:space="preserve">- </w:t>
      </w:r>
      <w:r w:rsidRPr="00923C51">
        <w:rPr>
          <w:b/>
          <w:bCs/>
          <w:color w:val="000000"/>
          <w:sz w:val="32"/>
          <w:szCs w:val="32"/>
          <w:rtl/>
        </w:rPr>
        <w:t>يتم تركيب فتحة للتهوية (شفرات ) حيث ما يلزم وحيثما يجب ووفق القياسات المطلوبة وتكون هذه " حسب القياسات الواردة في المخططات و المصورات التنفيذية المعمارية وبموافقة مهندس الادارة</w:t>
      </w:r>
      <w:r w:rsidRPr="00923C51">
        <w:rPr>
          <w:b/>
          <w:bCs/>
          <w:color w:val="000000"/>
          <w:sz w:val="32"/>
          <w:szCs w:val="32"/>
        </w:rPr>
        <w:t>.</w:t>
      </w:r>
      <w:r w:rsidRPr="00923C51">
        <w:rPr>
          <w:b/>
          <w:bCs/>
          <w:color w:val="000000"/>
          <w:sz w:val="32"/>
          <w:szCs w:val="32"/>
        </w:rPr>
        <w:br/>
        <w:t xml:space="preserve">- </w:t>
      </w:r>
      <w:r w:rsidRPr="00923C51">
        <w:rPr>
          <w:b/>
          <w:bCs/>
          <w:color w:val="000000"/>
          <w:sz w:val="32"/>
          <w:szCs w:val="32"/>
          <w:rtl/>
        </w:rPr>
        <w:t>يجب الاهتمام عند تركيب الملابن على جهة فتح الابواب كما هو وارد في المخططات المعمارية</w:t>
      </w:r>
      <w:r w:rsidRPr="00923C51">
        <w:rPr>
          <w:b/>
          <w:bCs/>
          <w:color w:val="000000"/>
          <w:sz w:val="32"/>
          <w:szCs w:val="32"/>
        </w:rPr>
        <w:br/>
        <w:t xml:space="preserve">- </w:t>
      </w:r>
      <w:r w:rsidRPr="00923C51">
        <w:rPr>
          <w:b/>
          <w:bCs/>
          <w:color w:val="000000"/>
          <w:sz w:val="32"/>
          <w:szCs w:val="32"/>
          <w:rtl/>
        </w:rPr>
        <w:t>يتم تركيب الملابن وتركيب الابواب و اللوازم المعدنية وفق الاعراف الهندسية و التفصيلات المعمارية بحيث يكون العمل منفذاً بأعلى دقة</w:t>
      </w:r>
      <w:r w:rsidRPr="00923C51">
        <w:rPr>
          <w:b/>
          <w:bCs/>
          <w:color w:val="000000"/>
          <w:sz w:val="32"/>
          <w:szCs w:val="32"/>
        </w:rPr>
        <w:t xml:space="preserve"> .</w:t>
      </w:r>
      <w:r w:rsidRPr="00923C51">
        <w:rPr>
          <w:b/>
          <w:bCs/>
          <w:color w:val="000000"/>
          <w:sz w:val="32"/>
          <w:szCs w:val="32"/>
        </w:rPr>
        <w:br/>
        <w:t xml:space="preserve">- </w:t>
      </w:r>
      <w:r w:rsidRPr="00923C51">
        <w:rPr>
          <w:b/>
          <w:bCs/>
          <w:color w:val="000000"/>
          <w:sz w:val="32"/>
          <w:szCs w:val="32"/>
          <w:rtl/>
        </w:rPr>
        <w:t>يتم تركيب الكشف الخشبي وفق الابعاد الواردة في التفصيلات المعمارية</w:t>
      </w:r>
      <w:r w:rsidRPr="00923C51">
        <w:rPr>
          <w:b/>
          <w:bCs/>
          <w:color w:val="000000"/>
          <w:sz w:val="32"/>
          <w:szCs w:val="32"/>
        </w:rPr>
        <w:t xml:space="preserve"> . </w:t>
      </w:r>
      <w:r w:rsidRPr="00923C51">
        <w:rPr>
          <w:b/>
          <w:bCs/>
          <w:color w:val="000000"/>
          <w:sz w:val="32"/>
          <w:szCs w:val="32"/>
        </w:rPr>
        <w:br/>
        <w:t xml:space="preserve">- </w:t>
      </w:r>
      <w:r w:rsidRPr="00923C51">
        <w:rPr>
          <w:b/>
          <w:bCs/>
          <w:color w:val="000000"/>
          <w:sz w:val="32"/>
          <w:szCs w:val="32"/>
          <w:rtl/>
        </w:rPr>
        <w:t>يتم فك الدرف الخشبية ونزع الاجزاء المعدنية واتمام عمليات الدهان</w:t>
      </w:r>
      <w:r w:rsidRPr="00923C51">
        <w:rPr>
          <w:b/>
          <w:bCs/>
          <w:color w:val="000000"/>
          <w:sz w:val="32"/>
          <w:szCs w:val="32"/>
        </w:rPr>
        <w:t xml:space="preserve"> .</w:t>
      </w:r>
      <w:r w:rsidRPr="00923C51">
        <w:rPr>
          <w:b/>
          <w:bCs/>
          <w:color w:val="000000"/>
          <w:sz w:val="32"/>
          <w:szCs w:val="32"/>
        </w:rPr>
        <w:br/>
        <w:t xml:space="preserve">- </w:t>
      </w:r>
      <w:r w:rsidRPr="00923C51">
        <w:rPr>
          <w:b/>
          <w:bCs/>
          <w:color w:val="000000"/>
          <w:sz w:val="32"/>
          <w:szCs w:val="32"/>
          <w:rtl/>
        </w:rPr>
        <w:t>يتم دهان الأبواب المنفذة وفق ما ورد في فصل اعمال الدهان</w:t>
      </w:r>
      <w:r w:rsidRPr="00923C51">
        <w:rPr>
          <w:b/>
          <w:bCs/>
          <w:color w:val="000000"/>
          <w:sz w:val="32"/>
          <w:szCs w:val="32"/>
        </w:rPr>
        <w:t xml:space="preserve"> .</w:t>
      </w:r>
      <w:r w:rsidRPr="00923C51">
        <w:rPr>
          <w:b/>
          <w:bCs/>
          <w:color w:val="000000"/>
          <w:sz w:val="32"/>
          <w:szCs w:val="32"/>
        </w:rPr>
        <w:br/>
        <w:t xml:space="preserve">- </w:t>
      </w:r>
      <w:r w:rsidRPr="00923C51">
        <w:rPr>
          <w:b/>
          <w:bCs/>
          <w:color w:val="000000"/>
          <w:sz w:val="32"/>
          <w:szCs w:val="32"/>
          <w:rtl/>
        </w:rPr>
        <w:t>كذلك تدهن بوجه اساس جميع الأجزاء المعدنية الداخلة في صنع الأشغال الخشبية كالأسافين و غيرها ما عدا اللوازم المعدنية الظاهرة</w:t>
      </w:r>
      <w:r w:rsidRPr="00923C51">
        <w:rPr>
          <w:b/>
          <w:bCs/>
          <w:color w:val="000000"/>
          <w:sz w:val="32"/>
          <w:szCs w:val="32"/>
        </w:rPr>
        <w:t xml:space="preserve"> .</w:t>
      </w:r>
      <w:r w:rsidRPr="00923C51">
        <w:rPr>
          <w:b/>
          <w:bCs/>
          <w:color w:val="000000"/>
          <w:sz w:val="32"/>
          <w:szCs w:val="32"/>
        </w:rPr>
        <w:br/>
        <w:t xml:space="preserve">- </w:t>
      </w:r>
      <w:r w:rsidRPr="00923C51">
        <w:rPr>
          <w:b/>
          <w:bCs/>
          <w:color w:val="000000"/>
          <w:sz w:val="32"/>
          <w:szCs w:val="32"/>
          <w:rtl/>
        </w:rPr>
        <w:t>تدهن الأبواب باللون المحدد و في حال عدم تحديد اللون يتم تحديد الالوان بالتشاور بين مهندس الادارة و الجهة الدارسة</w:t>
      </w:r>
      <w:r w:rsidRPr="00923C51">
        <w:rPr>
          <w:b/>
          <w:bCs/>
          <w:color w:val="000000"/>
          <w:sz w:val="32"/>
          <w:szCs w:val="32"/>
        </w:rPr>
        <w:t xml:space="preserve"> .</w:t>
      </w:r>
      <w:r w:rsidRPr="00923C51">
        <w:rPr>
          <w:b/>
          <w:bCs/>
          <w:color w:val="000000"/>
          <w:sz w:val="32"/>
          <w:szCs w:val="32"/>
        </w:rPr>
        <w:br/>
      </w:r>
      <w:r w:rsidRPr="00923C51">
        <w:rPr>
          <w:b/>
          <w:bCs/>
          <w:color w:val="000000"/>
          <w:sz w:val="32"/>
          <w:szCs w:val="32"/>
        </w:rPr>
        <w:br/>
      </w:r>
      <w:r w:rsidRPr="00923C51">
        <w:rPr>
          <w:b/>
          <w:bCs/>
          <w:color w:val="FF0000"/>
          <w:sz w:val="32"/>
          <w:szCs w:val="32"/>
          <w:rtl/>
        </w:rPr>
        <w:t>-3- الاستلام والمراجعة</w:t>
      </w:r>
      <w:r w:rsidRPr="00923C51">
        <w:rPr>
          <w:b/>
          <w:bCs/>
          <w:color w:val="FF0000"/>
          <w:sz w:val="32"/>
          <w:szCs w:val="32"/>
        </w:rPr>
        <w:t xml:space="preserve"> :</w:t>
      </w:r>
      <w:r w:rsidRPr="00923C51">
        <w:rPr>
          <w:b/>
          <w:bCs/>
          <w:color w:val="FF0000"/>
          <w:sz w:val="32"/>
          <w:szCs w:val="32"/>
        </w:rPr>
        <w:br/>
      </w:r>
      <w:r w:rsidRPr="00923C51">
        <w:rPr>
          <w:b/>
          <w:bCs/>
          <w:color w:val="000000"/>
          <w:sz w:val="32"/>
          <w:szCs w:val="32"/>
          <w:rtl/>
        </w:rPr>
        <w:t>فور التعاقد يلزم اطلاع المهندس المشرف على التنفيذ على الشروط و المواصفات و الكميات وكل ما يخص العملية واستلام العينات الموقعة و المعتمدة للرجوع اليها عند الحاجة ومطابقة الخامات و الخردوات ومستلزمات العملية للعينات وفقاً للخطوات التالية</w:t>
      </w:r>
      <w:r w:rsidRPr="00923C51">
        <w:rPr>
          <w:b/>
          <w:bCs/>
          <w:color w:val="000000"/>
          <w:sz w:val="32"/>
          <w:szCs w:val="32"/>
        </w:rPr>
        <w:t xml:space="preserve"> :</w:t>
      </w:r>
      <w:r w:rsidRPr="00923C51">
        <w:rPr>
          <w:b/>
          <w:bCs/>
          <w:color w:val="000000"/>
          <w:sz w:val="32"/>
          <w:szCs w:val="32"/>
        </w:rPr>
        <w:br/>
      </w:r>
      <w:r w:rsidRPr="00923C51">
        <w:rPr>
          <w:b/>
          <w:bCs/>
          <w:color w:val="FF0000"/>
          <w:sz w:val="32"/>
          <w:szCs w:val="32"/>
          <w:rtl/>
        </w:rPr>
        <w:t>المراجعة</w:t>
      </w:r>
      <w:r w:rsidRPr="00923C51">
        <w:rPr>
          <w:b/>
          <w:bCs/>
          <w:color w:val="000000"/>
          <w:sz w:val="32"/>
          <w:szCs w:val="32"/>
        </w:rPr>
        <w:t xml:space="preserve"> :</w:t>
      </w:r>
      <w:r w:rsidRPr="00923C51">
        <w:rPr>
          <w:b/>
          <w:bCs/>
          <w:color w:val="000000"/>
          <w:sz w:val="32"/>
          <w:szCs w:val="32"/>
        </w:rPr>
        <w:br/>
      </w:r>
      <w:r w:rsidRPr="00923C51">
        <w:rPr>
          <w:b/>
          <w:bCs/>
          <w:color w:val="000000"/>
          <w:sz w:val="32"/>
          <w:szCs w:val="32"/>
          <w:rtl/>
        </w:rPr>
        <w:lastRenderedPageBreak/>
        <w:t>أ‌</w:t>
      </w:r>
      <w:r w:rsidRPr="00923C51">
        <w:rPr>
          <w:b/>
          <w:bCs/>
          <w:color w:val="000000"/>
          <w:sz w:val="32"/>
          <w:szCs w:val="32"/>
        </w:rPr>
        <w:t xml:space="preserve">- </w:t>
      </w:r>
      <w:r w:rsidRPr="00923C51">
        <w:rPr>
          <w:b/>
          <w:bCs/>
          <w:color w:val="000000"/>
          <w:sz w:val="32"/>
          <w:szCs w:val="32"/>
          <w:rtl/>
        </w:rPr>
        <w:t>المراجعة قبل وخلال مراحل التصنيع</w:t>
      </w:r>
      <w:r w:rsidRPr="00923C51">
        <w:rPr>
          <w:b/>
          <w:bCs/>
          <w:color w:val="000000"/>
          <w:sz w:val="32"/>
          <w:szCs w:val="32"/>
        </w:rPr>
        <w:t xml:space="preserve"> :</w:t>
      </w:r>
      <w:r w:rsidRPr="00923C51">
        <w:rPr>
          <w:b/>
          <w:bCs/>
          <w:color w:val="000000"/>
          <w:sz w:val="32"/>
          <w:szCs w:val="32"/>
        </w:rPr>
        <w:br/>
      </w:r>
      <w:r w:rsidRPr="00923C51">
        <w:rPr>
          <w:b/>
          <w:bCs/>
          <w:color w:val="000000"/>
          <w:sz w:val="32"/>
          <w:szCs w:val="32"/>
          <w:rtl/>
        </w:rPr>
        <w:t>أ-1 يلزم مراجعة جميع انواع الخامات المستخدمة في تصنيع النجارة مع المواصفات و العينات وكذلك الرسومات و التأكد من مطابقتها</w:t>
      </w:r>
      <w:r w:rsidRPr="00923C51">
        <w:rPr>
          <w:b/>
          <w:bCs/>
          <w:color w:val="000000"/>
          <w:sz w:val="32"/>
          <w:szCs w:val="32"/>
        </w:rPr>
        <w:t xml:space="preserve"> .</w:t>
      </w:r>
      <w:r w:rsidRPr="00923C51">
        <w:rPr>
          <w:b/>
          <w:bCs/>
          <w:color w:val="000000"/>
          <w:sz w:val="32"/>
          <w:szCs w:val="32"/>
        </w:rPr>
        <w:br/>
      </w:r>
      <w:r w:rsidRPr="00923C51">
        <w:rPr>
          <w:b/>
          <w:bCs/>
          <w:color w:val="000000"/>
          <w:sz w:val="32"/>
          <w:szCs w:val="32"/>
          <w:rtl/>
        </w:rPr>
        <w:t>أ-2 يلزم المراجعة المفاجئة على مراحل التصنيع بورش المقاول للتأكد من جودة التصنيع وكذلك من استخدام الخامات والخرداوات المطابقة للمواصفات و الشروط</w:t>
      </w:r>
      <w:r w:rsidRPr="00923C51">
        <w:rPr>
          <w:b/>
          <w:bCs/>
          <w:color w:val="000000"/>
          <w:sz w:val="32"/>
          <w:szCs w:val="32"/>
        </w:rPr>
        <w:t xml:space="preserve"> .</w:t>
      </w:r>
      <w:r w:rsidRPr="00923C51">
        <w:rPr>
          <w:b/>
          <w:bCs/>
          <w:color w:val="000000"/>
          <w:sz w:val="32"/>
          <w:szCs w:val="32"/>
        </w:rPr>
        <w:br/>
      </w:r>
      <w:r w:rsidRPr="00923C51">
        <w:rPr>
          <w:b/>
          <w:bCs/>
          <w:color w:val="000000"/>
          <w:sz w:val="32"/>
          <w:szCs w:val="32"/>
          <w:rtl/>
        </w:rPr>
        <w:t>ب‌</w:t>
      </w:r>
      <w:r w:rsidRPr="00923C51">
        <w:rPr>
          <w:b/>
          <w:bCs/>
          <w:color w:val="000000"/>
          <w:sz w:val="32"/>
          <w:szCs w:val="32"/>
        </w:rPr>
        <w:t xml:space="preserve">- </w:t>
      </w:r>
      <w:r w:rsidRPr="00923C51">
        <w:rPr>
          <w:b/>
          <w:bCs/>
          <w:color w:val="000000"/>
          <w:sz w:val="32"/>
          <w:szCs w:val="32"/>
          <w:rtl/>
        </w:rPr>
        <w:t>المراجعة عند وصول النجارة للموقع</w:t>
      </w:r>
      <w:r w:rsidRPr="00923C51">
        <w:rPr>
          <w:b/>
          <w:bCs/>
          <w:color w:val="000000"/>
          <w:sz w:val="32"/>
          <w:szCs w:val="32"/>
        </w:rPr>
        <w:t xml:space="preserve"> :</w:t>
      </w:r>
      <w:r w:rsidRPr="00923C51">
        <w:rPr>
          <w:b/>
          <w:bCs/>
          <w:color w:val="000000"/>
          <w:sz w:val="32"/>
          <w:szCs w:val="32"/>
        </w:rPr>
        <w:br/>
      </w:r>
      <w:r w:rsidRPr="00923C51">
        <w:rPr>
          <w:b/>
          <w:bCs/>
          <w:color w:val="000000"/>
          <w:sz w:val="32"/>
          <w:szCs w:val="32"/>
          <w:rtl/>
        </w:rPr>
        <w:t>عند وصول النجارة لموقع العملية يلزم ضرورة فحصها ومراجعة مقاساتها وقطاعاتها طبقاً للرسومات و المواصفات وكذلك جودة التشطيب قبل الموافقة على تسليمها الى المستودعات ويسمح بالتجاوزات الآتية في ابعاد القطاعات ومقاسات الوحدات بعد التصنيع</w:t>
      </w:r>
      <w:r w:rsidRPr="00923C51">
        <w:rPr>
          <w:b/>
          <w:bCs/>
          <w:color w:val="000000"/>
          <w:sz w:val="32"/>
          <w:szCs w:val="32"/>
        </w:rPr>
        <w:t xml:space="preserve"> :</w:t>
      </w:r>
      <w:r w:rsidRPr="00923C51">
        <w:rPr>
          <w:b/>
          <w:bCs/>
          <w:color w:val="000000"/>
          <w:sz w:val="32"/>
          <w:szCs w:val="32"/>
        </w:rPr>
        <w:br/>
      </w:r>
      <w:r w:rsidRPr="00923C51">
        <w:rPr>
          <w:b/>
          <w:bCs/>
          <w:color w:val="000000"/>
          <w:sz w:val="32"/>
          <w:szCs w:val="32"/>
          <w:rtl/>
        </w:rPr>
        <w:t>ب-1 التجاوزات المسموح بها لابعاد القطاعات</w:t>
      </w:r>
      <w:r w:rsidRPr="00923C51">
        <w:rPr>
          <w:b/>
          <w:bCs/>
          <w:color w:val="000000"/>
          <w:sz w:val="32"/>
          <w:szCs w:val="32"/>
        </w:rPr>
        <w:t xml:space="preserve"> :</w:t>
      </w:r>
      <w:r w:rsidRPr="00923C51">
        <w:rPr>
          <w:b/>
          <w:bCs/>
          <w:color w:val="000000"/>
          <w:sz w:val="32"/>
          <w:szCs w:val="32"/>
        </w:rPr>
        <w:br/>
      </w:r>
      <w:r w:rsidRPr="00923C51">
        <w:rPr>
          <w:b/>
          <w:bCs/>
          <w:color w:val="FF0000"/>
          <w:sz w:val="32"/>
          <w:szCs w:val="32"/>
          <w:rtl/>
        </w:rPr>
        <w:t>البعد الاصلي مم التجاوز المسموح به مم</w:t>
      </w:r>
      <w:r w:rsidRPr="00923C51">
        <w:rPr>
          <w:b/>
          <w:bCs/>
          <w:color w:val="000000"/>
          <w:sz w:val="32"/>
          <w:szCs w:val="32"/>
        </w:rPr>
        <w:br/>
        <w:t>25 0.5</w:t>
      </w:r>
      <w:r w:rsidRPr="00923C51">
        <w:rPr>
          <w:b/>
          <w:bCs/>
          <w:color w:val="000000"/>
          <w:sz w:val="32"/>
          <w:szCs w:val="32"/>
        </w:rPr>
        <w:br/>
        <w:t>35 0.75</w:t>
      </w:r>
      <w:r w:rsidRPr="00923C51">
        <w:rPr>
          <w:b/>
          <w:bCs/>
          <w:color w:val="000000"/>
          <w:sz w:val="32"/>
          <w:szCs w:val="32"/>
        </w:rPr>
        <w:br/>
        <w:t>45 1.0</w:t>
      </w:r>
      <w:r w:rsidRPr="00923C51">
        <w:rPr>
          <w:b/>
          <w:bCs/>
          <w:color w:val="000000"/>
          <w:sz w:val="32"/>
          <w:szCs w:val="32"/>
        </w:rPr>
        <w:br/>
        <w:t>70 1.3</w:t>
      </w:r>
      <w:r w:rsidRPr="00923C51">
        <w:rPr>
          <w:b/>
          <w:bCs/>
          <w:color w:val="000000"/>
          <w:sz w:val="32"/>
          <w:szCs w:val="32"/>
        </w:rPr>
        <w:br/>
        <w:t>95 1.5</w:t>
      </w:r>
      <w:r w:rsidRPr="00923C51">
        <w:rPr>
          <w:b/>
          <w:bCs/>
          <w:color w:val="000000"/>
          <w:sz w:val="32"/>
          <w:szCs w:val="32"/>
        </w:rPr>
        <w:br/>
        <w:t>120 1.65</w:t>
      </w:r>
      <w:r w:rsidRPr="00923C51">
        <w:rPr>
          <w:b/>
          <w:bCs/>
          <w:color w:val="000000"/>
          <w:sz w:val="32"/>
          <w:szCs w:val="32"/>
        </w:rPr>
        <w:br/>
        <w:t>145 1.8</w:t>
      </w:r>
      <w:r w:rsidRPr="00923C51">
        <w:rPr>
          <w:b/>
          <w:bCs/>
          <w:color w:val="000000"/>
          <w:sz w:val="32"/>
          <w:szCs w:val="32"/>
        </w:rPr>
        <w:br/>
        <w:t>170 1.9</w:t>
      </w:r>
      <w:r w:rsidRPr="00923C51">
        <w:rPr>
          <w:b/>
          <w:bCs/>
          <w:color w:val="000000"/>
          <w:sz w:val="32"/>
          <w:szCs w:val="32"/>
        </w:rPr>
        <w:br/>
        <w:t>195 2</w:t>
      </w:r>
      <w:r w:rsidRPr="00923C51">
        <w:rPr>
          <w:b/>
          <w:bCs/>
          <w:color w:val="000000"/>
          <w:sz w:val="32"/>
          <w:szCs w:val="32"/>
        </w:rPr>
        <w:br/>
        <w:t>22.0 2</w:t>
      </w:r>
      <w:r w:rsidRPr="00923C51">
        <w:rPr>
          <w:b/>
          <w:bCs/>
          <w:color w:val="000000"/>
          <w:sz w:val="32"/>
          <w:szCs w:val="32"/>
        </w:rPr>
        <w:br/>
      </w:r>
      <w:r w:rsidRPr="00923C51">
        <w:rPr>
          <w:b/>
          <w:bCs/>
          <w:color w:val="000000"/>
          <w:sz w:val="32"/>
          <w:szCs w:val="32"/>
        </w:rPr>
        <w:br/>
      </w:r>
      <w:r w:rsidRPr="00923C51">
        <w:rPr>
          <w:b/>
          <w:bCs/>
          <w:color w:val="FF0000"/>
          <w:sz w:val="32"/>
          <w:szCs w:val="32"/>
          <w:rtl/>
        </w:rPr>
        <w:t>ب-2 التجاوزات المسموح بها لابعاد وحدات النجارة</w:t>
      </w:r>
      <w:r w:rsidRPr="00923C51">
        <w:rPr>
          <w:b/>
          <w:bCs/>
          <w:color w:val="FF0000"/>
          <w:sz w:val="32"/>
          <w:szCs w:val="32"/>
        </w:rPr>
        <w:t xml:space="preserve"> :</w:t>
      </w:r>
      <w:r w:rsidRPr="00923C51">
        <w:rPr>
          <w:b/>
          <w:bCs/>
          <w:color w:val="000000"/>
          <w:sz w:val="32"/>
          <w:szCs w:val="32"/>
        </w:rPr>
        <w:br/>
      </w:r>
      <w:r w:rsidRPr="00923C51">
        <w:rPr>
          <w:b/>
          <w:bCs/>
          <w:color w:val="000000"/>
          <w:sz w:val="32"/>
          <w:szCs w:val="32"/>
          <w:rtl/>
        </w:rPr>
        <w:t>اما التجاوز المسموح به لأحد الابعاد الخارجية للوحدة من 1-1.5 % وبما لا يتجاوز 2.5 % من اجمالي مسطح الوحدة</w:t>
      </w:r>
      <w:r w:rsidRPr="00923C51">
        <w:rPr>
          <w:b/>
          <w:bCs/>
          <w:color w:val="000000"/>
          <w:sz w:val="32"/>
          <w:szCs w:val="32"/>
        </w:rPr>
        <w:t xml:space="preserve"> .</w:t>
      </w:r>
      <w:r w:rsidRPr="00923C51">
        <w:rPr>
          <w:b/>
          <w:bCs/>
          <w:color w:val="000000"/>
          <w:sz w:val="32"/>
          <w:szCs w:val="32"/>
        </w:rPr>
        <w:br/>
      </w:r>
      <w:r w:rsidRPr="00923C51">
        <w:rPr>
          <w:b/>
          <w:bCs/>
          <w:color w:val="000000"/>
          <w:sz w:val="32"/>
          <w:szCs w:val="32"/>
          <w:rtl/>
        </w:rPr>
        <w:t>ت‌</w:t>
      </w:r>
      <w:r w:rsidRPr="00923C51">
        <w:rPr>
          <w:b/>
          <w:bCs/>
          <w:color w:val="000000"/>
          <w:sz w:val="32"/>
          <w:szCs w:val="32"/>
        </w:rPr>
        <w:t xml:space="preserve">- </w:t>
      </w:r>
      <w:r w:rsidRPr="00923C51">
        <w:rPr>
          <w:b/>
          <w:bCs/>
          <w:color w:val="000000"/>
          <w:sz w:val="32"/>
          <w:szCs w:val="32"/>
          <w:rtl/>
        </w:rPr>
        <w:t>المراجعة قبل وأثناء التركيب</w:t>
      </w:r>
      <w:r w:rsidRPr="00923C51">
        <w:rPr>
          <w:b/>
          <w:bCs/>
          <w:color w:val="000000"/>
          <w:sz w:val="32"/>
          <w:szCs w:val="32"/>
        </w:rPr>
        <w:t xml:space="preserve"> :</w:t>
      </w:r>
      <w:r w:rsidRPr="00923C51">
        <w:rPr>
          <w:b/>
          <w:bCs/>
          <w:color w:val="000000"/>
          <w:sz w:val="32"/>
          <w:szCs w:val="32"/>
        </w:rPr>
        <w:br/>
      </w:r>
      <w:r w:rsidRPr="00923C51">
        <w:rPr>
          <w:b/>
          <w:bCs/>
          <w:color w:val="000000"/>
          <w:sz w:val="32"/>
          <w:szCs w:val="32"/>
          <w:rtl/>
        </w:rPr>
        <w:t>ت-1 قبل البدء في التركيب يلزم مراجعة مقاسات فتحات النجارة وتحديد ( الفصمات ) واتجاه الفتح والقفل مع المقاول او مندوبه</w:t>
      </w:r>
      <w:r w:rsidRPr="00923C51">
        <w:rPr>
          <w:b/>
          <w:bCs/>
          <w:color w:val="000000"/>
          <w:sz w:val="32"/>
          <w:szCs w:val="32"/>
        </w:rPr>
        <w:t xml:space="preserve"> .</w:t>
      </w:r>
      <w:r w:rsidRPr="00923C51">
        <w:rPr>
          <w:b/>
          <w:bCs/>
          <w:color w:val="000000"/>
          <w:sz w:val="32"/>
          <w:szCs w:val="32"/>
        </w:rPr>
        <w:br/>
      </w:r>
      <w:r w:rsidRPr="00923C51">
        <w:rPr>
          <w:b/>
          <w:bCs/>
          <w:color w:val="000000"/>
          <w:sz w:val="32"/>
          <w:szCs w:val="32"/>
          <w:rtl/>
        </w:rPr>
        <w:t>ت-2 تراجع سلامة ومتانة تركيب الملابن في الفتحة وتثبيت الكانات او الخوابير وفقاً لما جاء في التفصيلات المعمارية</w:t>
      </w:r>
      <w:r w:rsidRPr="00923C51">
        <w:rPr>
          <w:b/>
          <w:bCs/>
          <w:color w:val="000000"/>
          <w:sz w:val="32"/>
          <w:szCs w:val="32"/>
        </w:rPr>
        <w:t xml:space="preserve"> .</w:t>
      </w:r>
      <w:r w:rsidRPr="00923C51">
        <w:rPr>
          <w:b/>
          <w:bCs/>
          <w:color w:val="000000"/>
          <w:sz w:val="32"/>
          <w:szCs w:val="32"/>
        </w:rPr>
        <w:br/>
      </w:r>
      <w:r w:rsidRPr="00923C51">
        <w:rPr>
          <w:b/>
          <w:bCs/>
          <w:color w:val="000000"/>
          <w:sz w:val="32"/>
          <w:szCs w:val="32"/>
          <w:rtl/>
        </w:rPr>
        <w:t>ت-3 مراجعة جميع مراحل التركيب و الخلوصات اللازمة قبل الدهانات</w:t>
      </w:r>
      <w:r w:rsidRPr="00923C51">
        <w:rPr>
          <w:b/>
          <w:bCs/>
          <w:color w:val="000000"/>
          <w:sz w:val="32"/>
          <w:szCs w:val="32"/>
        </w:rPr>
        <w:t xml:space="preserve"> .</w:t>
      </w:r>
      <w:r w:rsidRPr="00923C51">
        <w:rPr>
          <w:b/>
          <w:bCs/>
          <w:color w:val="000000"/>
          <w:sz w:val="32"/>
          <w:szCs w:val="32"/>
        </w:rPr>
        <w:br/>
      </w:r>
      <w:r w:rsidRPr="00923C51">
        <w:rPr>
          <w:b/>
          <w:bCs/>
          <w:color w:val="000000"/>
          <w:sz w:val="32"/>
          <w:szCs w:val="32"/>
          <w:rtl/>
        </w:rPr>
        <w:lastRenderedPageBreak/>
        <w:t>وعموماً تراجع وتضبط الخلوصات قبل الوجه الاخير من الدهان ( الترديد ) بحيث يكون الخلوص منتظما ً وموحدا ً بعد تمام الدهان</w:t>
      </w:r>
      <w:r w:rsidRPr="00923C51">
        <w:rPr>
          <w:b/>
          <w:bCs/>
          <w:color w:val="000000"/>
          <w:sz w:val="32"/>
          <w:szCs w:val="32"/>
        </w:rPr>
        <w:t xml:space="preserve"> .</w:t>
      </w:r>
      <w:r w:rsidRPr="00923C51">
        <w:rPr>
          <w:b/>
          <w:bCs/>
          <w:color w:val="000000"/>
          <w:sz w:val="32"/>
          <w:szCs w:val="32"/>
        </w:rPr>
        <w:br/>
      </w:r>
      <w:r w:rsidRPr="00923C51">
        <w:rPr>
          <w:b/>
          <w:bCs/>
          <w:color w:val="000000"/>
          <w:sz w:val="32"/>
          <w:szCs w:val="32"/>
          <w:rtl/>
        </w:rPr>
        <w:t>ت-4 تلزم المراجعة النهائية بعد التركيب والتأكد من سهولة الفتح و الغلق وسلامة تشغيل وتثبيت جميع الخرداوات ومطابقة نوع الغالات و المفصلات واسطامات الالمنيوم وفتحات التهوية والمسكات و الشمسات للشروط و التفصيلات المعمارية</w:t>
      </w:r>
      <w:r w:rsidRPr="00923C51">
        <w:rPr>
          <w:b/>
          <w:bCs/>
          <w:color w:val="000000"/>
          <w:sz w:val="32"/>
          <w:szCs w:val="32"/>
        </w:rPr>
        <w:t xml:space="preserve"> .</w:t>
      </w:r>
      <w:r w:rsidRPr="00923C51">
        <w:rPr>
          <w:b/>
          <w:bCs/>
          <w:color w:val="000000"/>
          <w:sz w:val="32"/>
          <w:szCs w:val="32"/>
        </w:rPr>
        <w:br/>
      </w:r>
      <w:r w:rsidRPr="00923C51">
        <w:rPr>
          <w:b/>
          <w:bCs/>
          <w:color w:val="000000"/>
          <w:sz w:val="32"/>
          <w:szCs w:val="32"/>
          <w:rtl/>
        </w:rPr>
        <w:t>المادة -4- الحصر و القياس</w:t>
      </w:r>
      <w:r w:rsidRPr="00923C51">
        <w:rPr>
          <w:b/>
          <w:bCs/>
          <w:color w:val="000000"/>
          <w:sz w:val="32"/>
          <w:szCs w:val="32"/>
        </w:rPr>
        <w:t xml:space="preserve"> :</w:t>
      </w:r>
      <w:r w:rsidRPr="00923C51">
        <w:rPr>
          <w:b/>
          <w:bCs/>
          <w:color w:val="000000"/>
          <w:sz w:val="32"/>
          <w:szCs w:val="32"/>
        </w:rPr>
        <w:br/>
      </w:r>
      <w:r w:rsidRPr="00923C51">
        <w:rPr>
          <w:b/>
          <w:bCs/>
          <w:color w:val="000000"/>
          <w:sz w:val="32"/>
          <w:szCs w:val="32"/>
          <w:rtl/>
        </w:rPr>
        <w:t>يتم الحصر و القياس بالمتر المربع للمرتسم الشاقولي للباب ويتم القياس من طرف الكشف الى طرف الكشف المقابل ومن أعلى الكشف العلوي الى أسفل الباب ولا يعطى أي سعر اضافي مهما كان عرض الملبن</w:t>
      </w:r>
      <w:r w:rsidRPr="00923C51">
        <w:rPr>
          <w:b/>
          <w:bCs/>
          <w:color w:val="000000"/>
          <w:sz w:val="32"/>
          <w:szCs w:val="32"/>
        </w:rPr>
        <w:t xml:space="preserve"> .</w:t>
      </w:r>
      <w:r w:rsidRPr="00923C51">
        <w:rPr>
          <w:b/>
          <w:bCs/>
          <w:color w:val="000000"/>
          <w:sz w:val="32"/>
          <w:szCs w:val="32"/>
        </w:rPr>
        <w:br/>
      </w:r>
      <w:r w:rsidRPr="00923C51">
        <w:rPr>
          <w:b/>
          <w:bCs/>
          <w:color w:val="000000"/>
          <w:sz w:val="32"/>
          <w:szCs w:val="32"/>
          <w:rtl/>
        </w:rPr>
        <w:t>المادة -5- مشتملات السعر</w:t>
      </w:r>
      <w:r w:rsidRPr="00923C51">
        <w:rPr>
          <w:b/>
          <w:bCs/>
          <w:color w:val="000000"/>
          <w:sz w:val="32"/>
          <w:szCs w:val="32"/>
        </w:rPr>
        <w:t xml:space="preserve"> :</w:t>
      </w:r>
      <w:r w:rsidRPr="00923C51">
        <w:rPr>
          <w:b/>
          <w:bCs/>
          <w:color w:val="000000"/>
          <w:sz w:val="32"/>
          <w:szCs w:val="32"/>
        </w:rPr>
        <w:br/>
      </w:r>
      <w:r w:rsidRPr="00923C51">
        <w:rPr>
          <w:b/>
          <w:bCs/>
          <w:color w:val="000000"/>
          <w:sz w:val="32"/>
          <w:szCs w:val="32"/>
          <w:rtl/>
        </w:rPr>
        <w:t>يشمل السعر كافة المواد الداخلة في التصنيع و التركيب من مقاطع الاخشاب و الحشوات الخشبية وفتحات التهوية و الاسطامات اسفل الباب والغالات والمسكات والشمسات و المفصلات و الدهان و الكشف والرسومات التنفيذية و العينات و التجارب والمحافظة على الاعمال حتى الاستلام وكذلك الآلات و العدد المستخدمة في التصنيع والتركيب وأجور اليد العاملة و الهوالك و الرسوم والارباح وكل ما يلزم لحسن تنفيذ الاعمال</w:t>
      </w:r>
      <w:r w:rsidRPr="00923C51">
        <w:rPr>
          <w:b/>
          <w:bCs/>
          <w:color w:val="000000"/>
          <w:sz w:val="32"/>
          <w:szCs w:val="32"/>
        </w:rPr>
        <w:t xml:space="preserve"> .</w:t>
      </w:r>
    </w:p>
    <w:p w:rsidR="005474F4" w:rsidRDefault="005474F4" w:rsidP="005474F4">
      <w:pPr>
        <w:bidi/>
        <w:rPr>
          <w:b/>
          <w:bCs/>
          <w:color w:val="000000"/>
          <w:sz w:val="32"/>
          <w:szCs w:val="32"/>
          <w:rtl/>
        </w:rPr>
      </w:pPr>
      <w:r w:rsidRPr="000167B9">
        <w:rPr>
          <w:b/>
          <w:bCs/>
          <w:color w:val="FF0000"/>
          <w:sz w:val="32"/>
          <w:szCs w:val="32"/>
          <w:u w:val="single"/>
          <w:rtl/>
        </w:rPr>
        <w:t>ابواب خشب من قوانزو من سوق نيانهو</w:t>
      </w:r>
      <w:r w:rsidRPr="000167B9">
        <w:rPr>
          <w:b/>
          <w:bCs/>
          <w:color w:val="000000"/>
          <w:sz w:val="32"/>
          <w:szCs w:val="32"/>
        </w:rPr>
        <w:br/>
      </w:r>
      <w:r w:rsidRPr="000167B9">
        <w:rPr>
          <w:b/>
          <w:bCs/>
          <w:color w:val="000000"/>
          <w:sz w:val="32"/>
          <w:szCs w:val="32"/>
        </w:rPr>
        <w:br/>
      </w:r>
      <w:r w:rsidRPr="000167B9">
        <w:rPr>
          <w:b/>
          <w:bCs/>
          <w:color w:val="000000"/>
          <w:sz w:val="32"/>
          <w:szCs w:val="32"/>
          <w:rtl/>
        </w:rPr>
        <w:t>افضل عرض وجدته في سوق نيانهو هو</w:t>
      </w:r>
      <w:r w:rsidRPr="000167B9">
        <w:rPr>
          <w:b/>
          <w:bCs/>
          <w:color w:val="000000"/>
          <w:sz w:val="32"/>
          <w:szCs w:val="32"/>
        </w:rPr>
        <w:t>:</w:t>
      </w:r>
      <w:r w:rsidRPr="000167B9">
        <w:rPr>
          <w:b/>
          <w:bCs/>
          <w:color w:val="000000"/>
          <w:sz w:val="32"/>
          <w:szCs w:val="32"/>
        </w:rPr>
        <w:br/>
      </w:r>
      <w:r w:rsidRPr="000167B9">
        <w:rPr>
          <w:b/>
          <w:bCs/>
          <w:color w:val="000000"/>
          <w:sz w:val="32"/>
          <w:szCs w:val="32"/>
        </w:rPr>
        <w:br/>
        <w:t xml:space="preserve">- </w:t>
      </w:r>
      <w:r w:rsidRPr="000167B9">
        <w:rPr>
          <w:b/>
          <w:bCs/>
          <w:color w:val="000000"/>
          <w:sz w:val="32"/>
          <w:szCs w:val="32"/>
          <w:rtl/>
        </w:rPr>
        <w:t>مقاس الباب 100*220*20 (عرض * ارتفاع * سماكة الحلق</w:t>
      </w:r>
      <w:r w:rsidRPr="000167B9">
        <w:rPr>
          <w:b/>
          <w:bCs/>
          <w:color w:val="000000"/>
          <w:sz w:val="32"/>
          <w:szCs w:val="32"/>
        </w:rPr>
        <w:t>)</w:t>
      </w:r>
      <w:r w:rsidRPr="000167B9">
        <w:rPr>
          <w:b/>
          <w:bCs/>
          <w:color w:val="000000"/>
          <w:sz w:val="32"/>
          <w:szCs w:val="32"/>
        </w:rPr>
        <w:br/>
        <w:t xml:space="preserve">- </w:t>
      </w:r>
      <w:r w:rsidRPr="000167B9">
        <w:rPr>
          <w:b/>
          <w:bCs/>
          <w:color w:val="000000"/>
          <w:sz w:val="32"/>
          <w:szCs w:val="32"/>
          <w:rtl/>
        </w:rPr>
        <w:t>خشب صيني كامل</w:t>
      </w:r>
      <w:r w:rsidRPr="000167B9">
        <w:rPr>
          <w:b/>
          <w:bCs/>
          <w:color w:val="000000"/>
          <w:sz w:val="32"/>
          <w:szCs w:val="32"/>
        </w:rPr>
        <w:br/>
        <w:t xml:space="preserve">- </w:t>
      </w:r>
      <w:r w:rsidRPr="000167B9">
        <w:rPr>
          <w:b/>
          <w:bCs/>
          <w:color w:val="000000"/>
          <w:sz w:val="32"/>
          <w:szCs w:val="32"/>
          <w:rtl/>
        </w:rPr>
        <w:t>ديكور اعجبني وفيه شغل السعر 2450 رمبي (تقريبا 1310 ريال سعودي</w:t>
      </w:r>
      <w:r w:rsidRPr="000167B9">
        <w:rPr>
          <w:b/>
          <w:bCs/>
          <w:color w:val="000000"/>
          <w:sz w:val="32"/>
          <w:szCs w:val="32"/>
        </w:rPr>
        <w:t>)</w:t>
      </w:r>
      <w:r w:rsidRPr="000167B9">
        <w:rPr>
          <w:b/>
          <w:bCs/>
          <w:color w:val="000000"/>
          <w:sz w:val="32"/>
          <w:szCs w:val="32"/>
        </w:rPr>
        <w:br/>
        <w:t>&lt;&lt;&lt;(</w:t>
      </w:r>
      <w:r w:rsidRPr="000167B9">
        <w:rPr>
          <w:b/>
          <w:bCs/>
          <w:color w:val="000000"/>
          <w:sz w:val="32"/>
          <w:szCs w:val="32"/>
          <w:rtl/>
        </w:rPr>
        <w:t>للمعلومية نفس الباب من السعودية يكلف 1600 ريال حسب رد الاخ مرسيدس111</w:t>
      </w:r>
      <w:r w:rsidRPr="000167B9">
        <w:rPr>
          <w:b/>
          <w:bCs/>
          <w:color w:val="000000"/>
          <w:sz w:val="32"/>
          <w:szCs w:val="32"/>
        </w:rPr>
        <w:t>&gt;&gt;&gt;</w:t>
      </w:r>
      <w:r w:rsidRPr="000167B9">
        <w:rPr>
          <w:b/>
          <w:bCs/>
          <w:color w:val="000000"/>
          <w:sz w:val="32"/>
          <w:szCs w:val="32"/>
        </w:rPr>
        <w:br/>
      </w:r>
      <w:r w:rsidR="00625524" w:rsidRPr="00625524">
        <w:rPr>
          <w:b/>
          <w:bCs/>
          <w:color w:val="000000"/>
          <w:sz w:val="32"/>
          <w:szCs w:val="32"/>
        </w:rPr>
        <w:pict>
          <v:shape id="_x0000_i1033" type="#_x0000_t75" alt="" style="width:24.3pt;height:24.3pt"/>
        </w:pict>
      </w:r>
      <w:r w:rsidRPr="000167B9">
        <w:rPr>
          <w:b/>
          <w:bCs/>
          <w:color w:val="000000"/>
          <w:sz w:val="32"/>
          <w:szCs w:val="32"/>
        </w:rPr>
        <w:br/>
      </w:r>
      <w:r w:rsidRPr="000167B9">
        <w:rPr>
          <w:b/>
          <w:bCs/>
          <w:color w:val="000000"/>
          <w:sz w:val="32"/>
          <w:szCs w:val="32"/>
        </w:rPr>
        <w:br/>
        <w:t xml:space="preserve">- </w:t>
      </w:r>
      <w:r w:rsidRPr="000167B9">
        <w:rPr>
          <w:b/>
          <w:bCs/>
          <w:color w:val="000000"/>
          <w:sz w:val="32"/>
          <w:szCs w:val="32"/>
          <w:rtl/>
        </w:rPr>
        <w:t>عادي بديكور بسيط السعر 1680 رمبي (تقريبا 900 ريال سعودي</w:t>
      </w:r>
      <w:r w:rsidRPr="000167B9">
        <w:rPr>
          <w:b/>
          <w:bCs/>
          <w:color w:val="000000"/>
          <w:sz w:val="32"/>
          <w:szCs w:val="32"/>
        </w:rPr>
        <w:t>)</w:t>
      </w:r>
      <w:r w:rsidRPr="000167B9">
        <w:rPr>
          <w:b/>
          <w:bCs/>
          <w:color w:val="000000"/>
          <w:sz w:val="32"/>
          <w:szCs w:val="32"/>
        </w:rPr>
        <w:br/>
        <w:t>&lt;&lt;&lt;(</w:t>
      </w:r>
      <w:r w:rsidRPr="000167B9">
        <w:rPr>
          <w:b/>
          <w:bCs/>
          <w:color w:val="000000"/>
          <w:sz w:val="32"/>
          <w:szCs w:val="32"/>
          <w:rtl/>
        </w:rPr>
        <w:t>للمعلومية نفس الباب من السعودية يكلف من 800 ريال</w:t>
      </w:r>
      <w:r w:rsidRPr="000167B9">
        <w:rPr>
          <w:b/>
          <w:bCs/>
          <w:color w:val="000000"/>
          <w:sz w:val="32"/>
          <w:szCs w:val="32"/>
        </w:rPr>
        <w:t>&gt;&gt;&gt;</w:t>
      </w:r>
      <w:r w:rsidRPr="000167B9">
        <w:rPr>
          <w:b/>
          <w:bCs/>
          <w:color w:val="000000"/>
          <w:sz w:val="32"/>
          <w:szCs w:val="32"/>
        </w:rPr>
        <w:br/>
      </w:r>
      <w:r w:rsidRPr="000167B9">
        <w:rPr>
          <w:b/>
          <w:bCs/>
          <w:color w:val="000000"/>
          <w:sz w:val="32"/>
          <w:szCs w:val="32"/>
        </w:rPr>
        <w:br/>
      </w:r>
      <w:r w:rsidRPr="000167B9">
        <w:rPr>
          <w:b/>
          <w:bCs/>
          <w:color w:val="000000"/>
          <w:sz w:val="32"/>
          <w:szCs w:val="32"/>
        </w:rPr>
        <w:br/>
      </w:r>
      <w:r w:rsidRPr="000167B9">
        <w:rPr>
          <w:b/>
          <w:bCs/>
          <w:color w:val="000000"/>
          <w:sz w:val="32"/>
          <w:szCs w:val="32"/>
        </w:rPr>
        <w:br/>
      </w:r>
      <w:r>
        <w:rPr>
          <w:b/>
          <w:bCs/>
          <w:noProof/>
          <w:color w:val="000000"/>
          <w:sz w:val="32"/>
          <w:szCs w:val="32"/>
          <w:rtl/>
        </w:rPr>
        <w:lastRenderedPageBreak/>
        <w:drawing>
          <wp:anchor distT="0" distB="0" distL="114300" distR="114300" simplePos="0" relativeHeight="251687936" behindDoc="0" locked="0" layoutInCell="1" allowOverlap="1">
            <wp:simplePos x="0" y="0"/>
            <wp:positionH relativeFrom="column">
              <wp:posOffset>1528445</wp:posOffset>
            </wp:positionH>
            <wp:positionV relativeFrom="paragraph">
              <wp:posOffset>-308610</wp:posOffset>
            </wp:positionV>
            <wp:extent cx="3081655" cy="3082290"/>
            <wp:effectExtent l="38100" t="0" r="23495" b="918210"/>
            <wp:wrapTopAndBottom/>
            <wp:docPr id="123" name="Picture 2" descr="http://www.lakewoodconferences.com/direct/dbimage/50294167/Black_Wood_Veneer_Do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lakewoodconferences.com/direct/dbimage/50294167/Black_Wood_Veneer_Door.jpg"/>
                    <pic:cNvPicPr>
                      <a:picLocks noChangeAspect="1" noChangeArrowheads="1"/>
                    </pic:cNvPicPr>
                  </pic:nvPicPr>
                  <pic:blipFill>
                    <a:blip r:embed="rId228" cstate="print"/>
                    <a:srcRect/>
                    <a:stretch>
                      <a:fillRect/>
                    </a:stretch>
                  </pic:blipFill>
                  <pic:spPr bwMode="auto">
                    <a:xfrm>
                      <a:off x="0" y="0"/>
                      <a:ext cx="3081655" cy="308229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0167B9">
        <w:rPr>
          <w:b/>
          <w:bCs/>
          <w:color w:val="000000"/>
          <w:sz w:val="32"/>
          <w:szCs w:val="32"/>
          <w:rtl/>
        </w:rPr>
        <w:t>هذا ايضا عرض عن باب سحاب (يدخل في الجدار</w:t>
      </w:r>
      <w:r w:rsidRPr="000167B9">
        <w:rPr>
          <w:b/>
          <w:bCs/>
          <w:color w:val="000000"/>
          <w:sz w:val="32"/>
          <w:szCs w:val="32"/>
        </w:rPr>
        <w:t>):</w:t>
      </w:r>
      <w:r w:rsidRPr="000167B9">
        <w:rPr>
          <w:b/>
          <w:bCs/>
          <w:color w:val="000000"/>
          <w:sz w:val="32"/>
          <w:szCs w:val="32"/>
        </w:rPr>
        <w:br/>
      </w:r>
      <w:r w:rsidRPr="000167B9">
        <w:rPr>
          <w:b/>
          <w:bCs/>
          <w:color w:val="000000"/>
          <w:sz w:val="32"/>
          <w:szCs w:val="32"/>
        </w:rPr>
        <w:br/>
        <w:t xml:space="preserve">- </w:t>
      </w:r>
      <w:r w:rsidRPr="000167B9">
        <w:rPr>
          <w:b/>
          <w:bCs/>
          <w:color w:val="000000"/>
          <w:sz w:val="32"/>
          <w:szCs w:val="32"/>
          <w:rtl/>
        </w:rPr>
        <w:t>باب كبير مقاس 200*220*30 (عرض * ارتفاع * سماكة الحلق</w:t>
      </w:r>
      <w:r w:rsidRPr="000167B9">
        <w:rPr>
          <w:b/>
          <w:bCs/>
          <w:color w:val="000000"/>
          <w:sz w:val="32"/>
          <w:szCs w:val="32"/>
        </w:rPr>
        <w:t>)</w:t>
      </w:r>
      <w:r w:rsidRPr="000167B9">
        <w:rPr>
          <w:b/>
          <w:bCs/>
          <w:color w:val="000000"/>
          <w:sz w:val="32"/>
          <w:szCs w:val="32"/>
        </w:rPr>
        <w:br/>
        <w:t xml:space="preserve">- </w:t>
      </w:r>
      <w:r w:rsidRPr="000167B9">
        <w:rPr>
          <w:b/>
          <w:bCs/>
          <w:color w:val="000000"/>
          <w:sz w:val="32"/>
          <w:szCs w:val="32"/>
          <w:rtl/>
        </w:rPr>
        <w:t>خشب صيني كامل</w:t>
      </w:r>
      <w:r w:rsidRPr="000167B9">
        <w:rPr>
          <w:b/>
          <w:bCs/>
          <w:color w:val="000000"/>
          <w:sz w:val="32"/>
          <w:szCs w:val="32"/>
        </w:rPr>
        <w:br/>
        <w:t xml:space="preserve">- </w:t>
      </w:r>
      <w:r w:rsidRPr="000167B9">
        <w:rPr>
          <w:b/>
          <w:bCs/>
          <w:color w:val="000000"/>
          <w:sz w:val="32"/>
          <w:szCs w:val="32"/>
          <w:rtl/>
        </w:rPr>
        <w:t>ديكور بسيط السعر 3600 رمبي (تقريبا 1925 ريال سعودي</w:t>
      </w:r>
      <w:r w:rsidRPr="000167B9">
        <w:rPr>
          <w:b/>
          <w:bCs/>
          <w:color w:val="000000"/>
          <w:sz w:val="32"/>
          <w:szCs w:val="32"/>
        </w:rPr>
        <w:t>)</w:t>
      </w:r>
      <w:r w:rsidRPr="000167B9">
        <w:rPr>
          <w:b/>
          <w:bCs/>
          <w:color w:val="000000"/>
          <w:sz w:val="32"/>
          <w:szCs w:val="32"/>
        </w:rPr>
        <w:br/>
        <w:t xml:space="preserve">- </w:t>
      </w:r>
      <w:r w:rsidRPr="000167B9">
        <w:rPr>
          <w:b/>
          <w:bCs/>
          <w:color w:val="000000"/>
          <w:sz w:val="32"/>
          <w:szCs w:val="32"/>
          <w:rtl/>
        </w:rPr>
        <w:t>ديكور صيني رائع فيه شغل كثير السعر 7400 رمبي (تقريبا 3950 ريال سعودي</w:t>
      </w:r>
      <w:r w:rsidRPr="000167B9">
        <w:rPr>
          <w:b/>
          <w:bCs/>
          <w:color w:val="000000"/>
          <w:sz w:val="32"/>
          <w:szCs w:val="32"/>
        </w:rPr>
        <w:t>)</w:t>
      </w:r>
      <w:r w:rsidRPr="000167B9">
        <w:rPr>
          <w:b/>
          <w:bCs/>
          <w:color w:val="000000"/>
          <w:sz w:val="32"/>
          <w:szCs w:val="32"/>
        </w:rPr>
        <w:br/>
      </w:r>
      <w:r w:rsidRPr="000167B9">
        <w:rPr>
          <w:b/>
          <w:bCs/>
          <w:color w:val="000000"/>
          <w:sz w:val="32"/>
          <w:szCs w:val="32"/>
        </w:rPr>
        <w:br/>
      </w:r>
      <w:r w:rsidRPr="000167B9">
        <w:rPr>
          <w:b/>
          <w:bCs/>
          <w:color w:val="000000"/>
          <w:sz w:val="32"/>
          <w:szCs w:val="32"/>
        </w:rPr>
        <w:br/>
      </w:r>
      <w:r w:rsidRPr="000167B9">
        <w:rPr>
          <w:b/>
          <w:bCs/>
          <w:color w:val="000000"/>
          <w:sz w:val="32"/>
          <w:szCs w:val="32"/>
          <w:u w:val="single"/>
          <w:rtl/>
        </w:rPr>
        <w:t>الحديد المشغول من قوانزو من سوق نيانهو</w:t>
      </w:r>
      <w:r w:rsidRPr="000167B9">
        <w:rPr>
          <w:b/>
          <w:bCs/>
          <w:color w:val="000000"/>
          <w:sz w:val="32"/>
          <w:szCs w:val="32"/>
        </w:rPr>
        <w:br/>
      </w:r>
      <w:r w:rsidRPr="000167B9">
        <w:rPr>
          <w:b/>
          <w:bCs/>
          <w:color w:val="000000"/>
          <w:sz w:val="32"/>
          <w:szCs w:val="32"/>
        </w:rPr>
        <w:br/>
      </w:r>
      <w:r w:rsidRPr="000167B9">
        <w:rPr>
          <w:b/>
          <w:bCs/>
          <w:color w:val="000000"/>
          <w:sz w:val="32"/>
          <w:szCs w:val="32"/>
          <w:rtl/>
        </w:rPr>
        <w:t>مثل ابواب السور الخارجية ودربزين الدرج والبلكونات والنوافذ</w:t>
      </w:r>
      <w:r w:rsidRPr="000167B9">
        <w:rPr>
          <w:b/>
          <w:bCs/>
          <w:color w:val="000000"/>
          <w:sz w:val="32"/>
          <w:szCs w:val="32"/>
        </w:rPr>
        <w:t>.</w:t>
      </w:r>
      <w:r w:rsidRPr="000167B9">
        <w:rPr>
          <w:b/>
          <w:bCs/>
          <w:color w:val="000000"/>
          <w:sz w:val="32"/>
          <w:szCs w:val="32"/>
        </w:rPr>
        <w:br/>
      </w:r>
      <w:r w:rsidRPr="000167B9">
        <w:rPr>
          <w:b/>
          <w:bCs/>
          <w:color w:val="000000"/>
          <w:sz w:val="32"/>
          <w:szCs w:val="32"/>
        </w:rPr>
        <w:br/>
      </w:r>
      <w:r w:rsidRPr="000167B9">
        <w:rPr>
          <w:b/>
          <w:bCs/>
          <w:color w:val="000000"/>
          <w:sz w:val="32"/>
          <w:szCs w:val="32"/>
          <w:rtl/>
        </w:rPr>
        <w:t xml:space="preserve">سألت المترجم يتأكد من ان الحديد مقلفن (معالج ضد الصدأ) وشرحت لهم ان القلفنة هي ان الحديد يصعق بالكهرباء العالية، لكن المترجم يقول انهم ما يعرفون اي شي عن هذه الطريقة ولا يستطيعون ان يأكدوا اذا كان الحديد مقلفن </w:t>
      </w:r>
      <w:r w:rsidRPr="000167B9">
        <w:rPr>
          <w:b/>
          <w:bCs/>
          <w:color w:val="000000"/>
          <w:sz w:val="32"/>
          <w:szCs w:val="32"/>
        </w:rPr>
        <w:t>(</w:t>
      </w:r>
      <w:r w:rsidRPr="000167B9">
        <w:rPr>
          <w:b/>
          <w:bCs/>
          <w:color w:val="000000"/>
          <w:sz w:val="32"/>
          <w:szCs w:val="32"/>
          <w:rtl/>
        </w:rPr>
        <w:t>معالج ضد الصدأ) ام لا</w:t>
      </w:r>
      <w:r w:rsidRPr="000167B9">
        <w:rPr>
          <w:b/>
          <w:bCs/>
          <w:color w:val="000000"/>
          <w:sz w:val="32"/>
          <w:szCs w:val="32"/>
        </w:rPr>
        <w:t>.</w:t>
      </w:r>
      <w:r w:rsidRPr="000167B9">
        <w:rPr>
          <w:b/>
          <w:bCs/>
          <w:color w:val="000000"/>
          <w:sz w:val="32"/>
          <w:szCs w:val="32"/>
        </w:rPr>
        <w:br/>
      </w:r>
      <w:r w:rsidRPr="000167B9">
        <w:rPr>
          <w:b/>
          <w:bCs/>
          <w:color w:val="000000"/>
          <w:sz w:val="32"/>
          <w:szCs w:val="32"/>
        </w:rPr>
        <w:br/>
      </w:r>
      <w:r w:rsidRPr="000167B9">
        <w:rPr>
          <w:b/>
          <w:bCs/>
          <w:color w:val="000000"/>
          <w:sz w:val="32"/>
          <w:szCs w:val="32"/>
          <w:rtl/>
        </w:rPr>
        <w:t>وبالتالي تركت الحديد المشغول جانبا الى ان اتأكد من هذه المعلومة</w:t>
      </w:r>
      <w:r w:rsidRPr="000167B9">
        <w:rPr>
          <w:b/>
          <w:bCs/>
          <w:color w:val="000000"/>
          <w:sz w:val="32"/>
          <w:szCs w:val="32"/>
        </w:rPr>
        <w:t>.</w:t>
      </w:r>
      <w:r w:rsidRPr="000167B9">
        <w:rPr>
          <w:b/>
          <w:bCs/>
          <w:color w:val="000000"/>
          <w:sz w:val="32"/>
          <w:szCs w:val="32"/>
        </w:rPr>
        <w:br/>
      </w:r>
      <w:r w:rsidRPr="000167B9">
        <w:rPr>
          <w:b/>
          <w:bCs/>
          <w:color w:val="000000"/>
          <w:sz w:val="32"/>
          <w:szCs w:val="32"/>
        </w:rPr>
        <w:br/>
      </w:r>
      <w:r w:rsidRPr="000167B9">
        <w:rPr>
          <w:b/>
          <w:bCs/>
          <w:color w:val="000000"/>
          <w:sz w:val="32"/>
          <w:szCs w:val="32"/>
          <w:rtl/>
        </w:rPr>
        <w:lastRenderedPageBreak/>
        <w:t>ارجو ممن يعرف عن الحديد المشغول في قوانزو ان يفيدني</w:t>
      </w:r>
      <w:r w:rsidRPr="000167B9">
        <w:rPr>
          <w:b/>
          <w:bCs/>
          <w:color w:val="000000"/>
          <w:sz w:val="32"/>
          <w:szCs w:val="32"/>
        </w:rPr>
        <w:br/>
      </w:r>
      <w:r w:rsidRPr="000167B9">
        <w:rPr>
          <w:b/>
          <w:bCs/>
          <w:color w:val="000000"/>
          <w:sz w:val="32"/>
          <w:szCs w:val="32"/>
        </w:rPr>
        <w:br/>
      </w:r>
      <w:r w:rsidRPr="000167B9">
        <w:rPr>
          <w:b/>
          <w:bCs/>
          <w:color w:val="000000"/>
          <w:sz w:val="32"/>
          <w:szCs w:val="32"/>
        </w:rPr>
        <w:br/>
      </w:r>
      <w:r w:rsidRPr="000167B9">
        <w:rPr>
          <w:b/>
          <w:bCs/>
          <w:color w:val="000000"/>
          <w:sz w:val="32"/>
          <w:szCs w:val="32"/>
          <w:u w:val="single"/>
          <w:rtl/>
        </w:rPr>
        <w:t>نوافذ وابواب المونيوم من قوانزو من سوق نيانهو ومن ورشة المونيوم</w:t>
      </w:r>
      <w:r w:rsidRPr="000167B9">
        <w:rPr>
          <w:b/>
          <w:bCs/>
          <w:color w:val="000000"/>
          <w:sz w:val="32"/>
          <w:szCs w:val="32"/>
        </w:rPr>
        <w:br/>
      </w:r>
      <w:r w:rsidRPr="000167B9">
        <w:rPr>
          <w:b/>
          <w:bCs/>
          <w:color w:val="000000"/>
          <w:sz w:val="32"/>
          <w:szCs w:val="32"/>
        </w:rPr>
        <w:br/>
      </w:r>
      <w:r w:rsidRPr="000167B9">
        <w:rPr>
          <w:b/>
          <w:bCs/>
          <w:color w:val="000000"/>
          <w:sz w:val="32"/>
          <w:szCs w:val="32"/>
          <w:rtl/>
        </w:rPr>
        <w:t>المواصفات التي ابحث عنها هي</w:t>
      </w:r>
      <w:r w:rsidRPr="000167B9">
        <w:rPr>
          <w:b/>
          <w:bCs/>
          <w:color w:val="000000"/>
          <w:sz w:val="32"/>
          <w:szCs w:val="32"/>
        </w:rPr>
        <w:t>:</w:t>
      </w:r>
      <w:r w:rsidRPr="000167B9">
        <w:rPr>
          <w:b/>
          <w:bCs/>
          <w:color w:val="000000"/>
          <w:sz w:val="32"/>
          <w:szCs w:val="32"/>
        </w:rPr>
        <w:br/>
      </w:r>
      <w:r w:rsidRPr="000167B9">
        <w:rPr>
          <w:b/>
          <w:bCs/>
          <w:color w:val="000000"/>
          <w:sz w:val="32"/>
          <w:szCs w:val="32"/>
        </w:rPr>
        <w:br/>
      </w:r>
      <w:r w:rsidRPr="000167B9">
        <w:rPr>
          <w:b/>
          <w:bCs/>
          <w:color w:val="000000"/>
          <w:sz w:val="32"/>
          <w:szCs w:val="32"/>
          <w:rtl/>
        </w:rPr>
        <w:t>دبل زجاج (زجاجين مع فاصل لعزل الحرارة) بسماكة 6-12-6</w:t>
      </w:r>
      <w:r w:rsidRPr="000167B9">
        <w:rPr>
          <w:b/>
          <w:bCs/>
          <w:color w:val="000000"/>
          <w:sz w:val="32"/>
          <w:szCs w:val="32"/>
        </w:rPr>
        <w:br/>
      </w:r>
      <w:r w:rsidRPr="000167B9">
        <w:rPr>
          <w:b/>
          <w:bCs/>
          <w:color w:val="000000"/>
          <w:sz w:val="32"/>
          <w:szCs w:val="32"/>
          <w:rtl/>
        </w:rPr>
        <w:t>سماكة الالمونيوم لا تقل عن 2 مم</w:t>
      </w:r>
      <w:r w:rsidRPr="000167B9">
        <w:rPr>
          <w:b/>
          <w:bCs/>
          <w:color w:val="000000"/>
          <w:sz w:val="32"/>
          <w:szCs w:val="32"/>
        </w:rPr>
        <w:br/>
      </w:r>
      <w:r w:rsidRPr="000167B9">
        <w:rPr>
          <w:b/>
          <w:bCs/>
          <w:color w:val="000000"/>
          <w:sz w:val="32"/>
          <w:szCs w:val="32"/>
          <w:rtl/>
        </w:rPr>
        <w:t>اكسسوارات بجودة ممتازة</w:t>
      </w:r>
      <w:r w:rsidRPr="000167B9">
        <w:rPr>
          <w:b/>
          <w:bCs/>
          <w:color w:val="000000"/>
          <w:sz w:val="32"/>
          <w:szCs w:val="32"/>
        </w:rPr>
        <w:br/>
      </w:r>
      <w:r w:rsidRPr="000167B9">
        <w:rPr>
          <w:b/>
          <w:bCs/>
          <w:color w:val="000000"/>
          <w:sz w:val="32"/>
          <w:szCs w:val="32"/>
          <w:rtl/>
        </w:rPr>
        <w:t>بديكورات المونيوم داخل الزجاجتين</w:t>
      </w:r>
      <w:r w:rsidRPr="000167B9">
        <w:rPr>
          <w:b/>
          <w:bCs/>
          <w:color w:val="000000"/>
          <w:sz w:val="32"/>
          <w:szCs w:val="32"/>
        </w:rPr>
        <w:br/>
      </w:r>
      <w:r w:rsidRPr="000167B9">
        <w:rPr>
          <w:b/>
          <w:bCs/>
          <w:color w:val="000000"/>
          <w:sz w:val="32"/>
          <w:szCs w:val="32"/>
        </w:rPr>
        <w:br/>
      </w:r>
      <w:r w:rsidRPr="000167B9">
        <w:rPr>
          <w:b/>
          <w:bCs/>
          <w:color w:val="000000"/>
          <w:sz w:val="32"/>
          <w:szCs w:val="32"/>
          <w:rtl/>
        </w:rPr>
        <w:t>وهذي سعرها في السعودية يتراوح ما بين 370 الى 1200 ريال سعودي</w:t>
      </w:r>
      <w:r w:rsidRPr="000167B9">
        <w:rPr>
          <w:b/>
          <w:bCs/>
          <w:color w:val="000000"/>
          <w:sz w:val="32"/>
          <w:szCs w:val="32"/>
        </w:rPr>
        <w:br/>
      </w:r>
      <w:r w:rsidRPr="000167B9">
        <w:rPr>
          <w:b/>
          <w:bCs/>
          <w:color w:val="000000"/>
          <w:sz w:val="32"/>
          <w:szCs w:val="32"/>
        </w:rPr>
        <w:br/>
      </w:r>
      <w:r w:rsidRPr="000167B9">
        <w:rPr>
          <w:b/>
          <w:bCs/>
          <w:color w:val="000000"/>
          <w:sz w:val="32"/>
          <w:szCs w:val="32"/>
          <w:rtl/>
        </w:rPr>
        <w:t>اللي وجدته في سوق نيانهو</w:t>
      </w:r>
      <w:r w:rsidRPr="000167B9">
        <w:rPr>
          <w:b/>
          <w:bCs/>
          <w:color w:val="000000"/>
          <w:sz w:val="32"/>
          <w:szCs w:val="32"/>
        </w:rPr>
        <w:t>:</w:t>
      </w:r>
      <w:r w:rsidRPr="000167B9">
        <w:rPr>
          <w:b/>
          <w:bCs/>
          <w:color w:val="000000"/>
          <w:sz w:val="32"/>
          <w:szCs w:val="32"/>
        </w:rPr>
        <w:br/>
      </w:r>
      <w:r w:rsidRPr="000167B9">
        <w:rPr>
          <w:b/>
          <w:bCs/>
          <w:color w:val="000000"/>
          <w:sz w:val="32"/>
          <w:szCs w:val="32"/>
        </w:rPr>
        <w:br/>
      </w:r>
      <w:r w:rsidRPr="000167B9">
        <w:rPr>
          <w:b/>
          <w:bCs/>
          <w:color w:val="000000"/>
          <w:sz w:val="32"/>
          <w:szCs w:val="32"/>
          <w:rtl/>
        </w:rPr>
        <w:t>دبل زجاج بسماكة 5-9-5</w:t>
      </w:r>
      <w:r w:rsidRPr="000167B9">
        <w:rPr>
          <w:b/>
          <w:bCs/>
          <w:color w:val="000000"/>
          <w:sz w:val="32"/>
          <w:szCs w:val="32"/>
        </w:rPr>
        <w:br/>
      </w:r>
      <w:r w:rsidRPr="000167B9">
        <w:rPr>
          <w:b/>
          <w:bCs/>
          <w:color w:val="000000"/>
          <w:sz w:val="32"/>
          <w:szCs w:val="32"/>
          <w:rtl/>
        </w:rPr>
        <w:t>سماكة 2 مم</w:t>
      </w:r>
      <w:r w:rsidRPr="000167B9">
        <w:rPr>
          <w:b/>
          <w:bCs/>
          <w:color w:val="000000"/>
          <w:sz w:val="32"/>
          <w:szCs w:val="32"/>
        </w:rPr>
        <w:br/>
      </w:r>
      <w:r w:rsidRPr="000167B9">
        <w:rPr>
          <w:b/>
          <w:bCs/>
          <w:color w:val="000000"/>
          <w:sz w:val="32"/>
          <w:szCs w:val="32"/>
          <w:rtl/>
        </w:rPr>
        <w:t>اكسسوارات بجودة جيدة</w:t>
      </w:r>
      <w:r w:rsidRPr="000167B9">
        <w:rPr>
          <w:b/>
          <w:bCs/>
          <w:color w:val="000000"/>
          <w:sz w:val="32"/>
          <w:szCs w:val="32"/>
        </w:rPr>
        <w:br/>
      </w:r>
      <w:r w:rsidRPr="000167B9">
        <w:rPr>
          <w:b/>
          <w:bCs/>
          <w:color w:val="000000"/>
          <w:sz w:val="32"/>
          <w:szCs w:val="32"/>
          <w:rtl/>
        </w:rPr>
        <w:t>السعر 1200 رمبي للمتر المربع (تفريبا 640 ريال سعودي</w:t>
      </w:r>
      <w:r w:rsidRPr="000167B9">
        <w:rPr>
          <w:b/>
          <w:bCs/>
          <w:color w:val="000000"/>
          <w:sz w:val="32"/>
          <w:szCs w:val="32"/>
        </w:rPr>
        <w:t>)</w:t>
      </w:r>
      <w:r w:rsidRPr="000167B9">
        <w:rPr>
          <w:b/>
          <w:bCs/>
          <w:color w:val="000000"/>
          <w:sz w:val="32"/>
          <w:szCs w:val="32"/>
        </w:rPr>
        <w:br/>
      </w:r>
      <w:r w:rsidRPr="000167B9">
        <w:rPr>
          <w:b/>
          <w:bCs/>
          <w:color w:val="000000"/>
          <w:sz w:val="32"/>
          <w:szCs w:val="32"/>
        </w:rPr>
        <w:br/>
      </w:r>
      <w:r w:rsidRPr="000167B9">
        <w:rPr>
          <w:b/>
          <w:bCs/>
          <w:color w:val="000000"/>
          <w:sz w:val="32"/>
          <w:szCs w:val="32"/>
        </w:rPr>
        <w:br/>
      </w:r>
      <w:r w:rsidRPr="000167B9">
        <w:rPr>
          <w:b/>
          <w:bCs/>
          <w:color w:val="000000"/>
          <w:sz w:val="32"/>
          <w:szCs w:val="32"/>
        </w:rPr>
        <w:br/>
      </w:r>
      <w:r w:rsidRPr="000167B9">
        <w:rPr>
          <w:b/>
          <w:bCs/>
          <w:color w:val="000000"/>
          <w:sz w:val="32"/>
          <w:szCs w:val="32"/>
          <w:rtl/>
        </w:rPr>
        <w:t>المترجم قال انه يعرف مصنع ممكن نروح له ويعطينا جودة عالية وسعر مناسب</w:t>
      </w:r>
      <w:r w:rsidRPr="000167B9">
        <w:rPr>
          <w:b/>
          <w:bCs/>
          <w:color w:val="000000"/>
          <w:sz w:val="32"/>
          <w:szCs w:val="32"/>
        </w:rPr>
        <w:t xml:space="preserve">. </w:t>
      </w:r>
      <w:r w:rsidRPr="000167B9">
        <w:rPr>
          <w:b/>
          <w:bCs/>
          <w:color w:val="000000"/>
          <w:sz w:val="32"/>
          <w:szCs w:val="32"/>
          <w:rtl/>
        </w:rPr>
        <w:t>ورحنا الى مكان في فوانزو على مسافة 30 دقيقة من سوق نيانهو فيه ورش كثيرة مثل صناعية الثقبة في الخبر وكان العرض كالتالي</w:t>
      </w:r>
      <w:r w:rsidRPr="000167B9">
        <w:rPr>
          <w:b/>
          <w:bCs/>
          <w:color w:val="000000"/>
          <w:sz w:val="32"/>
          <w:szCs w:val="32"/>
        </w:rPr>
        <w:t>:</w:t>
      </w:r>
      <w:r w:rsidRPr="000167B9">
        <w:rPr>
          <w:b/>
          <w:bCs/>
          <w:color w:val="000000"/>
          <w:sz w:val="32"/>
          <w:szCs w:val="32"/>
        </w:rPr>
        <w:br/>
      </w:r>
      <w:r w:rsidRPr="000167B9">
        <w:rPr>
          <w:b/>
          <w:bCs/>
          <w:color w:val="000000"/>
          <w:sz w:val="32"/>
          <w:szCs w:val="32"/>
        </w:rPr>
        <w:br/>
      </w:r>
      <w:r w:rsidRPr="000167B9">
        <w:rPr>
          <w:b/>
          <w:bCs/>
          <w:color w:val="000000"/>
          <w:sz w:val="32"/>
          <w:szCs w:val="32"/>
          <w:rtl/>
        </w:rPr>
        <w:t>ورشة المونيوم</w:t>
      </w:r>
      <w:r w:rsidRPr="000167B9">
        <w:rPr>
          <w:b/>
          <w:bCs/>
          <w:color w:val="000000"/>
          <w:sz w:val="32"/>
          <w:szCs w:val="32"/>
        </w:rPr>
        <w:br/>
      </w:r>
      <w:r w:rsidRPr="000167B9">
        <w:rPr>
          <w:b/>
          <w:bCs/>
          <w:color w:val="000000"/>
          <w:sz w:val="32"/>
          <w:szCs w:val="32"/>
        </w:rPr>
        <w:br/>
      </w:r>
      <w:r w:rsidRPr="000167B9">
        <w:rPr>
          <w:b/>
          <w:bCs/>
          <w:color w:val="000000"/>
          <w:sz w:val="32"/>
          <w:szCs w:val="32"/>
          <w:rtl/>
        </w:rPr>
        <w:t>العرض كان</w:t>
      </w:r>
      <w:r w:rsidRPr="000167B9">
        <w:rPr>
          <w:b/>
          <w:bCs/>
          <w:color w:val="000000"/>
          <w:sz w:val="32"/>
          <w:szCs w:val="32"/>
        </w:rPr>
        <w:t xml:space="preserve"> Pvc </w:t>
      </w:r>
      <w:r w:rsidRPr="000167B9">
        <w:rPr>
          <w:b/>
          <w:bCs/>
          <w:color w:val="000000"/>
          <w:sz w:val="32"/>
          <w:szCs w:val="32"/>
          <w:rtl/>
        </w:rPr>
        <w:t>بجودة رديئة ولم يكن المونيوم، واقصد بالرديئة هي انك تشاهد النتوئات الصغيرة في الحواف وايضا تشاهد تعرجات في الاماكن المنحنية</w:t>
      </w:r>
      <w:r w:rsidRPr="000167B9">
        <w:rPr>
          <w:b/>
          <w:bCs/>
          <w:color w:val="000000"/>
          <w:sz w:val="32"/>
          <w:szCs w:val="32"/>
        </w:rPr>
        <w:t>:</w:t>
      </w:r>
      <w:r w:rsidRPr="000167B9">
        <w:rPr>
          <w:b/>
          <w:bCs/>
          <w:color w:val="000000"/>
          <w:sz w:val="32"/>
          <w:szCs w:val="32"/>
        </w:rPr>
        <w:br/>
      </w:r>
      <w:r w:rsidRPr="000167B9">
        <w:rPr>
          <w:b/>
          <w:bCs/>
          <w:color w:val="000000"/>
          <w:sz w:val="32"/>
          <w:szCs w:val="32"/>
        </w:rPr>
        <w:lastRenderedPageBreak/>
        <w:br/>
      </w:r>
      <w:r w:rsidRPr="000167B9">
        <w:rPr>
          <w:b/>
          <w:bCs/>
          <w:color w:val="000000"/>
          <w:sz w:val="32"/>
          <w:szCs w:val="32"/>
          <w:rtl/>
        </w:rPr>
        <w:t>دبل زجاج بسماكة 6-9-6</w:t>
      </w:r>
      <w:r w:rsidRPr="000167B9">
        <w:rPr>
          <w:b/>
          <w:bCs/>
          <w:color w:val="000000"/>
          <w:sz w:val="32"/>
          <w:szCs w:val="32"/>
        </w:rPr>
        <w:br/>
      </w:r>
      <w:r w:rsidRPr="000167B9">
        <w:rPr>
          <w:b/>
          <w:bCs/>
          <w:color w:val="000000"/>
          <w:sz w:val="32"/>
          <w:szCs w:val="32"/>
          <w:rtl/>
        </w:rPr>
        <w:t>سماكة 2 مم</w:t>
      </w:r>
      <w:r w:rsidRPr="000167B9">
        <w:rPr>
          <w:b/>
          <w:bCs/>
          <w:color w:val="000000"/>
          <w:sz w:val="32"/>
          <w:szCs w:val="32"/>
        </w:rPr>
        <w:br/>
      </w:r>
      <w:r w:rsidRPr="000167B9">
        <w:rPr>
          <w:b/>
          <w:bCs/>
          <w:color w:val="000000"/>
          <w:sz w:val="32"/>
          <w:szCs w:val="32"/>
          <w:rtl/>
        </w:rPr>
        <w:t>اكسسوارات بجودة جيدة</w:t>
      </w:r>
      <w:r w:rsidRPr="000167B9">
        <w:rPr>
          <w:b/>
          <w:bCs/>
          <w:color w:val="000000"/>
          <w:sz w:val="32"/>
          <w:szCs w:val="32"/>
        </w:rPr>
        <w:br/>
      </w:r>
      <w:r w:rsidRPr="000167B9">
        <w:rPr>
          <w:b/>
          <w:bCs/>
          <w:color w:val="000000"/>
          <w:sz w:val="32"/>
          <w:szCs w:val="32"/>
          <w:rtl/>
        </w:rPr>
        <w:t>اذا رغبت بديكورات المونيوم داخل الزجاجتين تكون سماكة الزجاجتين 6-6-6</w:t>
      </w:r>
      <w:r w:rsidRPr="000167B9">
        <w:rPr>
          <w:b/>
          <w:bCs/>
          <w:color w:val="000000"/>
          <w:sz w:val="32"/>
          <w:szCs w:val="32"/>
        </w:rPr>
        <w:br/>
      </w:r>
      <w:r w:rsidRPr="000167B9">
        <w:rPr>
          <w:b/>
          <w:bCs/>
          <w:color w:val="000000"/>
          <w:sz w:val="32"/>
          <w:szCs w:val="32"/>
        </w:rPr>
        <w:br/>
      </w:r>
      <w:r w:rsidRPr="000167B9">
        <w:rPr>
          <w:b/>
          <w:bCs/>
          <w:color w:val="000000"/>
          <w:sz w:val="32"/>
          <w:szCs w:val="32"/>
          <w:rtl/>
        </w:rPr>
        <w:t>السعر لم يأتي بعد من المصنع الى الان. سأوافيكم باليعر حين وصوله باذن الله</w:t>
      </w:r>
      <w:r w:rsidRPr="000167B9">
        <w:rPr>
          <w:b/>
          <w:bCs/>
          <w:color w:val="000000"/>
          <w:sz w:val="32"/>
          <w:szCs w:val="32"/>
        </w:rPr>
        <w:t>.</w:t>
      </w:r>
      <w:r w:rsidRPr="000167B9">
        <w:rPr>
          <w:b/>
          <w:bCs/>
          <w:color w:val="000000"/>
          <w:sz w:val="32"/>
          <w:szCs w:val="32"/>
        </w:rPr>
        <w:br/>
      </w:r>
      <w:r w:rsidRPr="000167B9">
        <w:rPr>
          <w:b/>
          <w:bCs/>
          <w:color w:val="000000"/>
          <w:sz w:val="32"/>
          <w:szCs w:val="32"/>
        </w:rPr>
        <w:br/>
      </w:r>
      <w:r w:rsidRPr="000167B9">
        <w:rPr>
          <w:b/>
          <w:bCs/>
          <w:color w:val="000000"/>
          <w:sz w:val="32"/>
          <w:szCs w:val="32"/>
          <w:rtl/>
        </w:rPr>
        <w:t>يقول المترجم ان سعر الالمونيوم في الصين غالي نوعا ما</w:t>
      </w:r>
      <w:r w:rsidRPr="000167B9">
        <w:rPr>
          <w:b/>
          <w:bCs/>
          <w:color w:val="000000"/>
          <w:sz w:val="32"/>
          <w:szCs w:val="32"/>
        </w:rPr>
        <w:br/>
      </w:r>
      <w:r w:rsidRPr="000167B9">
        <w:rPr>
          <w:b/>
          <w:bCs/>
          <w:color w:val="000000"/>
          <w:sz w:val="32"/>
          <w:szCs w:val="32"/>
        </w:rPr>
        <w:br/>
      </w:r>
      <w:r w:rsidRPr="000167B9">
        <w:rPr>
          <w:b/>
          <w:bCs/>
          <w:color w:val="000000"/>
          <w:sz w:val="32"/>
          <w:szCs w:val="32"/>
        </w:rPr>
        <w:br/>
      </w:r>
      <w:r w:rsidRPr="000167B9">
        <w:rPr>
          <w:b/>
          <w:bCs/>
          <w:color w:val="000000"/>
          <w:sz w:val="32"/>
          <w:szCs w:val="32"/>
          <w:u w:val="single"/>
          <w:rtl/>
        </w:rPr>
        <w:t>تفصيل مطابخ من قوانزو من سوق نيانهو</w:t>
      </w:r>
      <w:r w:rsidRPr="000167B9">
        <w:rPr>
          <w:b/>
          <w:bCs/>
          <w:color w:val="000000"/>
          <w:sz w:val="32"/>
          <w:szCs w:val="32"/>
        </w:rPr>
        <w:br/>
      </w:r>
      <w:r w:rsidRPr="000167B9">
        <w:rPr>
          <w:b/>
          <w:bCs/>
          <w:color w:val="000000"/>
          <w:sz w:val="32"/>
          <w:szCs w:val="32"/>
        </w:rPr>
        <w:br/>
      </w:r>
      <w:r w:rsidRPr="000167B9">
        <w:rPr>
          <w:b/>
          <w:bCs/>
          <w:color w:val="000000"/>
          <w:sz w:val="32"/>
          <w:szCs w:val="32"/>
        </w:rPr>
        <w:br/>
      </w:r>
      <w:r w:rsidRPr="000167B9">
        <w:rPr>
          <w:b/>
          <w:bCs/>
          <w:color w:val="000000"/>
          <w:sz w:val="32"/>
          <w:szCs w:val="32"/>
          <w:rtl/>
        </w:rPr>
        <w:t>المواصفات التي ابحث عنها هي</w:t>
      </w:r>
      <w:r w:rsidRPr="000167B9">
        <w:rPr>
          <w:b/>
          <w:bCs/>
          <w:color w:val="000000"/>
          <w:sz w:val="32"/>
          <w:szCs w:val="32"/>
        </w:rPr>
        <w:t>:</w:t>
      </w:r>
      <w:r w:rsidRPr="000167B9">
        <w:rPr>
          <w:b/>
          <w:bCs/>
          <w:color w:val="000000"/>
          <w:sz w:val="32"/>
          <w:szCs w:val="32"/>
        </w:rPr>
        <w:br/>
      </w:r>
      <w:r w:rsidRPr="000167B9">
        <w:rPr>
          <w:b/>
          <w:bCs/>
          <w:color w:val="000000"/>
          <w:sz w:val="32"/>
          <w:szCs w:val="32"/>
        </w:rPr>
        <w:br/>
      </w:r>
      <w:r w:rsidRPr="000167B9">
        <w:rPr>
          <w:b/>
          <w:bCs/>
          <w:color w:val="000000"/>
          <w:sz w:val="32"/>
          <w:szCs w:val="32"/>
          <w:rtl/>
        </w:rPr>
        <w:t>المطبخ الداخلي (مفتوح على الصالة</w:t>
      </w:r>
      <w:r w:rsidRPr="000167B9">
        <w:rPr>
          <w:b/>
          <w:bCs/>
          <w:color w:val="000000"/>
          <w:sz w:val="32"/>
          <w:szCs w:val="32"/>
        </w:rPr>
        <w:t>)</w:t>
      </w:r>
      <w:r w:rsidRPr="000167B9">
        <w:rPr>
          <w:b/>
          <w:bCs/>
          <w:color w:val="000000"/>
          <w:sz w:val="32"/>
          <w:szCs w:val="32"/>
        </w:rPr>
        <w:br/>
      </w:r>
      <w:r w:rsidRPr="000167B9">
        <w:rPr>
          <w:b/>
          <w:bCs/>
          <w:color w:val="000000"/>
          <w:sz w:val="32"/>
          <w:szCs w:val="32"/>
        </w:rPr>
        <w:br/>
      </w:r>
      <w:r w:rsidRPr="000167B9">
        <w:rPr>
          <w:b/>
          <w:bCs/>
          <w:color w:val="000000"/>
          <w:sz w:val="32"/>
          <w:szCs w:val="32"/>
          <w:rtl/>
        </w:rPr>
        <w:t>رخام صناعي بسماكة 2 سم للاسطح و3 سم للحواف</w:t>
      </w:r>
      <w:r w:rsidRPr="000167B9">
        <w:rPr>
          <w:b/>
          <w:bCs/>
          <w:color w:val="000000"/>
          <w:sz w:val="32"/>
          <w:szCs w:val="32"/>
        </w:rPr>
        <w:br/>
      </w:r>
      <w:r w:rsidRPr="000167B9">
        <w:rPr>
          <w:b/>
          <w:bCs/>
          <w:color w:val="000000"/>
          <w:sz w:val="32"/>
          <w:szCs w:val="32"/>
          <w:rtl/>
        </w:rPr>
        <w:t>مغسلة مصنعة مع السطح من الرخام الصناعي</w:t>
      </w:r>
      <w:r w:rsidRPr="000167B9">
        <w:rPr>
          <w:b/>
          <w:bCs/>
          <w:color w:val="000000"/>
          <w:sz w:val="32"/>
          <w:szCs w:val="32"/>
        </w:rPr>
        <w:br/>
      </w:r>
      <w:r w:rsidRPr="000167B9">
        <w:rPr>
          <w:b/>
          <w:bCs/>
          <w:color w:val="000000"/>
          <w:sz w:val="32"/>
          <w:szCs w:val="32"/>
          <w:rtl/>
        </w:rPr>
        <w:t>ابواب خشب معالج ضد الحشرات وتشرب المياه</w:t>
      </w:r>
      <w:r w:rsidRPr="000167B9">
        <w:rPr>
          <w:b/>
          <w:bCs/>
          <w:color w:val="000000"/>
          <w:sz w:val="32"/>
          <w:szCs w:val="32"/>
        </w:rPr>
        <w:br/>
      </w:r>
      <w:r w:rsidRPr="000167B9">
        <w:rPr>
          <w:b/>
          <w:bCs/>
          <w:color w:val="000000"/>
          <w:sz w:val="32"/>
          <w:szCs w:val="32"/>
          <w:rtl/>
        </w:rPr>
        <w:t>رفوف خشب مضغوط معالج ضد الحشرات وتشرب المياه</w:t>
      </w:r>
      <w:r w:rsidRPr="000167B9">
        <w:rPr>
          <w:b/>
          <w:bCs/>
          <w:color w:val="000000"/>
          <w:sz w:val="32"/>
          <w:szCs w:val="32"/>
        </w:rPr>
        <w:br/>
      </w:r>
      <w:r w:rsidRPr="000167B9">
        <w:rPr>
          <w:b/>
          <w:bCs/>
          <w:color w:val="000000"/>
          <w:sz w:val="32"/>
          <w:szCs w:val="32"/>
          <w:rtl/>
        </w:rPr>
        <w:t>او رفوف من شرائح الالمونيوم 4 مم</w:t>
      </w:r>
      <w:r w:rsidRPr="000167B9">
        <w:rPr>
          <w:b/>
          <w:bCs/>
          <w:color w:val="000000"/>
          <w:sz w:val="32"/>
          <w:szCs w:val="32"/>
        </w:rPr>
        <w:br/>
      </w:r>
      <w:r w:rsidRPr="000167B9">
        <w:rPr>
          <w:b/>
          <w:bCs/>
          <w:color w:val="000000"/>
          <w:sz w:val="32"/>
          <w:szCs w:val="32"/>
        </w:rPr>
        <w:br/>
      </w:r>
      <w:r w:rsidRPr="000167B9">
        <w:rPr>
          <w:b/>
          <w:bCs/>
          <w:color w:val="000000"/>
          <w:sz w:val="32"/>
          <w:szCs w:val="32"/>
          <w:rtl/>
        </w:rPr>
        <w:t>المطبخ الخارجي (مطبخ الريحة او الطبخ</w:t>
      </w:r>
      <w:r w:rsidRPr="000167B9">
        <w:rPr>
          <w:b/>
          <w:bCs/>
          <w:color w:val="000000"/>
          <w:sz w:val="32"/>
          <w:szCs w:val="32"/>
        </w:rPr>
        <w:t>)</w:t>
      </w:r>
      <w:r w:rsidRPr="000167B9">
        <w:rPr>
          <w:b/>
          <w:bCs/>
          <w:color w:val="000000"/>
          <w:sz w:val="32"/>
          <w:szCs w:val="32"/>
        </w:rPr>
        <w:br/>
      </w:r>
      <w:r w:rsidRPr="000167B9">
        <w:rPr>
          <w:b/>
          <w:bCs/>
          <w:color w:val="000000"/>
          <w:sz w:val="32"/>
          <w:szCs w:val="32"/>
        </w:rPr>
        <w:br/>
      </w:r>
      <w:r w:rsidRPr="000167B9">
        <w:rPr>
          <w:b/>
          <w:bCs/>
          <w:color w:val="000000"/>
          <w:sz w:val="32"/>
          <w:szCs w:val="32"/>
          <w:rtl/>
        </w:rPr>
        <w:t>رخام صناعي بسماكة 2 سم للاسطح و3 سم للحواف</w:t>
      </w:r>
      <w:r w:rsidRPr="000167B9">
        <w:rPr>
          <w:b/>
          <w:bCs/>
          <w:color w:val="000000"/>
          <w:sz w:val="32"/>
          <w:szCs w:val="32"/>
        </w:rPr>
        <w:br/>
      </w:r>
      <w:r w:rsidRPr="000167B9">
        <w:rPr>
          <w:b/>
          <w:bCs/>
          <w:color w:val="000000"/>
          <w:sz w:val="32"/>
          <w:szCs w:val="32"/>
          <w:rtl/>
        </w:rPr>
        <w:t>مغسلة مصنعة مع السطح من الرخام الصناعي</w:t>
      </w:r>
      <w:r w:rsidRPr="000167B9">
        <w:rPr>
          <w:b/>
          <w:bCs/>
          <w:color w:val="000000"/>
          <w:sz w:val="32"/>
          <w:szCs w:val="32"/>
        </w:rPr>
        <w:br/>
      </w:r>
      <w:r w:rsidRPr="000167B9">
        <w:rPr>
          <w:b/>
          <w:bCs/>
          <w:color w:val="000000"/>
          <w:sz w:val="32"/>
          <w:szCs w:val="32"/>
          <w:rtl/>
        </w:rPr>
        <w:t>ابواب المونيوم مع واجهه زجاج مثلج</w:t>
      </w:r>
      <w:r w:rsidRPr="000167B9">
        <w:rPr>
          <w:b/>
          <w:bCs/>
          <w:color w:val="000000"/>
          <w:sz w:val="32"/>
          <w:szCs w:val="32"/>
        </w:rPr>
        <w:br/>
      </w:r>
      <w:r w:rsidRPr="000167B9">
        <w:rPr>
          <w:b/>
          <w:bCs/>
          <w:color w:val="000000"/>
          <w:sz w:val="32"/>
          <w:szCs w:val="32"/>
          <w:rtl/>
        </w:rPr>
        <w:t>رفوف خشب مضغوط معالج ضد الحشرات وتشرب المياه</w:t>
      </w:r>
      <w:r w:rsidRPr="000167B9">
        <w:rPr>
          <w:b/>
          <w:bCs/>
          <w:color w:val="000000"/>
          <w:sz w:val="32"/>
          <w:szCs w:val="32"/>
        </w:rPr>
        <w:br/>
      </w:r>
      <w:r w:rsidRPr="000167B9">
        <w:rPr>
          <w:b/>
          <w:bCs/>
          <w:color w:val="000000"/>
          <w:sz w:val="32"/>
          <w:szCs w:val="32"/>
          <w:rtl/>
        </w:rPr>
        <w:t>او رفوف من شرائح الالمونيوم 4 مم</w:t>
      </w:r>
      <w:r w:rsidRPr="000167B9">
        <w:rPr>
          <w:b/>
          <w:bCs/>
          <w:color w:val="000000"/>
          <w:sz w:val="32"/>
          <w:szCs w:val="32"/>
        </w:rPr>
        <w:br/>
      </w:r>
      <w:r w:rsidRPr="000167B9">
        <w:rPr>
          <w:b/>
          <w:bCs/>
          <w:color w:val="000000"/>
          <w:sz w:val="32"/>
          <w:szCs w:val="32"/>
        </w:rPr>
        <w:lastRenderedPageBreak/>
        <w:br/>
      </w:r>
      <w:r w:rsidRPr="000167B9">
        <w:rPr>
          <w:b/>
          <w:bCs/>
          <w:color w:val="000000"/>
          <w:sz w:val="32"/>
          <w:szCs w:val="32"/>
          <w:rtl/>
        </w:rPr>
        <w:t>المواصفات التي وجدتها في سوق نيانهو</w:t>
      </w:r>
      <w:r w:rsidRPr="000167B9">
        <w:rPr>
          <w:b/>
          <w:bCs/>
          <w:color w:val="000000"/>
          <w:sz w:val="32"/>
          <w:szCs w:val="32"/>
        </w:rPr>
        <w:t>:</w:t>
      </w:r>
      <w:r w:rsidRPr="000167B9">
        <w:rPr>
          <w:b/>
          <w:bCs/>
          <w:color w:val="000000"/>
          <w:sz w:val="32"/>
          <w:szCs w:val="32"/>
        </w:rPr>
        <w:br/>
      </w:r>
      <w:r w:rsidRPr="000167B9">
        <w:rPr>
          <w:b/>
          <w:bCs/>
          <w:color w:val="000000"/>
          <w:sz w:val="32"/>
          <w:szCs w:val="32"/>
        </w:rPr>
        <w:br/>
        <w:t>(1)</w:t>
      </w:r>
      <w:r w:rsidRPr="000167B9">
        <w:rPr>
          <w:b/>
          <w:bCs/>
          <w:color w:val="000000"/>
          <w:sz w:val="32"/>
          <w:szCs w:val="32"/>
        </w:rPr>
        <w:br/>
      </w:r>
      <w:r w:rsidRPr="000167B9">
        <w:rPr>
          <w:b/>
          <w:bCs/>
          <w:color w:val="000000"/>
          <w:sz w:val="32"/>
          <w:szCs w:val="32"/>
          <w:rtl/>
        </w:rPr>
        <w:t>رخام طبيعي 1.8 سم أو ما يشبه الرخام الصناعي (بلاستك سيئ جدا</w:t>
      </w:r>
      <w:r w:rsidRPr="000167B9">
        <w:rPr>
          <w:b/>
          <w:bCs/>
          <w:color w:val="000000"/>
          <w:sz w:val="32"/>
          <w:szCs w:val="32"/>
        </w:rPr>
        <w:t>)</w:t>
      </w:r>
      <w:r w:rsidRPr="000167B9">
        <w:rPr>
          <w:b/>
          <w:bCs/>
          <w:color w:val="000000"/>
          <w:sz w:val="32"/>
          <w:szCs w:val="32"/>
        </w:rPr>
        <w:br/>
      </w:r>
      <w:r w:rsidRPr="000167B9">
        <w:rPr>
          <w:b/>
          <w:bCs/>
          <w:color w:val="000000"/>
          <w:sz w:val="32"/>
          <w:szCs w:val="32"/>
          <w:rtl/>
        </w:rPr>
        <w:t>مكان لمغسلة معدن (بدون المغسلة</w:t>
      </w:r>
      <w:r w:rsidRPr="000167B9">
        <w:rPr>
          <w:b/>
          <w:bCs/>
          <w:color w:val="000000"/>
          <w:sz w:val="32"/>
          <w:szCs w:val="32"/>
        </w:rPr>
        <w:t>)</w:t>
      </w:r>
      <w:r w:rsidRPr="000167B9">
        <w:rPr>
          <w:b/>
          <w:bCs/>
          <w:color w:val="000000"/>
          <w:sz w:val="32"/>
          <w:szCs w:val="32"/>
        </w:rPr>
        <w:br/>
      </w:r>
      <w:r w:rsidRPr="000167B9">
        <w:rPr>
          <w:b/>
          <w:bCs/>
          <w:color w:val="000000"/>
          <w:sz w:val="32"/>
          <w:szCs w:val="32"/>
          <w:rtl/>
        </w:rPr>
        <w:t>ابواب المونيوم مع واجهه زجاج مثلج (ممتاز</w:t>
      </w:r>
      <w:r w:rsidRPr="000167B9">
        <w:rPr>
          <w:b/>
          <w:bCs/>
          <w:color w:val="000000"/>
          <w:sz w:val="32"/>
          <w:szCs w:val="32"/>
        </w:rPr>
        <w:t>)</w:t>
      </w:r>
      <w:r w:rsidRPr="000167B9">
        <w:rPr>
          <w:b/>
          <w:bCs/>
          <w:color w:val="000000"/>
          <w:sz w:val="32"/>
          <w:szCs w:val="32"/>
        </w:rPr>
        <w:br/>
      </w:r>
      <w:r w:rsidRPr="000167B9">
        <w:rPr>
          <w:b/>
          <w:bCs/>
          <w:color w:val="000000"/>
          <w:sz w:val="32"/>
          <w:szCs w:val="32"/>
          <w:rtl/>
        </w:rPr>
        <w:t>رفوف خشب مضغوط معالج ضد تشرب المياه وغير معالج ضد الحشرات</w:t>
      </w:r>
      <w:r w:rsidRPr="000167B9">
        <w:rPr>
          <w:b/>
          <w:bCs/>
          <w:color w:val="000000"/>
          <w:sz w:val="32"/>
          <w:szCs w:val="32"/>
        </w:rPr>
        <w:br/>
      </w:r>
      <w:r w:rsidRPr="000167B9">
        <w:rPr>
          <w:b/>
          <w:bCs/>
          <w:color w:val="000000"/>
          <w:sz w:val="32"/>
          <w:szCs w:val="32"/>
          <w:rtl/>
        </w:rPr>
        <w:t>السعر 1300 رمبي (تقريبا 695 ريال سعودي) للمتر الطولي شامل الجزء السفلي والعلوي</w:t>
      </w:r>
      <w:r w:rsidRPr="000167B9">
        <w:rPr>
          <w:b/>
          <w:bCs/>
          <w:color w:val="000000"/>
          <w:sz w:val="32"/>
          <w:szCs w:val="32"/>
        </w:rPr>
        <w:br/>
      </w:r>
      <w:r w:rsidRPr="000167B9">
        <w:rPr>
          <w:b/>
          <w:bCs/>
          <w:color w:val="000000"/>
          <w:sz w:val="32"/>
          <w:szCs w:val="32"/>
        </w:rPr>
        <w:br/>
      </w:r>
      <w:r w:rsidRPr="000167B9">
        <w:rPr>
          <w:b/>
          <w:bCs/>
          <w:color w:val="000000"/>
          <w:sz w:val="32"/>
          <w:szCs w:val="32"/>
        </w:rPr>
        <w:br/>
        <w:t>(2)</w:t>
      </w:r>
      <w:r w:rsidRPr="000167B9">
        <w:rPr>
          <w:b/>
          <w:bCs/>
          <w:color w:val="000000"/>
          <w:sz w:val="32"/>
          <w:szCs w:val="32"/>
        </w:rPr>
        <w:br/>
      </w:r>
      <w:r w:rsidRPr="000167B9">
        <w:rPr>
          <w:b/>
          <w:bCs/>
          <w:color w:val="000000"/>
          <w:sz w:val="32"/>
          <w:szCs w:val="32"/>
          <w:rtl/>
        </w:rPr>
        <w:t>رخام طبيعي 1.8 سم أو ما يشبه الرخام الصناعي (بلاستك سيئ جدا</w:t>
      </w:r>
      <w:r w:rsidRPr="000167B9">
        <w:rPr>
          <w:b/>
          <w:bCs/>
          <w:color w:val="000000"/>
          <w:sz w:val="32"/>
          <w:szCs w:val="32"/>
        </w:rPr>
        <w:t>)</w:t>
      </w:r>
      <w:r w:rsidRPr="000167B9">
        <w:rPr>
          <w:b/>
          <w:bCs/>
          <w:color w:val="000000"/>
          <w:sz w:val="32"/>
          <w:szCs w:val="32"/>
        </w:rPr>
        <w:br/>
      </w:r>
      <w:r w:rsidRPr="000167B9">
        <w:rPr>
          <w:b/>
          <w:bCs/>
          <w:color w:val="000000"/>
          <w:sz w:val="32"/>
          <w:szCs w:val="32"/>
          <w:rtl/>
        </w:rPr>
        <w:t>مكان لمغسلة معدن (بدون المغسلة</w:t>
      </w:r>
      <w:r w:rsidRPr="000167B9">
        <w:rPr>
          <w:b/>
          <w:bCs/>
          <w:color w:val="000000"/>
          <w:sz w:val="32"/>
          <w:szCs w:val="32"/>
        </w:rPr>
        <w:t>)</w:t>
      </w:r>
      <w:r w:rsidRPr="000167B9">
        <w:rPr>
          <w:b/>
          <w:bCs/>
          <w:color w:val="000000"/>
          <w:sz w:val="32"/>
          <w:szCs w:val="32"/>
        </w:rPr>
        <w:br/>
      </w:r>
      <w:r w:rsidRPr="000167B9">
        <w:rPr>
          <w:b/>
          <w:bCs/>
          <w:color w:val="000000"/>
          <w:sz w:val="32"/>
          <w:szCs w:val="32"/>
          <w:rtl/>
        </w:rPr>
        <w:t>ابواب خشب غير معالج ضد الحشرات وتشرب المياه</w:t>
      </w:r>
      <w:r w:rsidRPr="000167B9">
        <w:rPr>
          <w:b/>
          <w:bCs/>
          <w:color w:val="000000"/>
          <w:sz w:val="32"/>
          <w:szCs w:val="32"/>
        </w:rPr>
        <w:br/>
      </w:r>
      <w:r w:rsidRPr="000167B9">
        <w:rPr>
          <w:b/>
          <w:bCs/>
          <w:color w:val="000000"/>
          <w:sz w:val="32"/>
          <w:szCs w:val="32"/>
          <w:rtl/>
        </w:rPr>
        <w:t>رفوف خشب مضغوط معالج ضد تشرب المياه وغير معالج ضد الحشرات</w:t>
      </w:r>
      <w:r w:rsidRPr="000167B9">
        <w:rPr>
          <w:b/>
          <w:bCs/>
          <w:color w:val="000000"/>
          <w:sz w:val="32"/>
          <w:szCs w:val="32"/>
        </w:rPr>
        <w:br/>
      </w:r>
      <w:r w:rsidRPr="000167B9">
        <w:rPr>
          <w:b/>
          <w:bCs/>
          <w:color w:val="000000"/>
          <w:sz w:val="32"/>
          <w:szCs w:val="32"/>
          <w:rtl/>
        </w:rPr>
        <w:t>السعر 2350 رمبي (تقريبا 1260 ريال سعودي) للمتر الطولي شامل الجزء السفلي والعلوي</w:t>
      </w:r>
      <w:r w:rsidRPr="000167B9">
        <w:rPr>
          <w:b/>
          <w:bCs/>
          <w:color w:val="000000"/>
          <w:sz w:val="32"/>
          <w:szCs w:val="32"/>
        </w:rPr>
        <w:br/>
      </w:r>
      <w:r w:rsidRPr="000167B9">
        <w:rPr>
          <w:b/>
          <w:bCs/>
          <w:color w:val="000000"/>
          <w:sz w:val="32"/>
          <w:szCs w:val="32"/>
        </w:rPr>
        <w:br/>
      </w:r>
    </w:p>
    <w:p w:rsidR="005474F4" w:rsidRPr="000167B9" w:rsidRDefault="005474F4" w:rsidP="005474F4">
      <w:pPr>
        <w:bidi/>
        <w:rPr>
          <w:b/>
          <w:bCs/>
          <w:color w:val="000000"/>
          <w:sz w:val="32"/>
          <w:szCs w:val="32"/>
        </w:rPr>
      </w:pPr>
      <w:r w:rsidRPr="000167B9">
        <w:rPr>
          <w:b/>
          <w:bCs/>
          <w:color w:val="000000"/>
          <w:sz w:val="32"/>
          <w:szCs w:val="32"/>
        </w:rPr>
        <w:br/>
        <w:t>(3)</w:t>
      </w:r>
      <w:r w:rsidRPr="000167B9">
        <w:rPr>
          <w:b/>
          <w:bCs/>
          <w:color w:val="000000"/>
          <w:sz w:val="32"/>
          <w:szCs w:val="32"/>
        </w:rPr>
        <w:br/>
      </w:r>
      <w:r w:rsidRPr="000167B9">
        <w:rPr>
          <w:b/>
          <w:bCs/>
          <w:color w:val="000000"/>
          <w:sz w:val="32"/>
          <w:szCs w:val="32"/>
          <w:rtl/>
        </w:rPr>
        <w:t>رخام طبيعي 1.8 سم أو ما يشبه الرخام الصناعي (بلاستك سيئ جدا</w:t>
      </w:r>
      <w:r w:rsidRPr="000167B9">
        <w:rPr>
          <w:b/>
          <w:bCs/>
          <w:color w:val="000000"/>
          <w:sz w:val="32"/>
          <w:szCs w:val="32"/>
        </w:rPr>
        <w:t>)</w:t>
      </w:r>
      <w:r w:rsidRPr="000167B9">
        <w:rPr>
          <w:b/>
          <w:bCs/>
          <w:color w:val="000000"/>
          <w:sz w:val="32"/>
          <w:szCs w:val="32"/>
        </w:rPr>
        <w:br/>
      </w:r>
      <w:r w:rsidRPr="000167B9">
        <w:rPr>
          <w:b/>
          <w:bCs/>
          <w:color w:val="000000"/>
          <w:sz w:val="32"/>
          <w:szCs w:val="32"/>
          <w:rtl/>
        </w:rPr>
        <w:t>مكان لمغسلة معدن (بدون المغسلة</w:t>
      </w:r>
      <w:r w:rsidRPr="000167B9">
        <w:rPr>
          <w:b/>
          <w:bCs/>
          <w:color w:val="000000"/>
          <w:sz w:val="32"/>
          <w:szCs w:val="32"/>
        </w:rPr>
        <w:t>)</w:t>
      </w:r>
      <w:r w:rsidRPr="000167B9">
        <w:rPr>
          <w:b/>
          <w:bCs/>
          <w:color w:val="000000"/>
          <w:sz w:val="32"/>
          <w:szCs w:val="32"/>
        </w:rPr>
        <w:br/>
      </w:r>
      <w:r w:rsidRPr="000167B9">
        <w:rPr>
          <w:b/>
          <w:bCs/>
          <w:color w:val="000000"/>
          <w:sz w:val="32"/>
          <w:szCs w:val="32"/>
          <w:rtl/>
        </w:rPr>
        <w:t>ابواب</w:t>
      </w:r>
      <w:r w:rsidRPr="000167B9">
        <w:rPr>
          <w:b/>
          <w:bCs/>
          <w:color w:val="000000"/>
          <w:sz w:val="32"/>
          <w:szCs w:val="32"/>
        </w:rPr>
        <w:t xml:space="preserve"> Pvc</w:t>
      </w:r>
      <w:r w:rsidRPr="000167B9">
        <w:rPr>
          <w:b/>
          <w:bCs/>
          <w:color w:val="000000"/>
          <w:sz w:val="32"/>
          <w:szCs w:val="32"/>
        </w:rPr>
        <w:br/>
      </w:r>
      <w:r w:rsidRPr="000167B9">
        <w:rPr>
          <w:b/>
          <w:bCs/>
          <w:color w:val="000000"/>
          <w:sz w:val="32"/>
          <w:szCs w:val="32"/>
          <w:rtl/>
        </w:rPr>
        <w:t>رفوف خشب مضغوط معالج ضد تشرب المياه وغير معالج ضد الحشرات</w:t>
      </w:r>
      <w:r w:rsidRPr="000167B9">
        <w:rPr>
          <w:b/>
          <w:bCs/>
          <w:color w:val="000000"/>
          <w:sz w:val="32"/>
          <w:szCs w:val="32"/>
        </w:rPr>
        <w:br/>
      </w:r>
      <w:r w:rsidRPr="000167B9">
        <w:rPr>
          <w:b/>
          <w:bCs/>
          <w:color w:val="000000"/>
          <w:sz w:val="32"/>
          <w:szCs w:val="32"/>
          <w:rtl/>
        </w:rPr>
        <w:t>السعر 1150 رمبي (تقريبا 615 ريال سعودي) للمتر الطولي شامل الجزء السفلي والعلوي</w:t>
      </w:r>
      <w:r w:rsidRPr="000167B9">
        <w:rPr>
          <w:b/>
          <w:bCs/>
          <w:color w:val="000000"/>
          <w:sz w:val="32"/>
          <w:szCs w:val="32"/>
        </w:rPr>
        <w:br/>
      </w:r>
      <w:r w:rsidRPr="000167B9">
        <w:rPr>
          <w:b/>
          <w:bCs/>
          <w:color w:val="000000"/>
          <w:sz w:val="32"/>
          <w:szCs w:val="32"/>
        </w:rPr>
        <w:br/>
      </w:r>
      <w:r w:rsidRPr="000167B9">
        <w:rPr>
          <w:b/>
          <w:bCs/>
          <w:color w:val="000000"/>
          <w:sz w:val="32"/>
          <w:szCs w:val="32"/>
        </w:rPr>
        <w:br/>
        <w:t>(4)</w:t>
      </w:r>
      <w:r w:rsidRPr="000167B9">
        <w:rPr>
          <w:b/>
          <w:bCs/>
          <w:color w:val="000000"/>
          <w:sz w:val="32"/>
          <w:szCs w:val="32"/>
        </w:rPr>
        <w:br/>
      </w:r>
      <w:r w:rsidRPr="000167B9">
        <w:rPr>
          <w:b/>
          <w:bCs/>
          <w:color w:val="000000"/>
          <w:sz w:val="32"/>
          <w:szCs w:val="32"/>
          <w:rtl/>
        </w:rPr>
        <w:t>رخام طبيعي 1.8 سم أو ما يشبه الرخام الصناعي (بلاستك سيئ جدا</w:t>
      </w:r>
      <w:r w:rsidRPr="000167B9">
        <w:rPr>
          <w:b/>
          <w:bCs/>
          <w:color w:val="000000"/>
          <w:sz w:val="32"/>
          <w:szCs w:val="32"/>
        </w:rPr>
        <w:t>)</w:t>
      </w:r>
      <w:r w:rsidRPr="000167B9">
        <w:rPr>
          <w:b/>
          <w:bCs/>
          <w:color w:val="000000"/>
          <w:sz w:val="32"/>
          <w:szCs w:val="32"/>
        </w:rPr>
        <w:br/>
      </w:r>
      <w:r w:rsidRPr="000167B9">
        <w:rPr>
          <w:b/>
          <w:bCs/>
          <w:color w:val="000000"/>
          <w:sz w:val="32"/>
          <w:szCs w:val="32"/>
          <w:rtl/>
        </w:rPr>
        <w:lastRenderedPageBreak/>
        <w:t>مكان لمغسلة معدن (بدون المغسلة</w:t>
      </w:r>
      <w:r w:rsidRPr="000167B9">
        <w:rPr>
          <w:b/>
          <w:bCs/>
          <w:color w:val="000000"/>
          <w:sz w:val="32"/>
          <w:szCs w:val="32"/>
        </w:rPr>
        <w:t>)</w:t>
      </w:r>
      <w:r w:rsidRPr="000167B9">
        <w:rPr>
          <w:b/>
          <w:bCs/>
          <w:color w:val="000000"/>
          <w:sz w:val="32"/>
          <w:szCs w:val="32"/>
        </w:rPr>
        <w:br/>
      </w:r>
      <w:r w:rsidRPr="000167B9">
        <w:rPr>
          <w:b/>
          <w:bCs/>
          <w:color w:val="000000"/>
          <w:sz w:val="32"/>
          <w:szCs w:val="32"/>
          <w:rtl/>
        </w:rPr>
        <w:t>ابواب خشب مضغوط معالج ضد تشرب المياه وغير معالج ضد الحشرات</w:t>
      </w:r>
      <w:r w:rsidRPr="000167B9">
        <w:rPr>
          <w:b/>
          <w:bCs/>
          <w:color w:val="000000"/>
          <w:sz w:val="32"/>
          <w:szCs w:val="32"/>
        </w:rPr>
        <w:br/>
      </w:r>
      <w:r w:rsidRPr="000167B9">
        <w:rPr>
          <w:b/>
          <w:bCs/>
          <w:color w:val="000000"/>
          <w:sz w:val="32"/>
          <w:szCs w:val="32"/>
          <w:rtl/>
        </w:rPr>
        <w:t>رفوف خشب مضغوط معالج ضد تشرب المياه وغير معالج ضد الحشرات</w:t>
      </w:r>
      <w:r w:rsidRPr="000167B9">
        <w:rPr>
          <w:b/>
          <w:bCs/>
          <w:color w:val="000000"/>
          <w:sz w:val="32"/>
          <w:szCs w:val="32"/>
        </w:rPr>
        <w:br/>
      </w:r>
      <w:r w:rsidRPr="000167B9">
        <w:rPr>
          <w:b/>
          <w:bCs/>
          <w:color w:val="000000"/>
          <w:sz w:val="32"/>
          <w:szCs w:val="32"/>
          <w:rtl/>
        </w:rPr>
        <w:t>السعر 1160 رمبي (تقريبا 620 ريال سعودي) للمتر الطولي شامل الجزء السفلي والعلوي</w:t>
      </w:r>
      <w:r w:rsidRPr="000167B9">
        <w:rPr>
          <w:b/>
          <w:bCs/>
          <w:color w:val="000000"/>
          <w:sz w:val="32"/>
          <w:szCs w:val="32"/>
        </w:rPr>
        <w:br/>
      </w:r>
      <w:r w:rsidRPr="000167B9">
        <w:rPr>
          <w:b/>
          <w:bCs/>
          <w:color w:val="000000"/>
          <w:sz w:val="32"/>
          <w:szCs w:val="32"/>
        </w:rPr>
        <w:br/>
      </w:r>
      <w:r w:rsidRPr="000167B9">
        <w:rPr>
          <w:b/>
          <w:bCs/>
          <w:color w:val="000000"/>
          <w:sz w:val="32"/>
          <w:szCs w:val="32"/>
        </w:rPr>
        <w:br/>
      </w:r>
      <w:r w:rsidRPr="000167B9">
        <w:rPr>
          <w:b/>
          <w:bCs/>
          <w:color w:val="000000"/>
          <w:sz w:val="32"/>
          <w:szCs w:val="32"/>
          <w:u w:val="single"/>
          <w:rtl/>
        </w:rPr>
        <w:t>مصعد ثلاث ادوار من قوانزو</w:t>
      </w:r>
      <w:r w:rsidRPr="000167B9">
        <w:rPr>
          <w:b/>
          <w:bCs/>
          <w:color w:val="000000"/>
          <w:sz w:val="32"/>
          <w:szCs w:val="32"/>
        </w:rPr>
        <w:br/>
      </w:r>
      <w:r w:rsidRPr="000167B9">
        <w:rPr>
          <w:b/>
          <w:bCs/>
          <w:color w:val="000000"/>
          <w:sz w:val="32"/>
          <w:szCs w:val="32"/>
        </w:rPr>
        <w:br/>
      </w:r>
      <w:r w:rsidRPr="000167B9">
        <w:rPr>
          <w:b/>
          <w:bCs/>
          <w:color w:val="000000"/>
          <w:sz w:val="32"/>
          <w:szCs w:val="32"/>
          <w:rtl/>
        </w:rPr>
        <w:t>ارجو من اهل الخبرة ارشادي الى المواصفات المهمة للمصاعد وايضا الاماكن التي يوجد بها شركات مصاعد</w:t>
      </w:r>
      <w:r w:rsidRPr="000167B9">
        <w:rPr>
          <w:b/>
          <w:bCs/>
          <w:color w:val="000000"/>
          <w:sz w:val="32"/>
          <w:szCs w:val="32"/>
        </w:rPr>
        <w:t>.</w:t>
      </w:r>
      <w:r w:rsidRPr="000167B9">
        <w:rPr>
          <w:b/>
          <w:bCs/>
          <w:color w:val="000000"/>
          <w:sz w:val="32"/>
          <w:szCs w:val="32"/>
        </w:rPr>
        <w:br/>
      </w:r>
      <w:r w:rsidRPr="000167B9">
        <w:rPr>
          <w:b/>
          <w:bCs/>
          <w:color w:val="000000"/>
          <w:sz w:val="32"/>
          <w:szCs w:val="32"/>
        </w:rPr>
        <w:br/>
      </w:r>
      <w:r w:rsidRPr="000167B9">
        <w:rPr>
          <w:b/>
          <w:bCs/>
          <w:color w:val="000000"/>
          <w:sz w:val="32"/>
          <w:szCs w:val="32"/>
        </w:rPr>
        <w:br/>
      </w:r>
      <w:r w:rsidRPr="000167B9">
        <w:rPr>
          <w:b/>
          <w:bCs/>
          <w:color w:val="000000"/>
          <w:sz w:val="32"/>
          <w:szCs w:val="32"/>
          <w:rtl/>
        </w:rPr>
        <w:t>المواصفات التي ابحث عنها هي</w:t>
      </w:r>
      <w:r w:rsidRPr="000167B9">
        <w:rPr>
          <w:b/>
          <w:bCs/>
          <w:color w:val="000000"/>
          <w:sz w:val="32"/>
          <w:szCs w:val="32"/>
        </w:rPr>
        <w:t>:</w:t>
      </w:r>
      <w:r w:rsidRPr="000167B9">
        <w:rPr>
          <w:b/>
          <w:bCs/>
          <w:color w:val="000000"/>
          <w:sz w:val="32"/>
          <w:szCs w:val="32"/>
        </w:rPr>
        <w:br/>
      </w:r>
      <w:r w:rsidRPr="000167B9">
        <w:rPr>
          <w:b/>
          <w:bCs/>
          <w:color w:val="000000"/>
          <w:sz w:val="32"/>
          <w:szCs w:val="32"/>
        </w:rPr>
        <w:br/>
      </w:r>
      <w:r w:rsidRPr="000167B9">
        <w:rPr>
          <w:b/>
          <w:bCs/>
          <w:color w:val="000000"/>
          <w:sz w:val="32"/>
          <w:szCs w:val="32"/>
          <w:rtl/>
        </w:rPr>
        <w:t>المقاس الداخلي تقريبا 110*110</w:t>
      </w:r>
      <w:r w:rsidRPr="000167B9">
        <w:rPr>
          <w:b/>
          <w:bCs/>
          <w:color w:val="000000"/>
          <w:sz w:val="32"/>
          <w:szCs w:val="32"/>
        </w:rPr>
        <w:br/>
      </w:r>
      <w:r w:rsidRPr="000167B9">
        <w:rPr>
          <w:b/>
          <w:bCs/>
          <w:color w:val="000000"/>
          <w:sz w:val="32"/>
          <w:szCs w:val="32"/>
          <w:rtl/>
        </w:rPr>
        <w:t>جسم وقاعدة قوية (لا اعلم الكثير عنها، افيدونا عن هذه النقطة</w:t>
      </w:r>
      <w:r w:rsidRPr="000167B9">
        <w:rPr>
          <w:b/>
          <w:bCs/>
          <w:color w:val="000000"/>
          <w:sz w:val="32"/>
          <w:szCs w:val="32"/>
        </w:rPr>
        <w:t xml:space="preserve">) </w:t>
      </w:r>
      <w:r w:rsidRPr="000167B9">
        <w:rPr>
          <w:b/>
          <w:bCs/>
          <w:color w:val="000000"/>
          <w:sz w:val="32"/>
          <w:szCs w:val="32"/>
        </w:rPr>
        <w:br/>
      </w:r>
      <w:r w:rsidRPr="000167B9">
        <w:rPr>
          <w:b/>
          <w:bCs/>
          <w:color w:val="000000"/>
          <w:sz w:val="32"/>
          <w:szCs w:val="32"/>
          <w:rtl/>
        </w:rPr>
        <w:t>واجهات معدن ضد الصدأ</w:t>
      </w:r>
      <w:r w:rsidRPr="000167B9">
        <w:rPr>
          <w:b/>
          <w:bCs/>
          <w:color w:val="000000"/>
          <w:sz w:val="32"/>
          <w:szCs w:val="32"/>
        </w:rPr>
        <w:t xml:space="preserve"> (stainless steel)</w:t>
      </w:r>
      <w:r w:rsidRPr="000167B9">
        <w:rPr>
          <w:b/>
          <w:bCs/>
          <w:color w:val="000000"/>
          <w:sz w:val="32"/>
          <w:szCs w:val="32"/>
        </w:rPr>
        <w:br/>
      </w:r>
      <w:r w:rsidRPr="000167B9">
        <w:rPr>
          <w:b/>
          <w:bCs/>
          <w:color w:val="000000"/>
          <w:sz w:val="32"/>
          <w:szCs w:val="32"/>
          <w:rtl/>
        </w:rPr>
        <w:t xml:space="preserve">باب درفتين اوتوماتيك </w:t>
      </w:r>
      <w:r w:rsidRPr="000167B9">
        <w:rPr>
          <w:b/>
          <w:bCs/>
          <w:color w:val="000000"/>
          <w:sz w:val="32"/>
          <w:szCs w:val="32"/>
        </w:rPr>
        <w:br/>
      </w:r>
      <w:r w:rsidRPr="000167B9">
        <w:rPr>
          <w:b/>
          <w:bCs/>
          <w:color w:val="000000"/>
          <w:sz w:val="32"/>
          <w:szCs w:val="32"/>
          <w:rtl/>
        </w:rPr>
        <w:t>موتور بجودة ممتازة حمل 450 كجم</w:t>
      </w:r>
      <w:r w:rsidRPr="000167B9">
        <w:rPr>
          <w:b/>
          <w:bCs/>
          <w:color w:val="000000"/>
          <w:sz w:val="32"/>
          <w:szCs w:val="32"/>
        </w:rPr>
        <w:br/>
      </w:r>
      <w:r w:rsidRPr="000167B9">
        <w:rPr>
          <w:b/>
          <w:bCs/>
          <w:color w:val="000000"/>
          <w:sz w:val="32"/>
          <w:szCs w:val="32"/>
          <w:rtl/>
        </w:rPr>
        <w:t>لوحة تحكم بجودة ممتازة</w:t>
      </w:r>
      <w:r w:rsidRPr="000167B9">
        <w:rPr>
          <w:b/>
          <w:bCs/>
          <w:color w:val="000000"/>
          <w:sz w:val="32"/>
          <w:szCs w:val="32"/>
        </w:rPr>
        <w:br/>
      </w:r>
      <w:r w:rsidRPr="000167B9">
        <w:rPr>
          <w:b/>
          <w:bCs/>
          <w:color w:val="000000"/>
          <w:sz w:val="32"/>
          <w:szCs w:val="32"/>
          <w:rtl/>
        </w:rPr>
        <w:t>ذراع تحكم الباب بجودة ممتازة</w:t>
      </w:r>
      <w:r w:rsidRPr="000167B9">
        <w:rPr>
          <w:b/>
          <w:bCs/>
          <w:color w:val="000000"/>
          <w:sz w:val="32"/>
          <w:szCs w:val="32"/>
        </w:rPr>
        <w:br/>
      </w:r>
      <w:r w:rsidRPr="000167B9">
        <w:rPr>
          <w:b/>
          <w:bCs/>
          <w:color w:val="000000"/>
          <w:sz w:val="32"/>
          <w:szCs w:val="32"/>
          <w:rtl/>
        </w:rPr>
        <w:t>بطارية احطياط للطوائ</w:t>
      </w:r>
      <w:r w:rsidRPr="000167B9">
        <w:rPr>
          <w:b/>
          <w:bCs/>
          <w:color w:val="000000"/>
          <w:sz w:val="32"/>
          <w:szCs w:val="32"/>
        </w:rPr>
        <w:br/>
      </w:r>
      <w:r w:rsidRPr="000167B9">
        <w:rPr>
          <w:b/>
          <w:bCs/>
          <w:color w:val="000000"/>
          <w:sz w:val="32"/>
          <w:szCs w:val="32"/>
          <w:rtl/>
        </w:rPr>
        <w:t>وبعض المواصفات الاخرى مثل مروحة سقف + اضاءة، تلفون داخلي، ازرار ولوحة ارقام، ... الخ</w:t>
      </w:r>
      <w:r w:rsidRPr="000167B9">
        <w:rPr>
          <w:b/>
          <w:bCs/>
          <w:color w:val="000000"/>
          <w:sz w:val="32"/>
          <w:szCs w:val="32"/>
        </w:rPr>
        <w:t>.</w:t>
      </w:r>
      <w:r w:rsidRPr="000167B9">
        <w:rPr>
          <w:b/>
          <w:bCs/>
          <w:color w:val="000000"/>
          <w:sz w:val="32"/>
          <w:szCs w:val="32"/>
        </w:rPr>
        <w:br/>
      </w:r>
      <w:r w:rsidRPr="000167B9">
        <w:rPr>
          <w:b/>
          <w:bCs/>
          <w:color w:val="000000"/>
          <w:sz w:val="32"/>
          <w:szCs w:val="32"/>
        </w:rPr>
        <w:br/>
      </w:r>
      <w:r w:rsidRPr="000167B9">
        <w:rPr>
          <w:b/>
          <w:bCs/>
          <w:color w:val="000000"/>
          <w:sz w:val="32"/>
          <w:szCs w:val="32"/>
          <w:rtl/>
        </w:rPr>
        <w:t>مثل هذه المواصفات في السعودية سعرها من 65000 الى 150000 حسب الصناعة والملحقات الاضافية</w:t>
      </w:r>
      <w:r w:rsidRPr="000167B9">
        <w:rPr>
          <w:b/>
          <w:bCs/>
          <w:color w:val="000000"/>
          <w:sz w:val="32"/>
          <w:szCs w:val="32"/>
        </w:rPr>
        <w:br/>
      </w:r>
      <w:r w:rsidRPr="000167B9">
        <w:rPr>
          <w:b/>
          <w:bCs/>
          <w:color w:val="000000"/>
          <w:sz w:val="32"/>
          <w:szCs w:val="32"/>
        </w:rPr>
        <w:br/>
      </w:r>
      <w:r w:rsidRPr="000167B9">
        <w:rPr>
          <w:b/>
          <w:bCs/>
          <w:color w:val="000000"/>
          <w:sz w:val="32"/>
          <w:szCs w:val="32"/>
          <w:rtl/>
        </w:rPr>
        <w:t>عروض المصاعد في قوانزو</w:t>
      </w:r>
      <w:r w:rsidRPr="000167B9">
        <w:rPr>
          <w:b/>
          <w:bCs/>
          <w:color w:val="000000"/>
          <w:sz w:val="32"/>
          <w:szCs w:val="32"/>
        </w:rPr>
        <w:br/>
      </w:r>
      <w:r w:rsidRPr="000167B9">
        <w:rPr>
          <w:b/>
          <w:bCs/>
          <w:color w:val="000000"/>
          <w:sz w:val="32"/>
          <w:szCs w:val="32"/>
        </w:rPr>
        <w:br/>
      </w:r>
      <w:r w:rsidRPr="000167B9">
        <w:rPr>
          <w:b/>
          <w:bCs/>
          <w:color w:val="000000"/>
          <w:sz w:val="32"/>
          <w:szCs w:val="32"/>
          <w:rtl/>
        </w:rPr>
        <w:t xml:space="preserve">عندما سألت المترجم عن اماكن المصاعد ضحك واستغرب، يقول اول مرة اشوف واحد بغى </w:t>
      </w:r>
      <w:r w:rsidRPr="000167B9">
        <w:rPr>
          <w:b/>
          <w:bCs/>
          <w:color w:val="000000"/>
          <w:sz w:val="32"/>
          <w:szCs w:val="32"/>
          <w:rtl/>
        </w:rPr>
        <w:lastRenderedPageBreak/>
        <w:t>يشتري مصعد من هنا. لكنه ما قصر اتصل بالتلفون وبالسوال السريع قال لي اعطوني سعرين واحد 110000 رمبي (تقريبا 59000 ريال سعودي) والثاني 130000 رمبي (تقريبا 70000 ريال سعودي) بدون التعمق في تفاصيل المواصفات</w:t>
      </w:r>
    </w:p>
    <w:p w:rsidR="005474F4" w:rsidRPr="000167B9" w:rsidRDefault="005474F4" w:rsidP="005474F4">
      <w:pPr>
        <w:bidi/>
        <w:spacing w:after="0" w:line="240" w:lineRule="auto"/>
        <w:rPr>
          <w:rFonts w:ascii="Times New Roman" w:eastAsia="Times New Roman" w:hAnsi="Times New Roman" w:cs="Times New Roman"/>
          <w:b/>
          <w:bCs/>
          <w:sz w:val="32"/>
          <w:szCs w:val="32"/>
        </w:rPr>
      </w:pPr>
      <w:r w:rsidRPr="000167B9">
        <w:rPr>
          <w:rFonts w:ascii="Times New Roman" w:eastAsia="Times New Roman" w:hAnsi="Times New Roman" w:cs="Times New Roman"/>
          <w:b/>
          <w:bCs/>
          <w:color w:val="000000"/>
          <w:sz w:val="32"/>
          <w:szCs w:val="32"/>
          <w:u w:val="single"/>
          <w:rtl/>
        </w:rPr>
        <w:t>سيراميك من فوسان (فوشان</w:t>
      </w:r>
      <w:r w:rsidRPr="000167B9">
        <w:rPr>
          <w:rFonts w:ascii="Times New Roman" w:eastAsia="Times New Roman" w:hAnsi="Times New Roman" w:cs="Times New Roman"/>
          <w:b/>
          <w:bCs/>
          <w:color w:val="000000"/>
          <w:sz w:val="32"/>
          <w:szCs w:val="32"/>
          <w:u w:val="single"/>
        </w:rPr>
        <w:t>)</w:t>
      </w:r>
      <w:r w:rsidRPr="000167B9">
        <w:rPr>
          <w:rFonts w:ascii="Times New Roman" w:eastAsia="Times New Roman" w:hAnsi="Times New Roman" w:cs="Times New Roman"/>
          <w:b/>
          <w:bCs/>
          <w:color w:val="000000"/>
          <w:sz w:val="32"/>
          <w:szCs w:val="32"/>
        </w:rPr>
        <w:br/>
      </w:r>
      <w:r w:rsidRPr="000167B9">
        <w:rPr>
          <w:rFonts w:ascii="Times New Roman" w:eastAsia="Times New Roman" w:hAnsi="Times New Roman" w:cs="Times New Roman"/>
          <w:b/>
          <w:bCs/>
          <w:color w:val="000000"/>
          <w:sz w:val="32"/>
          <w:szCs w:val="32"/>
        </w:rPr>
        <w:br/>
      </w:r>
      <w:r w:rsidRPr="000167B9">
        <w:rPr>
          <w:rFonts w:ascii="Times New Roman" w:eastAsia="Times New Roman" w:hAnsi="Times New Roman" w:cs="Times New Roman"/>
          <w:b/>
          <w:bCs/>
          <w:color w:val="000000"/>
          <w:sz w:val="32"/>
          <w:szCs w:val="32"/>
          <w:rtl/>
        </w:rPr>
        <w:t>تبعد فوسان عن قوانزو 40 كيلو تقريبا</w:t>
      </w:r>
      <w:r w:rsidRPr="000167B9">
        <w:rPr>
          <w:rFonts w:ascii="Times New Roman" w:eastAsia="Times New Roman" w:hAnsi="Times New Roman" w:cs="Times New Roman"/>
          <w:b/>
          <w:bCs/>
          <w:color w:val="000000"/>
          <w:sz w:val="32"/>
          <w:szCs w:val="32"/>
        </w:rPr>
        <w:br/>
      </w:r>
      <w:r w:rsidRPr="000167B9">
        <w:rPr>
          <w:rFonts w:ascii="Times New Roman" w:eastAsia="Times New Roman" w:hAnsi="Times New Roman" w:cs="Times New Roman"/>
          <w:b/>
          <w:bCs/>
          <w:color w:val="000000"/>
          <w:sz w:val="32"/>
          <w:szCs w:val="32"/>
        </w:rPr>
        <w:br/>
      </w:r>
      <w:r w:rsidRPr="000167B9">
        <w:rPr>
          <w:rFonts w:ascii="Times New Roman" w:eastAsia="Times New Roman" w:hAnsi="Times New Roman" w:cs="Times New Roman"/>
          <w:b/>
          <w:bCs/>
          <w:color w:val="000000"/>
          <w:sz w:val="32"/>
          <w:szCs w:val="32"/>
        </w:rPr>
        <w:br/>
      </w:r>
      <w:r w:rsidRPr="000167B9">
        <w:rPr>
          <w:rFonts w:ascii="Times New Roman" w:eastAsia="Times New Roman" w:hAnsi="Times New Roman" w:cs="Times New Roman"/>
          <w:b/>
          <w:bCs/>
          <w:color w:val="000000"/>
          <w:sz w:val="32"/>
          <w:szCs w:val="32"/>
          <w:rtl/>
        </w:rPr>
        <w:t>فيه سوق للسيراميك فيه اسعار تعتبر مناسبة جدا مع جودة جيدة جدا. باختصار انا ارتحت بعد ما شفت السيرامك، قلت الحمد لله على الاقل لقيت شي جيد وسعر مناسب جدا</w:t>
      </w:r>
      <w:r w:rsidRPr="000167B9">
        <w:rPr>
          <w:rFonts w:ascii="Times New Roman" w:eastAsia="Times New Roman" w:hAnsi="Times New Roman" w:cs="Times New Roman"/>
          <w:b/>
          <w:bCs/>
          <w:color w:val="000000"/>
          <w:sz w:val="32"/>
          <w:szCs w:val="32"/>
        </w:rPr>
        <w:t>.</w:t>
      </w:r>
      <w:r w:rsidRPr="000167B9">
        <w:rPr>
          <w:rFonts w:ascii="Times New Roman" w:eastAsia="Times New Roman" w:hAnsi="Times New Roman" w:cs="Times New Roman"/>
          <w:b/>
          <w:bCs/>
          <w:color w:val="000000"/>
          <w:sz w:val="32"/>
          <w:szCs w:val="32"/>
        </w:rPr>
        <w:br/>
      </w:r>
      <w:r w:rsidRPr="000167B9">
        <w:rPr>
          <w:rFonts w:ascii="Times New Roman" w:eastAsia="Times New Roman" w:hAnsi="Times New Roman" w:cs="Times New Roman"/>
          <w:b/>
          <w:bCs/>
          <w:color w:val="000000"/>
          <w:sz w:val="32"/>
          <w:szCs w:val="32"/>
        </w:rPr>
        <w:br/>
      </w:r>
      <w:r w:rsidRPr="000167B9">
        <w:rPr>
          <w:rFonts w:ascii="Times New Roman" w:eastAsia="Times New Roman" w:hAnsi="Times New Roman" w:cs="Times New Roman"/>
          <w:b/>
          <w:bCs/>
          <w:color w:val="000000"/>
          <w:sz w:val="32"/>
          <w:szCs w:val="32"/>
          <w:rtl/>
        </w:rPr>
        <w:t>اخترت السيراميك للبيت كله حسب ما يناسب الديكور المخطط له، وكنت ابحث عن كل ما يناسبني من اشكال والوان ومقاسات ومع ذللك كان اول سعر مناسب بالنسبة لي ولكن لابد من المفاصلة في السعر الى ان تحصل على تخفيض من 10 الى 40% زيادة</w:t>
      </w:r>
      <w:r w:rsidRPr="000167B9">
        <w:rPr>
          <w:rFonts w:ascii="Times New Roman" w:eastAsia="Times New Roman" w:hAnsi="Times New Roman" w:cs="Times New Roman"/>
          <w:b/>
          <w:bCs/>
          <w:color w:val="000000"/>
          <w:sz w:val="32"/>
          <w:szCs w:val="32"/>
        </w:rPr>
        <w:t>.</w:t>
      </w:r>
      <w:r w:rsidRPr="000167B9">
        <w:rPr>
          <w:rFonts w:ascii="Times New Roman" w:eastAsia="Times New Roman" w:hAnsi="Times New Roman" w:cs="Times New Roman"/>
          <w:b/>
          <w:bCs/>
          <w:color w:val="000000"/>
          <w:sz w:val="32"/>
          <w:szCs w:val="32"/>
        </w:rPr>
        <w:br/>
      </w:r>
      <w:r w:rsidRPr="000167B9">
        <w:rPr>
          <w:rFonts w:ascii="Times New Roman" w:eastAsia="Times New Roman" w:hAnsi="Times New Roman" w:cs="Times New Roman"/>
          <w:b/>
          <w:bCs/>
          <w:color w:val="000000"/>
          <w:sz w:val="32"/>
          <w:szCs w:val="32"/>
        </w:rPr>
        <w:br/>
      </w:r>
      <w:r w:rsidRPr="000167B9">
        <w:rPr>
          <w:rFonts w:ascii="Times New Roman" w:eastAsia="Times New Roman" w:hAnsi="Times New Roman" w:cs="Times New Roman"/>
          <w:b/>
          <w:bCs/>
          <w:color w:val="000000"/>
          <w:sz w:val="32"/>
          <w:szCs w:val="32"/>
          <w:rtl/>
        </w:rPr>
        <w:t>الحقيقة يرجع الفضل الى المترجم لانه قال لي انا اعرف محل عنده انواع جيدة وبيعطيك اسعار جيدة. ولكن كان لا بد من الذهاب الى عدة محلات وايضا سوق اخر للتاكد من الاسعار والنوعيات</w:t>
      </w:r>
      <w:r w:rsidRPr="000167B9">
        <w:rPr>
          <w:rFonts w:ascii="Times New Roman" w:eastAsia="Times New Roman" w:hAnsi="Times New Roman" w:cs="Times New Roman"/>
          <w:b/>
          <w:bCs/>
          <w:color w:val="000000"/>
          <w:sz w:val="32"/>
          <w:szCs w:val="32"/>
        </w:rPr>
        <w:t>.</w:t>
      </w:r>
      <w:r w:rsidRPr="000167B9">
        <w:rPr>
          <w:rFonts w:ascii="Times New Roman" w:eastAsia="Times New Roman" w:hAnsi="Times New Roman" w:cs="Times New Roman"/>
          <w:b/>
          <w:bCs/>
          <w:color w:val="000000"/>
          <w:sz w:val="32"/>
          <w:szCs w:val="32"/>
        </w:rPr>
        <w:br/>
      </w:r>
      <w:r w:rsidRPr="000167B9">
        <w:rPr>
          <w:rFonts w:ascii="Times New Roman" w:eastAsia="Times New Roman" w:hAnsi="Times New Roman" w:cs="Times New Roman"/>
          <w:b/>
          <w:bCs/>
          <w:color w:val="000000"/>
          <w:sz w:val="32"/>
          <w:szCs w:val="32"/>
        </w:rPr>
        <w:br/>
      </w:r>
      <w:r w:rsidRPr="000167B9">
        <w:rPr>
          <w:rFonts w:ascii="Times New Roman" w:eastAsia="Times New Roman" w:hAnsi="Times New Roman" w:cs="Times New Roman"/>
          <w:b/>
          <w:bCs/>
          <w:color w:val="000000"/>
          <w:sz w:val="32"/>
          <w:szCs w:val="32"/>
          <w:rtl/>
        </w:rPr>
        <w:t>المهم اسعار السيراميك اللي اخترته تراوحت ما بين 13 الى 68 رمبي (تقريبا 7 الى 37 ريال سعودي</w:t>
      </w:r>
      <w:r w:rsidRPr="000167B9">
        <w:rPr>
          <w:rFonts w:ascii="Times New Roman" w:eastAsia="Times New Roman" w:hAnsi="Times New Roman" w:cs="Times New Roman"/>
          <w:b/>
          <w:bCs/>
          <w:color w:val="000000"/>
          <w:sz w:val="32"/>
          <w:szCs w:val="32"/>
        </w:rPr>
        <w:t>)</w:t>
      </w:r>
      <w:r w:rsidRPr="000167B9">
        <w:rPr>
          <w:rFonts w:ascii="Times New Roman" w:eastAsia="Times New Roman" w:hAnsi="Times New Roman" w:cs="Times New Roman"/>
          <w:b/>
          <w:bCs/>
          <w:color w:val="000000"/>
          <w:sz w:val="32"/>
          <w:szCs w:val="32"/>
        </w:rPr>
        <w:br/>
      </w:r>
      <w:r w:rsidRPr="000167B9">
        <w:rPr>
          <w:rFonts w:ascii="Times New Roman" w:eastAsia="Times New Roman" w:hAnsi="Times New Roman" w:cs="Times New Roman"/>
          <w:b/>
          <w:bCs/>
          <w:color w:val="000000"/>
          <w:sz w:val="32"/>
          <w:szCs w:val="32"/>
        </w:rPr>
        <w:br/>
      </w:r>
      <w:r w:rsidRPr="000167B9">
        <w:rPr>
          <w:rFonts w:ascii="Times New Roman" w:eastAsia="Times New Roman" w:hAnsi="Times New Roman" w:cs="Times New Roman"/>
          <w:b/>
          <w:bCs/>
          <w:color w:val="000000"/>
          <w:sz w:val="32"/>
          <w:szCs w:val="32"/>
          <w:rtl/>
        </w:rPr>
        <w:t>على فكرة انا ما اخذت من الانواع الرخيصة، انا كنت اختار من الانواع الجيدة والجديدة غالبا</w:t>
      </w:r>
      <w:r w:rsidRPr="000167B9">
        <w:rPr>
          <w:rFonts w:ascii="Times New Roman" w:eastAsia="Times New Roman" w:hAnsi="Times New Roman" w:cs="Times New Roman"/>
          <w:b/>
          <w:bCs/>
          <w:sz w:val="32"/>
          <w:szCs w:val="32"/>
          <w:rtl/>
        </w:rPr>
        <w:t xml:space="preserve"> </w:t>
      </w:r>
    </w:p>
    <w:p w:rsidR="005474F4" w:rsidRPr="003901BA" w:rsidRDefault="005474F4" w:rsidP="005474F4">
      <w:pPr>
        <w:bidi/>
        <w:spacing w:after="0" w:line="240" w:lineRule="auto"/>
        <w:jc w:val="right"/>
        <w:rPr>
          <w:rFonts w:ascii="Times New Roman" w:eastAsia="Times New Roman" w:hAnsi="Times New Roman" w:cs="Times New Roman"/>
          <w:b/>
          <w:bCs/>
          <w:sz w:val="24"/>
          <w:szCs w:val="24"/>
        </w:rPr>
      </w:pPr>
      <w:r w:rsidRPr="003901BA">
        <w:rPr>
          <w:rFonts w:ascii="Times New Roman" w:eastAsia="Times New Roman" w:hAnsi="Times New Roman" w:cs="Times New Roman"/>
          <w:b/>
          <w:bCs/>
          <w:sz w:val="24"/>
          <w:szCs w:val="24"/>
        </w:rPr>
        <w:br/>
      </w:r>
    </w:p>
    <w:p w:rsidR="005474F4" w:rsidRDefault="005474F4" w:rsidP="005474F4">
      <w:pPr>
        <w:bidi/>
      </w:pPr>
    </w:p>
    <w:p w:rsidR="005474F4" w:rsidRPr="00923C51" w:rsidRDefault="005474F4" w:rsidP="005474F4">
      <w:pPr>
        <w:bidi/>
        <w:rPr>
          <w:sz w:val="32"/>
          <w:szCs w:val="32"/>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4539EF" w:rsidP="005474F4">
      <w:pPr>
        <w:bidi/>
        <w:jc w:val="center"/>
        <w:rPr>
          <w:sz w:val="36"/>
          <w:szCs w:val="36"/>
          <w:lang w:bidi="ar-EG"/>
        </w:rPr>
      </w:pPr>
      <w:r w:rsidRPr="00625524">
        <w:rPr>
          <w:sz w:val="36"/>
          <w:szCs w:val="36"/>
          <w:lang w:bidi="ar-EG"/>
        </w:rPr>
        <w:pict>
          <v:shape id="_x0000_i1034" type="#_x0000_t154" style="width:451.25pt;height:117.2pt" fillcolor="#060">
            <v:fill r:id="rId7" o:title="Paper bag" type="tile"/>
            <v:shadow on="t" type="perspective" color="#868686" opacity=".5" origin=",.5" offset="0,0" matrix=",56756f,,.5"/>
            <o:extrusion v:ext="view" color="#060" rotationangle=",-18" viewpoint="-34.72222mm" viewpointorigin="-.5" skewangle="-45" brightness="4000f" lightposition="0,-50000" lightlevel="52000f" lightposition2="0,50000" lightlevel2="14000f" type="perspective" lightharsh2="t"/>
            <v:textpath style="font-family:&quot;DecoType Thuluth&quot;;font-size:66pt;font-weight:bold;v-text-kern:t" trim="t" fitpath="t" string="الأعمال الجبسية"/>
          </v:shape>
        </w:pict>
      </w:r>
    </w:p>
    <w:p w:rsidR="005474F4" w:rsidRPr="005474F4" w:rsidRDefault="005474F4" w:rsidP="005474F4">
      <w:pPr>
        <w:bidi/>
        <w:rPr>
          <w:sz w:val="36"/>
          <w:szCs w:val="36"/>
          <w:lang w:bidi="ar-EG"/>
        </w:rPr>
      </w:pPr>
    </w:p>
    <w:p w:rsidR="005474F4" w:rsidRPr="005474F4" w:rsidRDefault="005474F4" w:rsidP="005474F4">
      <w:pPr>
        <w:bidi/>
        <w:rPr>
          <w:sz w:val="36"/>
          <w:szCs w:val="36"/>
          <w:lang w:bidi="ar-EG"/>
        </w:rPr>
      </w:pPr>
    </w:p>
    <w:p w:rsidR="005474F4" w:rsidRPr="005474F4" w:rsidRDefault="005474F4" w:rsidP="005474F4">
      <w:pPr>
        <w:bidi/>
        <w:rPr>
          <w:sz w:val="36"/>
          <w:szCs w:val="36"/>
          <w:lang w:bidi="ar-EG"/>
        </w:rPr>
      </w:pPr>
    </w:p>
    <w:p w:rsidR="005474F4" w:rsidRPr="005474F4" w:rsidRDefault="005474F4" w:rsidP="005474F4">
      <w:pPr>
        <w:bidi/>
        <w:rPr>
          <w:sz w:val="36"/>
          <w:szCs w:val="36"/>
          <w:lang w:bidi="ar-EG"/>
        </w:rPr>
      </w:pPr>
    </w:p>
    <w:p w:rsidR="005474F4" w:rsidRDefault="005474F4" w:rsidP="005474F4">
      <w:pPr>
        <w:bidi/>
        <w:rPr>
          <w:sz w:val="36"/>
          <w:szCs w:val="36"/>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jc w:val="center"/>
        <w:rPr>
          <w:sz w:val="36"/>
          <w:szCs w:val="36"/>
          <w:rtl/>
          <w:lang w:bidi="ar-EG"/>
        </w:rPr>
      </w:pPr>
    </w:p>
    <w:p w:rsidR="005474F4" w:rsidRDefault="005474F4" w:rsidP="005474F4">
      <w:pPr>
        <w:bidi/>
        <w:rPr>
          <w:color w:val="8B0000"/>
          <w:sz w:val="30"/>
          <w:szCs w:val="30"/>
          <w:rtl/>
        </w:rPr>
      </w:pPr>
      <w:r w:rsidRPr="000B629C">
        <w:rPr>
          <w:b/>
          <w:bCs/>
          <w:color w:val="8B0000"/>
          <w:sz w:val="40"/>
          <w:szCs w:val="40"/>
          <w:u w:val="single"/>
          <w:rtl/>
        </w:rPr>
        <w:lastRenderedPageBreak/>
        <w:t>الجبس</w:t>
      </w:r>
      <w:r>
        <w:rPr>
          <w:rFonts w:hint="cs"/>
          <w:b/>
          <w:bCs/>
          <w:color w:val="8B0000"/>
          <w:sz w:val="40"/>
          <w:szCs w:val="40"/>
          <w:u w:val="single"/>
          <w:rtl/>
        </w:rPr>
        <w:t>:-</w:t>
      </w:r>
      <w:r w:rsidRPr="000B629C">
        <w:rPr>
          <w:b/>
          <w:bCs/>
          <w:color w:val="8B0000"/>
          <w:sz w:val="40"/>
          <w:szCs w:val="40"/>
          <w:u w:val="single"/>
          <w:rtl/>
        </w:rPr>
        <w:t xml:space="preserve"> </w:t>
      </w:r>
    </w:p>
    <w:p w:rsidR="005474F4" w:rsidRDefault="005474F4" w:rsidP="005474F4">
      <w:pPr>
        <w:bidi/>
        <w:ind w:firstLine="720"/>
        <w:rPr>
          <w:color w:val="8B0000"/>
          <w:sz w:val="30"/>
          <w:szCs w:val="30"/>
          <w:rtl/>
        </w:rPr>
      </w:pPr>
      <w:r>
        <w:rPr>
          <w:noProof/>
          <w:color w:val="8B0000"/>
          <w:sz w:val="30"/>
          <w:szCs w:val="30"/>
          <w:rtl/>
        </w:rPr>
        <w:drawing>
          <wp:anchor distT="0" distB="0" distL="114300" distR="114300" simplePos="0" relativeHeight="251693056" behindDoc="1" locked="0" layoutInCell="1" allowOverlap="1">
            <wp:simplePos x="0" y="0"/>
            <wp:positionH relativeFrom="column">
              <wp:posOffset>-560705</wp:posOffset>
            </wp:positionH>
            <wp:positionV relativeFrom="paragraph">
              <wp:posOffset>2375535</wp:posOffset>
            </wp:positionV>
            <wp:extent cx="2433320" cy="1818005"/>
            <wp:effectExtent l="19050" t="0" r="5080" b="0"/>
            <wp:wrapTight wrapText="bothSides">
              <wp:wrapPolygon edited="0">
                <wp:start x="676" y="0"/>
                <wp:lineTo x="-169" y="1584"/>
                <wp:lineTo x="-169" y="19918"/>
                <wp:lineTo x="169" y="21276"/>
                <wp:lineTo x="676" y="21276"/>
                <wp:lineTo x="20800" y="21276"/>
                <wp:lineTo x="21307" y="21276"/>
                <wp:lineTo x="21645" y="19918"/>
                <wp:lineTo x="21645" y="1584"/>
                <wp:lineTo x="21307" y="226"/>
                <wp:lineTo x="20800" y="0"/>
                <wp:lineTo x="676" y="0"/>
              </wp:wrapPolygon>
            </wp:wrapTight>
            <wp:docPr id="12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9" cstate="print"/>
                    <a:srcRect/>
                    <a:stretch>
                      <a:fillRect/>
                    </a:stretch>
                  </pic:blipFill>
                  <pic:spPr bwMode="auto">
                    <a:xfrm>
                      <a:off x="0" y="0"/>
                      <a:ext cx="2433320" cy="1818005"/>
                    </a:xfrm>
                    <a:prstGeom prst="rect">
                      <a:avLst/>
                    </a:prstGeom>
                    <a:ln>
                      <a:noFill/>
                    </a:ln>
                    <a:effectLst>
                      <a:softEdge rad="112500"/>
                    </a:effectLst>
                  </pic:spPr>
                </pic:pic>
              </a:graphicData>
            </a:graphic>
          </wp:anchor>
        </w:drawing>
      </w:r>
      <w:r>
        <w:rPr>
          <w:color w:val="8B0000"/>
          <w:sz w:val="30"/>
          <w:szCs w:val="30"/>
          <w:rtl/>
        </w:rPr>
        <w:t>مكون عبارة عن كبريتات الكالسيوم المائية التي تتواجد على عدة أشكال تتوقف على درجة وكمية ماء التبلر حيث يتحول الجبس إلى انهيدريت في حالة فقدان ماء التبلر ، ويختلف لون الجبس بين الأبيض والأصفر وقد يكون أحيانا بني اللون وهو من المعادن قليلة الصلابة</w:t>
      </w:r>
      <w:r>
        <w:rPr>
          <w:color w:val="8B0000"/>
          <w:sz w:val="30"/>
          <w:szCs w:val="30"/>
        </w:rPr>
        <w:t>.</w:t>
      </w:r>
      <w:r>
        <w:rPr>
          <w:color w:val="8B0000"/>
          <w:sz w:val="30"/>
          <w:szCs w:val="30"/>
        </w:rPr>
        <w:br/>
      </w:r>
      <w:r>
        <w:rPr>
          <w:color w:val="8B0000"/>
          <w:sz w:val="30"/>
          <w:szCs w:val="30"/>
          <w:rtl/>
        </w:rPr>
        <w:t>وللجبس استخدامات متعددة حيث يدخل في صناعة الاسمنت البورتلاندي وكمادة مالئة في صناعة الطلاء وفي أعمال الديكور والزخرفة وفي الصناعات الكيميائية والطباشير والحوائط الفاصلة وغيرها ، ويتواجد الجبس في عدة مناطق وباحتياطيات ضخمة مثل خام الجبس في بئر الغنم بالمنطقة الغربية وفي موقع السدرة بالمنطقة الوسطي والعديد من المواقع الأخرى بالمنطقة الوسطي والشرقية ، ويتم حالياً استغلال جزء بسيط من خامات الجبس في صناعة الاسمنت وإنتاج مصيص الجبس</w:t>
      </w:r>
      <w:r>
        <w:rPr>
          <w:color w:val="8B0000"/>
          <w:sz w:val="30"/>
          <w:szCs w:val="30"/>
        </w:rPr>
        <w:t>.</w:t>
      </w:r>
      <w:r>
        <w:rPr>
          <w:color w:val="8B0000"/>
          <w:sz w:val="30"/>
          <w:szCs w:val="30"/>
        </w:rPr>
        <w:br/>
      </w:r>
      <w:r>
        <w:rPr>
          <w:color w:val="8B0000"/>
          <w:sz w:val="30"/>
          <w:szCs w:val="30"/>
        </w:rPr>
        <w:br/>
      </w:r>
      <w:r>
        <w:rPr>
          <w:color w:val="8B0000"/>
          <w:sz w:val="30"/>
          <w:szCs w:val="30"/>
          <w:rtl/>
        </w:rPr>
        <w:t>وهذا أسم الجبس {{مصيص</w:t>
      </w:r>
      <w:r>
        <w:rPr>
          <w:color w:val="8B0000"/>
          <w:sz w:val="30"/>
          <w:szCs w:val="30"/>
        </w:rPr>
        <w:t>{{</w:t>
      </w:r>
      <w:r>
        <w:rPr>
          <w:color w:val="8B0000"/>
          <w:sz w:val="30"/>
          <w:szCs w:val="30"/>
        </w:rPr>
        <w:br/>
      </w:r>
      <w:r>
        <w:rPr>
          <w:color w:val="8B0000"/>
          <w:sz w:val="30"/>
          <w:szCs w:val="30"/>
          <w:rtl/>
        </w:rPr>
        <w:t xml:space="preserve">و يعتبر الجبس من اكثر المواد و الديكورات شيوعا واستخداما في بروزة </w:t>
      </w:r>
      <w:r>
        <w:rPr>
          <w:color w:val="8B0000"/>
          <w:sz w:val="30"/>
          <w:szCs w:val="30"/>
        </w:rPr>
        <w:br/>
      </w:r>
      <w:r>
        <w:rPr>
          <w:color w:val="8B0000"/>
          <w:sz w:val="30"/>
          <w:szCs w:val="30"/>
          <w:rtl/>
        </w:rPr>
        <w:t>وتزيين الحوائط و الاسقف الخاصه بالمنازل سواء كانت خارجية او داخلية وذلك لكونه عجينه يسهل تشكيها و اكسابها الفورمة المطلوبه وما يتلائم مع ديكور الغرف</w:t>
      </w:r>
      <w:r>
        <w:rPr>
          <w:color w:val="8B0000"/>
          <w:sz w:val="30"/>
          <w:szCs w:val="30"/>
        </w:rPr>
        <w:t>.</w:t>
      </w:r>
      <w:r>
        <w:rPr>
          <w:color w:val="8B0000"/>
          <w:sz w:val="30"/>
          <w:szCs w:val="30"/>
        </w:rPr>
        <w:br/>
      </w:r>
      <w:r>
        <w:rPr>
          <w:color w:val="8B0000"/>
          <w:sz w:val="30"/>
          <w:szCs w:val="30"/>
        </w:rPr>
        <w:br/>
      </w:r>
      <w:r>
        <w:rPr>
          <w:color w:val="8B0000"/>
          <w:sz w:val="30"/>
          <w:szCs w:val="30"/>
          <w:rtl/>
        </w:rPr>
        <w:t>ويمتاز الجبس باللون الأبيض و المعروف علية لذلك فيسهل تلوينة و الرسم علية و عمل النقوش و الديكورات المختلفة التى تطفى لمسة الجمال و المنظر على المكان</w:t>
      </w:r>
      <w:r>
        <w:rPr>
          <w:color w:val="8B0000"/>
          <w:sz w:val="30"/>
          <w:szCs w:val="30"/>
        </w:rPr>
        <w:t>.</w:t>
      </w:r>
      <w:r>
        <w:rPr>
          <w:color w:val="8B0000"/>
          <w:sz w:val="30"/>
          <w:szCs w:val="30"/>
        </w:rPr>
        <w:br/>
      </w:r>
    </w:p>
    <w:p w:rsidR="005474F4" w:rsidRDefault="005474F4" w:rsidP="005474F4">
      <w:pPr>
        <w:bidi/>
        <w:ind w:firstLine="43"/>
        <w:rPr>
          <w:color w:val="8B0000"/>
          <w:sz w:val="30"/>
          <w:szCs w:val="30"/>
          <w:rtl/>
        </w:rPr>
      </w:pPr>
      <w:r w:rsidRPr="00E74337">
        <w:rPr>
          <w:b/>
          <w:bCs/>
          <w:i/>
          <w:iCs/>
          <w:color w:val="365F91" w:themeColor="accent1" w:themeShade="BF"/>
          <w:sz w:val="36"/>
          <w:szCs w:val="36"/>
          <w:u w:val="single"/>
          <w:rtl/>
        </w:rPr>
        <w:t>فوائد الجبس من ناحية الديكور</w:t>
      </w:r>
      <w:r w:rsidRPr="00E74337">
        <w:rPr>
          <w:b/>
          <w:bCs/>
          <w:i/>
          <w:iCs/>
          <w:color w:val="365F91" w:themeColor="accent1" w:themeShade="BF"/>
          <w:sz w:val="36"/>
          <w:szCs w:val="36"/>
          <w:u w:val="single"/>
        </w:rPr>
        <w:t>:</w:t>
      </w:r>
      <w:r>
        <w:rPr>
          <w:color w:val="8B0000"/>
          <w:sz w:val="30"/>
          <w:szCs w:val="30"/>
        </w:rPr>
        <w:br/>
      </w:r>
      <w:r>
        <w:rPr>
          <w:color w:val="8B0000"/>
          <w:sz w:val="30"/>
          <w:szCs w:val="30"/>
        </w:rPr>
        <w:br/>
        <w:t xml:space="preserve"> </w:t>
      </w:r>
      <w:r>
        <w:rPr>
          <w:rFonts w:hint="cs"/>
          <w:color w:val="8B0000"/>
          <w:sz w:val="30"/>
          <w:szCs w:val="30"/>
          <w:rtl/>
        </w:rPr>
        <w:t xml:space="preserve">1) </w:t>
      </w:r>
      <w:r>
        <w:rPr>
          <w:color w:val="8B0000"/>
          <w:sz w:val="30"/>
          <w:szCs w:val="30"/>
          <w:rtl/>
        </w:rPr>
        <w:t>أخفاء عيوب بالمبانى و الخرسانة عقب إنتهاء عملية التشطيب</w:t>
      </w:r>
      <w:r>
        <w:rPr>
          <w:color w:val="8B0000"/>
          <w:sz w:val="30"/>
          <w:szCs w:val="30"/>
        </w:rPr>
        <w:t>.</w:t>
      </w:r>
      <w:r>
        <w:rPr>
          <w:color w:val="8B0000"/>
          <w:sz w:val="30"/>
          <w:szCs w:val="30"/>
        </w:rPr>
        <w:br/>
        <w:t xml:space="preserve"> </w:t>
      </w:r>
      <w:r>
        <w:rPr>
          <w:rFonts w:hint="cs"/>
          <w:color w:val="8B0000"/>
          <w:sz w:val="30"/>
          <w:szCs w:val="30"/>
          <w:rtl/>
        </w:rPr>
        <w:t xml:space="preserve">2) </w:t>
      </w:r>
      <w:r>
        <w:rPr>
          <w:color w:val="8B0000"/>
          <w:sz w:val="30"/>
          <w:szCs w:val="30"/>
          <w:rtl/>
        </w:rPr>
        <w:t>عمل اشكال و رسومات بارزه فى الأسقف أو الحوائط</w:t>
      </w:r>
      <w:r>
        <w:rPr>
          <w:color w:val="8B0000"/>
          <w:sz w:val="30"/>
          <w:szCs w:val="30"/>
        </w:rPr>
        <w:t>.</w:t>
      </w:r>
      <w:r>
        <w:rPr>
          <w:color w:val="8B0000"/>
          <w:sz w:val="30"/>
          <w:szCs w:val="30"/>
        </w:rPr>
        <w:br/>
        <w:t xml:space="preserve"> </w:t>
      </w:r>
      <w:r>
        <w:rPr>
          <w:rFonts w:hint="cs"/>
          <w:color w:val="8B0000"/>
          <w:sz w:val="30"/>
          <w:szCs w:val="30"/>
          <w:rtl/>
        </w:rPr>
        <w:t xml:space="preserve">3) </w:t>
      </w:r>
      <w:r>
        <w:rPr>
          <w:color w:val="8B0000"/>
          <w:sz w:val="30"/>
          <w:szCs w:val="30"/>
          <w:rtl/>
        </w:rPr>
        <w:t>أعمال تقسيم داخلية عن طريق العمدان الجبس ذات الشكل الجمالى</w:t>
      </w:r>
      <w:r>
        <w:rPr>
          <w:color w:val="8B0000"/>
          <w:sz w:val="30"/>
          <w:szCs w:val="30"/>
        </w:rPr>
        <w:t xml:space="preserve">. </w:t>
      </w:r>
      <w:r>
        <w:rPr>
          <w:color w:val="8B0000"/>
          <w:sz w:val="30"/>
          <w:szCs w:val="30"/>
        </w:rPr>
        <w:br/>
        <w:t xml:space="preserve"> </w:t>
      </w:r>
      <w:r>
        <w:rPr>
          <w:rFonts w:hint="cs"/>
          <w:color w:val="8B0000"/>
          <w:sz w:val="30"/>
          <w:szCs w:val="30"/>
          <w:rtl/>
        </w:rPr>
        <w:t xml:space="preserve">4) </w:t>
      </w:r>
      <w:r>
        <w:rPr>
          <w:color w:val="8B0000"/>
          <w:sz w:val="30"/>
          <w:szCs w:val="30"/>
          <w:rtl/>
        </w:rPr>
        <w:t>عمل الكرانيش و الدورانات فى الأسقف لكى يدارى عيوب التقابل</w:t>
      </w:r>
      <w:r>
        <w:rPr>
          <w:color w:val="8B0000"/>
          <w:sz w:val="30"/>
          <w:szCs w:val="30"/>
        </w:rPr>
        <w:t>.</w:t>
      </w:r>
      <w:r>
        <w:rPr>
          <w:color w:val="8B0000"/>
          <w:sz w:val="30"/>
          <w:szCs w:val="30"/>
        </w:rPr>
        <w:br/>
        <w:t xml:space="preserve"> </w:t>
      </w:r>
      <w:r>
        <w:rPr>
          <w:rFonts w:hint="cs"/>
          <w:color w:val="8B0000"/>
          <w:sz w:val="30"/>
          <w:szCs w:val="30"/>
          <w:rtl/>
        </w:rPr>
        <w:t xml:space="preserve">5) </w:t>
      </w:r>
      <w:r>
        <w:rPr>
          <w:color w:val="8B0000"/>
          <w:sz w:val="30"/>
          <w:szCs w:val="30"/>
          <w:rtl/>
        </w:rPr>
        <w:t>أعمال الإضائة المدفونة يستعان باعمال الجبس فيها لدفنها فى فورم الجبس و إكساب المكان شكل رائع</w:t>
      </w:r>
      <w:r>
        <w:rPr>
          <w:color w:val="8B0000"/>
          <w:sz w:val="30"/>
          <w:szCs w:val="30"/>
        </w:rPr>
        <w:t>.</w:t>
      </w:r>
      <w:r>
        <w:rPr>
          <w:color w:val="8B0000"/>
          <w:sz w:val="30"/>
          <w:szCs w:val="30"/>
        </w:rPr>
        <w:br/>
        <w:t xml:space="preserve"> </w:t>
      </w:r>
      <w:r>
        <w:rPr>
          <w:rFonts w:hint="cs"/>
          <w:color w:val="8B0000"/>
          <w:sz w:val="30"/>
          <w:szCs w:val="30"/>
          <w:rtl/>
        </w:rPr>
        <w:t xml:space="preserve">6) </w:t>
      </w:r>
      <w:r>
        <w:rPr>
          <w:color w:val="8B0000"/>
          <w:sz w:val="30"/>
          <w:szCs w:val="30"/>
          <w:rtl/>
        </w:rPr>
        <w:t>يوجد هناك ألواح من الجبس تستخدم لعمل فواصــل</w:t>
      </w:r>
      <w:r>
        <w:rPr>
          <w:color w:val="8B0000"/>
          <w:sz w:val="30"/>
          <w:szCs w:val="30"/>
        </w:rPr>
        <w:t xml:space="preserve"> (partitions) </w:t>
      </w:r>
      <w:r>
        <w:rPr>
          <w:color w:val="8B0000"/>
          <w:sz w:val="30"/>
          <w:szCs w:val="30"/>
          <w:rtl/>
        </w:rPr>
        <w:t>وذلك لتقسيم الأماكــــن أو تخصيص حيز</w:t>
      </w:r>
      <w:r>
        <w:rPr>
          <w:color w:val="8B0000"/>
          <w:sz w:val="30"/>
          <w:szCs w:val="30"/>
        </w:rPr>
        <w:t xml:space="preserve"> .</w:t>
      </w:r>
      <w:r>
        <w:rPr>
          <w:rFonts w:hint="cs"/>
          <w:color w:val="8B0000"/>
          <w:sz w:val="30"/>
          <w:szCs w:val="30"/>
          <w:rtl/>
        </w:rPr>
        <w:t xml:space="preserve"> </w:t>
      </w:r>
    </w:p>
    <w:p w:rsidR="005474F4" w:rsidRDefault="005474F4" w:rsidP="005474F4">
      <w:pPr>
        <w:bidi/>
        <w:rPr>
          <w:color w:val="8B0000"/>
          <w:sz w:val="30"/>
          <w:szCs w:val="30"/>
          <w:rtl/>
        </w:rPr>
      </w:pPr>
      <w:r w:rsidRPr="000B629C">
        <w:rPr>
          <w:b/>
          <w:bCs/>
          <w:color w:val="365F91" w:themeColor="accent1" w:themeShade="BF"/>
          <w:sz w:val="30"/>
          <w:szCs w:val="30"/>
          <w:u w:val="single"/>
          <w:rtl/>
        </w:rPr>
        <w:lastRenderedPageBreak/>
        <w:t xml:space="preserve">يمكن تقسيم الجبس الى نوعان يتم إستخدامهم فى فن الديكور للمنازل و الفلل و ما خلافة وبصورة عامه فى مختلف المجالات </w:t>
      </w:r>
      <w:r w:rsidRPr="000B629C">
        <w:rPr>
          <w:b/>
          <w:bCs/>
          <w:color w:val="365F91" w:themeColor="accent1" w:themeShade="BF"/>
          <w:sz w:val="30"/>
          <w:szCs w:val="30"/>
          <w:u w:val="single"/>
        </w:rPr>
        <w:br/>
      </w:r>
      <w:r>
        <w:rPr>
          <w:color w:val="8B0000"/>
          <w:sz w:val="30"/>
          <w:szCs w:val="30"/>
        </w:rPr>
        <w:br/>
      </w:r>
      <w:r w:rsidRPr="000B629C">
        <w:rPr>
          <w:b/>
          <w:bCs/>
          <w:color w:val="8B0000"/>
          <w:sz w:val="36"/>
          <w:szCs w:val="36"/>
          <w:u w:val="single"/>
          <w:rtl/>
        </w:rPr>
        <w:t>الن</w:t>
      </w:r>
      <w:r>
        <w:rPr>
          <w:rFonts w:hint="cs"/>
          <w:b/>
          <w:bCs/>
          <w:color w:val="8B0000"/>
          <w:sz w:val="36"/>
          <w:szCs w:val="36"/>
          <w:u w:val="single"/>
          <w:rtl/>
        </w:rPr>
        <w:t>ــــــ</w:t>
      </w:r>
      <w:r w:rsidRPr="000B629C">
        <w:rPr>
          <w:b/>
          <w:bCs/>
          <w:color w:val="8B0000"/>
          <w:sz w:val="36"/>
          <w:szCs w:val="36"/>
          <w:u w:val="single"/>
          <w:rtl/>
        </w:rPr>
        <w:t>وع الأول</w:t>
      </w:r>
      <w:r w:rsidRPr="000B629C">
        <w:rPr>
          <w:rFonts w:hint="cs"/>
          <w:b/>
          <w:bCs/>
          <w:color w:val="8B0000"/>
          <w:sz w:val="36"/>
          <w:szCs w:val="36"/>
          <w:u w:val="single"/>
          <w:rtl/>
        </w:rPr>
        <w:t>:-</w:t>
      </w:r>
      <w:r>
        <w:rPr>
          <w:color w:val="8B0000"/>
          <w:sz w:val="30"/>
          <w:szCs w:val="30"/>
        </w:rPr>
        <w:br/>
      </w:r>
      <w:r>
        <w:rPr>
          <w:color w:val="8B0000"/>
          <w:sz w:val="30"/>
          <w:szCs w:val="30"/>
        </w:rPr>
        <w:br/>
      </w:r>
      <w:r>
        <w:rPr>
          <w:color w:val="8B0000"/>
          <w:sz w:val="30"/>
          <w:szCs w:val="30"/>
          <w:rtl/>
        </w:rPr>
        <w:t>قوالب صب جاهزة يمكن عملها من خامات مختلفة و سوف أعرض عليكم كيفية عمل فرمة بتصاميم ثابتة متنوعة مثل الكلاسيكي والهندسي والمشجر و وأشكال متفرقة كثيرة وينتشر استخدامها في الوحدات السكنية الصغيرة (شقق سكنية – محلات تجارية ضفيرة - فلل صغيرة</w:t>
      </w:r>
      <w:r>
        <w:rPr>
          <w:color w:val="8B0000"/>
          <w:sz w:val="30"/>
          <w:szCs w:val="30"/>
        </w:rPr>
        <w:t>.(</w:t>
      </w:r>
      <w:r>
        <w:rPr>
          <w:color w:val="8B0000"/>
          <w:sz w:val="30"/>
          <w:szCs w:val="30"/>
        </w:rPr>
        <w:br/>
      </w:r>
      <w:r>
        <w:rPr>
          <w:color w:val="8B0000"/>
          <w:sz w:val="30"/>
          <w:szCs w:val="30"/>
        </w:rPr>
        <w:br/>
      </w:r>
      <w:r w:rsidRPr="000B629C">
        <w:rPr>
          <w:b/>
          <w:bCs/>
          <w:color w:val="8B0000"/>
          <w:sz w:val="36"/>
          <w:szCs w:val="36"/>
          <w:u w:val="single"/>
          <w:rtl/>
        </w:rPr>
        <w:t>النوع الثــــانـى</w:t>
      </w:r>
      <w:r w:rsidRPr="000B629C">
        <w:rPr>
          <w:b/>
          <w:bCs/>
          <w:color w:val="8B0000"/>
          <w:sz w:val="36"/>
          <w:szCs w:val="36"/>
          <w:u w:val="single"/>
        </w:rPr>
        <w:t>:</w:t>
      </w:r>
      <w:r w:rsidRPr="000B629C">
        <w:rPr>
          <w:rFonts w:hint="cs"/>
          <w:b/>
          <w:bCs/>
          <w:color w:val="8B0000"/>
          <w:sz w:val="36"/>
          <w:szCs w:val="36"/>
          <w:u w:val="single"/>
          <w:rtl/>
          <w:lang w:bidi="ar-EG"/>
        </w:rPr>
        <w:t>-</w:t>
      </w:r>
      <w:r>
        <w:rPr>
          <w:color w:val="8B0000"/>
          <w:sz w:val="30"/>
          <w:szCs w:val="30"/>
        </w:rPr>
        <w:br/>
      </w:r>
      <w:r>
        <w:rPr>
          <w:color w:val="8B0000"/>
          <w:sz w:val="30"/>
          <w:szCs w:val="30"/>
        </w:rPr>
        <w:br/>
      </w:r>
      <w:r>
        <w:rPr>
          <w:color w:val="8B0000"/>
          <w:sz w:val="30"/>
          <w:szCs w:val="30"/>
          <w:rtl/>
        </w:rPr>
        <w:t>الزخرفة (النقش) وهو يعنى الكثير يعنى الروسومات المختلفة أو اشكال معينة أو أنماط معينة (نمط إسلامى – نمط قبطى – نمط فاطمى ........ إلخ ) ويعتبر هذا النوع من الديكور الأفضل على الإطلاق فى عالم الجبس و اجملها ويكثر استخدامه في القصور والفلل السكنية الراقية والمولات و المؤساسات الكبيرة واشهرهذه الزخارف الزخارف المغربية والإسلامية حيث أنهم قد برعوا فيها بفخامة وعظمة التصميم</w:t>
      </w:r>
      <w:r>
        <w:rPr>
          <w:color w:val="8B0000"/>
          <w:sz w:val="30"/>
          <w:szCs w:val="30"/>
        </w:rPr>
        <w:t>.</w:t>
      </w:r>
      <w:r>
        <w:rPr>
          <w:color w:val="8B0000"/>
          <w:sz w:val="30"/>
          <w:szCs w:val="30"/>
        </w:rPr>
        <w:br/>
      </w:r>
      <w:r>
        <w:rPr>
          <w:color w:val="8B0000"/>
          <w:sz w:val="30"/>
          <w:szCs w:val="30"/>
        </w:rPr>
        <w:br/>
      </w:r>
      <w:r>
        <w:rPr>
          <w:color w:val="8B0000"/>
          <w:sz w:val="30"/>
          <w:szCs w:val="30"/>
          <w:rtl/>
        </w:rPr>
        <w:t>أما اذا تكلمنا عن العوامل التى توئثر فى أختيار الجبس كعامل ديكور فهو يعتمد على ماذا تريد أن تفعل و ايضا ً يتحكم فى ذلك مدى تناسقه مع تصورنا للأثاث المنزلي الذي سوف نشتريه ومراعاة عدم المبالغة في التصاميم مع عدم استهلاك المساحات وجعل الفكرة الأساسية هي إضافة لمسة جمالية ولكى يكون الديكور الخــــاص بالجبس فى أروع صورة أن يمتاز بالسهولة فى تنفيذة و بساطة الألوان التى تساعد على إعطاء الشكل المطلوب و الشكل الجمالى المراد الحصول علية</w:t>
      </w:r>
      <w:r>
        <w:rPr>
          <w:color w:val="8B0000"/>
          <w:sz w:val="30"/>
          <w:szCs w:val="30"/>
        </w:rPr>
        <w:t>.</w:t>
      </w:r>
    </w:p>
    <w:p w:rsidR="005474F4" w:rsidRDefault="005474F4" w:rsidP="005474F4">
      <w:pPr>
        <w:bidi/>
        <w:ind w:firstLine="43"/>
        <w:rPr>
          <w:color w:val="8B0000"/>
          <w:sz w:val="30"/>
          <w:szCs w:val="30"/>
          <w:rtl/>
          <w:lang w:bidi="ar-EG"/>
        </w:rPr>
      </w:pPr>
      <w:r>
        <w:rPr>
          <w:color w:val="8B0000"/>
          <w:sz w:val="30"/>
          <w:szCs w:val="30"/>
        </w:rPr>
        <w:br/>
      </w:r>
      <w:r>
        <w:rPr>
          <w:color w:val="8B0000"/>
          <w:sz w:val="30"/>
          <w:szCs w:val="30"/>
        </w:rPr>
        <w:br/>
      </w:r>
      <w:r w:rsidRPr="004C72B8">
        <w:rPr>
          <w:b/>
          <w:bCs/>
          <w:color w:val="365F91" w:themeColor="accent1" w:themeShade="BF"/>
          <w:sz w:val="32"/>
          <w:szCs w:val="32"/>
          <w:u w:val="single"/>
          <w:rtl/>
        </w:rPr>
        <w:t>صناعة الأعمال الجبسية</w:t>
      </w:r>
      <w:r>
        <w:rPr>
          <w:rFonts w:hint="cs"/>
          <w:b/>
          <w:bCs/>
          <w:color w:val="365F91" w:themeColor="accent1" w:themeShade="BF"/>
          <w:sz w:val="32"/>
          <w:szCs w:val="32"/>
          <w:u w:val="single"/>
          <w:rtl/>
        </w:rPr>
        <w:t>:-</w:t>
      </w:r>
      <w:r>
        <w:rPr>
          <w:color w:val="8B0000"/>
          <w:sz w:val="30"/>
          <w:szCs w:val="30"/>
        </w:rPr>
        <w:br/>
      </w:r>
      <w:r>
        <w:rPr>
          <w:color w:val="8B0000"/>
          <w:sz w:val="30"/>
          <w:szCs w:val="30"/>
        </w:rPr>
        <w:br/>
      </w:r>
      <w:r>
        <w:rPr>
          <w:color w:val="8B0000"/>
          <w:sz w:val="30"/>
          <w:szCs w:val="30"/>
          <w:rtl/>
        </w:rPr>
        <w:t>أهم ما فى الموضوع هو عمل الفورمة أو الإسطمبة ويتم صناعة الإسطمبة من الخشب أو البلاستيك أو حديد وهو القالب الذى يتم وضع الجبس بشكل شبه سائل حتى يأخذ شكل الفورمة</w:t>
      </w:r>
      <w:r>
        <w:rPr>
          <w:color w:val="8B0000"/>
          <w:sz w:val="30"/>
          <w:szCs w:val="30"/>
        </w:rPr>
        <w:t>.</w:t>
      </w:r>
      <w:r>
        <w:rPr>
          <w:color w:val="8B0000"/>
          <w:sz w:val="30"/>
          <w:szCs w:val="30"/>
        </w:rPr>
        <w:br/>
      </w:r>
      <w:r>
        <w:rPr>
          <w:color w:val="8B0000"/>
          <w:sz w:val="30"/>
          <w:szCs w:val="30"/>
        </w:rPr>
        <w:br/>
      </w:r>
      <w:r>
        <w:rPr>
          <w:color w:val="8B0000"/>
          <w:sz w:val="30"/>
          <w:szCs w:val="30"/>
          <w:rtl/>
        </w:rPr>
        <w:t>تصل التكلفة المبدئية لتنفيذ مثل هذا المشروع إلى ثلاثة آلاف جنيه، أما المواد الخام الأساسية المستخدمة في صناعة فورم الجبس "الاسطمبات" فهي، الفيبرجلاس أو الكاوتشوك أو الخشب، ويتوقف نوع المادة الخام المستخدمة على نوع الفورمة الجبس المراد تصنيعها</w:t>
      </w:r>
      <w:r>
        <w:rPr>
          <w:color w:val="8B0000"/>
          <w:sz w:val="30"/>
          <w:szCs w:val="30"/>
        </w:rPr>
        <w:t xml:space="preserve"> .</w:t>
      </w:r>
      <w:r>
        <w:rPr>
          <w:color w:val="8B0000"/>
          <w:sz w:val="30"/>
          <w:szCs w:val="30"/>
        </w:rPr>
        <w:br/>
      </w:r>
      <w:r>
        <w:rPr>
          <w:color w:val="8B0000"/>
          <w:sz w:val="30"/>
          <w:szCs w:val="30"/>
          <w:rtl/>
        </w:rPr>
        <w:t>وإلى جانب هذين المكونين هناك مكونات أخرى تدخل أيضا في هذه الصناعة هي</w:t>
      </w:r>
      <w:r>
        <w:rPr>
          <w:color w:val="8B0000"/>
          <w:sz w:val="30"/>
          <w:szCs w:val="30"/>
        </w:rPr>
        <w:t xml:space="preserve">: </w:t>
      </w:r>
      <w:r>
        <w:rPr>
          <w:color w:val="8B0000"/>
          <w:sz w:val="30"/>
          <w:szCs w:val="30"/>
          <w:rtl/>
        </w:rPr>
        <w:t xml:space="preserve">الكتان الأبيض </w:t>
      </w:r>
      <w:r>
        <w:rPr>
          <w:color w:val="8B0000"/>
          <w:sz w:val="30"/>
          <w:szCs w:val="30"/>
          <w:rtl/>
        </w:rPr>
        <w:lastRenderedPageBreak/>
        <w:t>(ويوضع عند عملية صب الاسطمبة لإعطاء مزيد من المتانة لها</w:t>
      </w:r>
      <w:r>
        <w:rPr>
          <w:color w:val="8B0000"/>
          <w:sz w:val="30"/>
          <w:szCs w:val="30"/>
        </w:rPr>
        <w:t xml:space="preserve">)- </w:t>
      </w:r>
      <w:r>
        <w:rPr>
          <w:color w:val="8B0000"/>
          <w:sz w:val="30"/>
          <w:szCs w:val="30"/>
          <w:rtl/>
        </w:rPr>
        <w:t>الخيط ( لتعليق الفورمة لحين تمام جفافها)- الجبس – ملصقات استيكر ألوان وكسر زجاج (ويوضعوا أثناء عملية الصب لإعطاء شكل جمالي للفورمة)- صابون سائل- جازولين</w:t>
      </w:r>
      <w:r>
        <w:rPr>
          <w:color w:val="8B0000"/>
          <w:sz w:val="30"/>
          <w:szCs w:val="30"/>
        </w:rPr>
        <w:t xml:space="preserve">. </w:t>
      </w:r>
      <w:r>
        <w:rPr>
          <w:color w:val="8B0000"/>
          <w:sz w:val="30"/>
          <w:szCs w:val="30"/>
        </w:rPr>
        <w:br/>
      </w:r>
      <w:r>
        <w:rPr>
          <w:color w:val="8B0000"/>
          <w:sz w:val="30"/>
          <w:szCs w:val="30"/>
        </w:rPr>
        <w:br/>
      </w:r>
      <w:r w:rsidRPr="004C72B8">
        <w:rPr>
          <w:b/>
          <w:bCs/>
          <w:color w:val="365F91" w:themeColor="accent1" w:themeShade="BF"/>
          <w:sz w:val="32"/>
          <w:szCs w:val="32"/>
          <w:u w:val="single"/>
          <w:rtl/>
        </w:rPr>
        <w:t>خطوات تنفيذ إحدى فورم الجبس</w:t>
      </w:r>
      <w:r w:rsidRPr="004C72B8">
        <w:rPr>
          <w:b/>
          <w:bCs/>
          <w:color w:val="365F91" w:themeColor="accent1" w:themeShade="BF"/>
          <w:sz w:val="32"/>
          <w:szCs w:val="32"/>
          <w:u w:val="single"/>
        </w:rPr>
        <w:t>:</w:t>
      </w:r>
      <w:r>
        <w:rPr>
          <w:rFonts w:hint="cs"/>
          <w:color w:val="8B0000"/>
          <w:sz w:val="30"/>
          <w:szCs w:val="30"/>
          <w:rtl/>
          <w:lang w:bidi="ar-EG"/>
        </w:rPr>
        <w:t>-</w:t>
      </w:r>
      <w:r>
        <w:rPr>
          <w:color w:val="8B0000"/>
          <w:sz w:val="30"/>
          <w:szCs w:val="30"/>
        </w:rPr>
        <w:br/>
      </w:r>
      <w:r>
        <w:rPr>
          <w:color w:val="8B0000"/>
          <w:sz w:val="30"/>
          <w:szCs w:val="30"/>
        </w:rPr>
        <w:br/>
        <w:t xml:space="preserve"> </w:t>
      </w:r>
      <w:r>
        <w:rPr>
          <w:rFonts w:hint="cs"/>
          <w:color w:val="8B0000"/>
          <w:sz w:val="30"/>
          <w:szCs w:val="30"/>
          <w:rtl/>
        </w:rPr>
        <w:t xml:space="preserve">1) </w:t>
      </w:r>
      <w:r>
        <w:rPr>
          <w:color w:val="8B0000"/>
          <w:sz w:val="30"/>
          <w:szCs w:val="30"/>
          <w:rtl/>
        </w:rPr>
        <w:t>تحضير الفورمة الأم أو "الاسطمبة" المراد تنفيذ فورمة مماثلة لها من الجبس</w:t>
      </w:r>
      <w:r>
        <w:rPr>
          <w:color w:val="8B0000"/>
          <w:sz w:val="30"/>
          <w:szCs w:val="30"/>
        </w:rPr>
        <w:t xml:space="preserve">. </w:t>
      </w:r>
      <w:r>
        <w:rPr>
          <w:color w:val="8B0000"/>
          <w:sz w:val="30"/>
          <w:szCs w:val="30"/>
        </w:rPr>
        <w:br/>
      </w:r>
      <w:r>
        <w:rPr>
          <w:color w:val="8B0000"/>
          <w:sz w:val="30"/>
          <w:szCs w:val="30"/>
        </w:rPr>
        <w:br/>
        <w:t xml:space="preserve"> </w:t>
      </w:r>
      <w:r>
        <w:rPr>
          <w:rFonts w:hint="cs"/>
          <w:color w:val="8B0000"/>
          <w:sz w:val="30"/>
          <w:szCs w:val="30"/>
          <w:rtl/>
        </w:rPr>
        <w:t xml:space="preserve">2) </w:t>
      </w:r>
      <w:r>
        <w:rPr>
          <w:color w:val="8B0000"/>
          <w:sz w:val="30"/>
          <w:szCs w:val="30"/>
          <w:rtl/>
        </w:rPr>
        <w:t>يتم غسل تلك الفورمة بشكل جيد باستخدام الصابون السائل و الجاز، وذلك لتسهيل إخراج الجبس منها بسهولة وبسرعة</w:t>
      </w:r>
      <w:r>
        <w:rPr>
          <w:color w:val="8B0000"/>
          <w:sz w:val="30"/>
          <w:szCs w:val="30"/>
        </w:rPr>
        <w:t xml:space="preserve">. </w:t>
      </w:r>
    </w:p>
    <w:p w:rsidR="005474F4" w:rsidRDefault="005474F4" w:rsidP="005474F4">
      <w:pPr>
        <w:bidi/>
        <w:rPr>
          <w:rFonts w:ascii="Arial Narrow" w:hAnsi="Arial Narrow"/>
          <w:b/>
          <w:bCs/>
          <w:color w:val="244061" w:themeColor="accent1" w:themeShade="80"/>
          <w:sz w:val="40"/>
          <w:szCs w:val="40"/>
          <w:u w:val="single"/>
          <w:rtl/>
        </w:rPr>
      </w:pPr>
      <w:r>
        <w:rPr>
          <w:noProof/>
          <w:color w:val="8B0000"/>
          <w:sz w:val="30"/>
          <w:szCs w:val="30"/>
        </w:rPr>
        <w:drawing>
          <wp:anchor distT="0" distB="0" distL="114300" distR="114300" simplePos="0" relativeHeight="251692032" behindDoc="1" locked="0" layoutInCell="1" allowOverlap="1">
            <wp:simplePos x="0" y="0"/>
            <wp:positionH relativeFrom="column">
              <wp:posOffset>369570</wp:posOffset>
            </wp:positionH>
            <wp:positionV relativeFrom="paragraph">
              <wp:posOffset>3192780</wp:posOffset>
            </wp:positionV>
            <wp:extent cx="3098800" cy="2211070"/>
            <wp:effectExtent l="171450" t="133350" r="368300" b="303530"/>
            <wp:wrapTight wrapText="bothSides">
              <wp:wrapPolygon edited="0">
                <wp:start x="1461" y="-1303"/>
                <wp:lineTo x="398" y="-1117"/>
                <wp:lineTo x="-1195" y="558"/>
                <wp:lineTo x="-930" y="22518"/>
                <wp:lineTo x="398" y="24565"/>
                <wp:lineTo x="797" y="24565"/>
                <wp:lineTo x="22175" y="24565"/>
                <wp:lineTo x="22574" y="24565"/>
                <wp:lineTo x="23902" y="22890"/>
                <wp:lineTo x="23902" y="22518"/>
                <wp:lineTo x="24034" y="19727"/>
                <wp:lineTo x="24034" y="1675"/>
                <wp:lineTo x="24167" y="744"/>
                <wp:lineTo x="22574" y="-1117"/>
                <wp:lineTo x="21511" y="-1303"/>
                <wp:lineTo x="1461" y="-1303"/>
              </wp:wrapPolygon>
            </wp:wrapTight>
            <wp:docPr id="125" name="Picture 1" descr="http://modeartegypt.jeeran.com/24.12.06_f034_b.jpg">
              <a:hlinkClick xmlns:a="http://schemas.openxmlformats.org/drawingml/2006/main" r:id="rId2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odeartegypt.jeeran.com/24.12.06_f034_b.jpg">
                      <a:hlinkClick r:id="rId230"/>
                    </pic:cNvPr>
                    <pic:cNvPicPr>
                      <a:picLocks noChangeAspect="1" noChangeArrowheads="1"/>
                    </pic:cNvPicPr>
                  </pic:nvPicPr>
                  <pic:blipFill>
                    <a:blip r:embed="rId231" cstate="print"/>
                    <a:srcRect t="11881"/>
                    <a:stretch>
                      <a:fillRect/>
                    </a:stretch>
                  </pic:blipFill>
                  <pic:spPr bwMode="auto">
                    <a:xfrm>
                      <a:off x="0" y="0"/>
                      <a:ext cx="3098800" cy="2211070"/>
                    </a:xfrm>
                    <a:prstGeom prst="rect">
                      <a:avLst/>
                    </a:prstGeom>
                    <a:ln>
                      <a:noFill/>
                    </a:ln>
                    <a:effectLst>
                      <a:outerShdw blurRad="292100" dist="139700" dir="2700000" algn="tl" rotWithShape="0">
                        <a:srgbClr val="333333">
                          <a:alpha val="65000"/>
                        </a:srgbClr>
                      </a:outerShdw>
                    </a:effectLst>
                  </pic:spPr>
                </pic:pic>
              </a:graphicData>
            </a:graphic>
          </wp:anchor>
        </w:drawing>
      </w:r>
      <w:r>
        <w:rPr>
          <w:color w:val="8B0000"/>
          <w:sz w:val="30"/>
          <w:szCs w:val="30"/>
        </w:rPr>
        <w:br/>
        <w:t xml:space="preserve"> </w:t>
      </w:r>
      <w:r>
        <w:rPr>
          <w:rFonts w:hint="cs"/>
          <w:color w:val="8B0000"/>
          <w:sz w:val="30"/>
          <w:szCs w:val="30"/>
          <w:rtl/>
        </w:rPr>
        <w:t xml:space="preserve">3) </w:t>
      </w:r>
      <w:r>
        <w:rPr>
          <w:color w:val="8B0000"/>
          <w:sz w:val="30"/>
          <w:szCs w:val="30"/>
          <w:rtl/>
        </w:rPr>
        <w:t>يتم تحضير عجينة من الجبس، عن طريق خلط بعض الجبس بالماء بنسب معينة لا تتسبب في ضعف قوام العجينة</w:t>
      </w:r>
      <w:r>
        <w:rPr>
          <w:color w:val="8B0000"/>
          <w:sz w:val="30"/>
          <w:szCs w:val="30"/>
        </w:rPr>
        <w:t xml:space="preserve">. </w:t>
      </w:r>
      <w:r>
        <w:rPr>
          <w:color w:val="8B0000"/>
          <w:sz w:val="30"/>
          <w:szCs w:val="30"/>
        </w:rPr>
        <w:br/>
      </w:r>
      <w:r>
        <w:rPr>
          <w:color w:val="8B0000"/>
          <w:sz w:val="30"/>
          <w:szCs w:val="30"/>
        </w:rPr>
        <w:br/>
      </w:r>
      <w:r>
        <w:rPr>
          <w:rFonts w:hint="cs"/>
          <w:color w:val="8B0000"/>
          <w:sz w:val="30"/>
          <w:szCs w:val="30"/>
          <w:rtl/>
          <w:lang w:bidi="ar-EG"/>
        </w:rPr>
        <w:t>4)</w:t>
      </w:r>
      <w:r>
        <w:rPr>
          <w:color w:val="8B0000"/>
          <w:sz w:val="30"/>
          <w:szCs w:val="30"/>
        </w:rPr>
        <w:t xml:space="preserve"> </w:t>
      </w:r>
      <w:r>
        <w:rPr>
          <w:color w:val="8B0000"/>
          <w:sz w:val="30"/>
          <w:szCs w:val="30"/>
          <w:rtl/>
        </w:rPr>
        <w:t>توضع كمية من تلك العجينة السابق تجهيزها بداخل الاسطمبة</w:t>
      </w:r>
      <w:r>
        <w:rPr>
          <w:color w:val="8B0000"/>
          <w:sz w:val="30"/>
          <w:szCs w:val="30"/>
        </w:rPr>
        <w:t xml:space="preserve">. </w:t>
      </w:r>
      <w:r>
        <w:rPr>
          <w:color w:val="8B0000"/>
          <w:sz w:val="30"/>
          <w:szCs w:val="30"/>
        </w:rPr>
        <w:br/>
      </w:r>
      <w:r>
        <w:rPr>
          <w:color w:val="8B0000"/>
          <w:sz w:val="30"/>
          <w:szCs w:val="30"/>
        </w:rPr>
        <w:br/>
        <w:t xml:space="preserve"> </w:t>
      </w:r>
      <w:r>
        <w:rPr>
          <w:rFonts w:hint="cs"/>
          <w:color w:val="8B0000"/>
          <w:sz w:val="30"/>
          <w:szCs w:val="30"/>
          <w:rtl/>
        </w:rPr>
        <w:t xml:space="preserve">5) </w:t>
      </w:r>
      <w:r>
        <w:rPr>
          <w:color w:val="8B0000"/>
          <w:sz w:val="30"/>
          <w:szCs w:val="30"/>
          <w:rtl/>
        </w:rPr>
        <w:t>يتم بعد ذلك وضع الكتان الأبيض فوق هذا الجزء الذي تم وضعه من العينة لإعطاء مزيد من الصلابة للفورمة الجبس المراد استخراجها، ثم تتم إضافة باقي كمية عجينة الجبس المتبقية إلي أن يتم ملء الاسطمبة، ثم يتم تسوية السطح</w:t>
      </w:r>
      <w:r>
        <w:rPr>
          <w:color w:val="8B0000"/>
          <w:sz w:val="30"/>
          <w:szCs w:val="30"/>
        </w:rPr>
        <w:t xml:space="preserve">. </w:t>
      </w:r>
      <w:r>
        <w:rPr>
          <w:color w:val="8B0000"/>
          <w:sz w:val="30"/>
          <w:szCs w:val="30"/>
        </w:rPr>
        <w:br/>
      </w:r>
      <w:r>
        <w:rPr>
          <w:color w:val="8B0000"/>
          <w:sz w:val="30"/>
          <w:szCs w:val="30"/>
        </w:rPr>
        <w:br/>
        <w:t xml:space="preserve"> </w:t>
      </w:r>
      <w:r>
        <w:rPr>
          <w:rFonts w:hint="cs"/>
          <w:color w:val="8B0000"/>
          <w:sz w:val="30"/>
          <w:szCs w:val="30"/>
          <w:rtl/>
        </w:rPr>
        <w:t xml:space="preserve">6) </w:t>
      </w:r>
      <w:r>
        <w:rPr>
          <w:color w:val="8B0000"/>
          <w:sz w:val="30"/>
          <w:szCs w:val="30"/>
          <w:rtl/>
        </w:rPr>
        <w:t>يتم انتظار بعض الوقت تتصلب فيه العجينة بداخل الاسطمبة ثم يتم استخراجها وتعليقها لتجف</w:t>
      </w:r>
      <w:r>
        <w:rPr>
          <w:color w:val="8B0000"/>
          <w:sz w:val="30"/>
          <w:szCs w:val="30"/>
        </w:rPr>
        <w:t>.</w:t>
      </w:r>
      <w:r>
        <w:rPr>
          <w:color w:val="8B0000"/>
          <w:sz w:val="30"/>
          <w:szCs w:val="30"/>
        </w:rPr>
        <w:br/>
      </w:r>
    </w:p>
    <w:p w:rsidR="005474F4" w:rsidRDefault="005474F4" w:rsidP="005474F4">
      <w:pPr>
        <w:bidi/>
        <w:rPr>
          <w:rFonts w:ascii="Arial Narrow" w:hAnsi="Arial Narrow"/>
          <w:b/>
          <w:bCs/>
          <w:color w:val="244061" w:themeColor="accent1" w:themeShade="80"/>
          <w:sz w:val="40"/>
          <w:szCs w:val="40"/>
          <w:u w:val="single"/>
          <w:rtl/>
        </w:rPr>
      </w:pPr>
    </w:p>
    <w:p w:rsidR="005474F4" w:rsidRDefault="005474F4" w:rsidP="005474F4">
      <w:pPr>
        <w:bidi/>
        <w:rPr>
          <w:rFonts w:ascii="Arial Narrow" w:hAnsi="Arial Narrow"/>
          <w:b/>
          <w:bCs/>
          <w:color w:val="244061" w:themeColor="accent1" w:themeShade="80"/>
          <w:sz w:val="40"/>
          <w:szCs w:val="40"/>
          <w:u w:val="single"/>
          <w:rtl/>
        </w:rPr>
      </w:pPr>
    </w:p>
    <w:p w:rsidR="005474F4" w:rsidRDefault="005474F4" w:rsidP="005474F4">
      <w:pPr>
        <w:bidi/>
        <w:rPr>
          <w:rFonts w:ascii="Arial Narrow" w:hAnsi="Arial Narrow"/>
          <w:b/>
          <w:bCs/>
          <w:color w:val="244061" w:themeColor="accent1" w:themeShade="80"/>
          <w:sz w:val="40"/>
          <w:szCs w:val="40"/>
          <w:u w:val="single"/>
          <w:rtl/>
        </w:rPr>
      </w:pPr>
    </w:p>
    <w:p w:rsidR="005474F4" w:rsidRDefault="005474F4" w:rsidP="005474F4">
      <w:pPr>
        <w:bidi/>
        <w:rPr>
          <w:rFonts w:ascii="Arial Narrow" w:hAnsi="Arial Narrow"/>
          <w:b/>
          <w:bCs/>
          <w:color w:val="244061" w:themeColor="accent1" w:themeShade="80"/>
          <w:sz w:val="40"/>
          <w:szCs w:val="40"/>
          <w:u w:val="single"/>
          <w:rtl/>
        </w:rPr>
      </w:pPr>
    </w:p>
    <w:p w:rsidR="005474F4" w:rsidRDefault="005474F4" w:rsidP="005474F4">
      <w:pPr>
        <w:bidi/>
        <w:rPr>
          <w:rFonts w:ascii="Arial Narrow" w:hAnsi="Arial Narrow"/>
          <w:color w:val="632423" w:themeColor="accent2" w:themeShade="80"/>
          <w:sz w:val="36"/>
          <w:szCs w:val="36"/>
          <w:rtl/>
        </w:rPr>
      </w:pPr>
      <w:r w:rsidRPr="006F47F9">
        <w:rPr>
          <w:rFonts w:ascii="Arial Narrow" w:hAnsi="Arial Narrow"/>
          <w:b/>
          <w:bCs/>
          <w:color w:val="244061" w:themeColor="accent1" w:themeShade="80"/>
          <w:sz w:val="40"/>
          <w:szCs w:val="40"/>
          <w:u w:val="single"/>
          <w:rtl/>
        </w:rPr>
        <w:t>الجيبسون بورد</w:t>
      </w:r>
      <w:r>
        <w:rPr>
          <w:rFonts w:ascii="Arial Narrow" w:hAnsi="Arial Narrow" w:hint="cs"/>
          <w:color w:val="632423" w:themeColor="accent2" w:themeShade="80"/>
          <w:sz w:val="36"/>
          <w:szCs w:val="36"/>
          <w:rtl/>
        </w:rPr>
        <w:t>:-</w:t>
      </w:r>
    </w:p>
    <w:p w:rsidR="005474F4" w:rsidRPr="006F47F9" w:rsidRDefault="005474F4" w:rsidP="005474F4">
      <w:pPr>
        <w:bidi/>
        <w:rPr>
          <w:rFonts w:ascii="Arial Narrow" w:hAnsi="Arial Narrow"/>
          <w:color w:val="632423" w:themeColor="accent2" w:themeShade="80"/>
          <w:sz w:val="36"/>
          <w:szCs w:val="36"/>
          <w:rtl/>
        </w:rPr>
      </w:pPr>
      <w:r w:rsidRPr="006F47F9">
        <w:rPr>
          <w:rFonts w:ascii="Arial Narrow" w:hAnsi="Arial Narrow"/>
          <w:color w:val="632423" w:themeColor="accent2" w:themeShade="80"/>
          <w:sz w:val="36"/>
          <w:szCs w:val="36"/>
          <w:rtl/>
        </w:rPr>
        <w:t xml:space="preserve"> وهى ألواح جبسية</w:t>
      </w:r>
      <w:r w:rsidRPr="006F47F9">
        <w:rPr>
          <w:rFonts w:ascii="Arial Narrow" w:hAnsi="Arial Narrow" w:hint="cs"/>
          <w:color w:val="632423" w:themeColor="accent2" w:themeShade="80"/>
          <w:sz w:val="36"/>
          <w:szCs w:val="36"/>
          <w:rtl/>
        </w:rPr>
        <w:t xml:space="preserve"> </w:t>
      </w:r>
      <w:r w:rsidRPr="006F47F9">
        <w:rPr>
          <w:rFonts w:ascii="Arial Narrow" w:hAnsi="Arial Narrow"/>
          <w:color w:val="632423" w:themeColor="accent2" w:themeShade="80"/>
          <w:sz w:val="36"/>
          <w:szCs w:val="36"/>
          <w:rtl/>
        </w:rPr>
        <w:t xml:space="preserve">تتكون من </w:t>
      </w:r>
      <w:r w:rsidRPr="006F47F9">
        <w:rPr>
          <w:rFonts w:ascii="Arial Narrow" w:hAnsi="Arial Narrow"/>
          <w:color w:val="632423" w:themeColor="accent2" w:themeShade="80"/>
          <w:sz w:val="36"/>
          <w:szCs w:val="36"/>
          <w:rtl/>
        </w:rPr>
        <w:lastRenderedPageBreak/>
        <w:t>شاسيه معدني مصنوع من الصاج المجلفن يثبت علية ألواح من الجبس من الوجهين مكونة الحائط</w:t>
      </w:r>
      <w:r w:rsidRPr="006F47F9">
        <w:rPr>
          <w:rFonts w:ascii="Arial Narrow" w:hAnsi="Arial Narrow" w:hint="cs"/>
          <w:color w:val="632423" w:themeColor="accent2" w:themeShade="80"/>
          <w:sz w:val="36"/>
          <w:szCs w:val="36"/>
          <w:rtl/>
        </w:rPr>
        <w:t>.</w:t>
      </w:r>
      <w:r w:rsidRPr="006F47F9">
        <w:rPr>
          <w:rFonts w:ascii="Arial Narrow" w:hAnsi="Arial Narrow"/>
          <w:color w:val="632423" w:themeColor="accent2" w:themeShade="80"/>
          <w:sz w:val="36"/>
          <w:szCs w:val="36"/>
        </w:rPr>
        <w:br/>
      </w:r>
      <w:r w:rsidRPr="006F47F9">
        <w:rPr>
          <w:rFonts w:ascii="Arial Narrow" w:hAnsi="Arial Narrow"/>
          <w:color w:val="632423" w:themeColor="accent2" w:themeShade="80"/>
          <w:sz w:val="36"/>
          <w:szCs w:val="36"/>
          <w:rtl/>
        </w:rPr>
        <w:t xml:space="preserve"> وذو</w:t>
      </w:r>
      <w:r w:rsidRPr="006F47F9">
        <w:rPr>
          <w:rFonts w:ascii="Arial Narrow" w:hAnsi="Arial Narrow" w:hint="cs"/>
          <w:color w:val="632423" w:themeColor="accent2" w:themeShade="80"/>
          <w:sz w:val="36"/>
          <w:szCs w:val="36"/>
          <w:rtl/>
        </w:rPr>
        <w:t xml:space="preserve"> </w:t>
      </w:r>
      <w:r w:rsidRPr="006F47F9">
        <w:rPr>
          <w:rFonts w:ascii="Arial Narrow" w:hAnsi="Arial Narrow"/>
          <w:color w:val="632423" w:themeColor="accent2" w:themeShade="80"/>
          <w:sz w:val="36"/>
          <w:szCs w:val="36"/>
          <w:rtl/>
        </w:rPr>
        <w:t>مقاسات 5سم ، 7سم ، 10سم لتعطى حوائط بمقاس 7سم ، 10سم ، 12سم ويمكن إضافة عوازل بداخلها لعزل الصوت والحرارة</w:t>
      </w:r>
      <w:r w:rsidRPr="006F47F9">
        <w:rPr>
          <w:rFonts w:ascii="Arial Narrow" w:hAnsi="Arial Narrow"/>
          <w:color w:val="632423" w:themeColor="accent2" w:themeShade="80"/>
          <w:sz w:val="36"/>
          <w:szCs w:val="36"/>
        </w:rPr>
        <w:br/>
      </w:r>
      <w:r w:rsidRPr="006F47F9">
        <w:rPr>
          <w:rFonts w:ascii="Arial Narrow" w:hAnsi="Arial Narrow"/>
          <w:color w:val="632423" w:themeColor="accent2" w:themeShade="80"/>
          <w:sz w:val="36"/>
          <w:szCs w:val="36"/>
          <w:rtl/>
        </w:rPr>
        <w:t>سهلة التركيب والفك</w:t>
      </w:r>
      <w:r w:rsidRPr="006F47F9">
        <w:rPr>
          <w:rFonts w:ascii="Arial Narrow" w:hAnsi="Arial Narrow" w:hint="cs"/>
          <w:color w:val="632423" w:themeColor="accent2" w:themeShade="80"/>
          <w:sz w:val="36"/>
          <w:szCs w:val="36"/>
          <w:rtl/>
        </w:rPr>
        <w:t xml:space="preserve">, </w:t>
      </w:r>
      <w:r w:rsidRPr="006F47F9">
        <w:rPr>
          <w:rFonts w:ascii="Arial Narrow" w:hAnsi="Arial Narrow"/>
          <w:color w:val="632423" w:themeColor="accent2" w:themeShade="80"/>
          <w:sz w:val="36"/>
          <w:szCs w:val="36"/>
          <w:rtl/>
        </w:rPr>
        <w:t>تستخدم الحوائط الجبسية الداخلية في تقسيم الفراغ والمساحات المفتوحة</w:t>
      </w:r>
      <w:r w:rsidRPr="006F47F9">
        <w:rPr>
          <w:rFonts w:ascii="Arial Narrow" w:hAnsi="Arial Narrow" w:hint="cs"/>
          <w:color w:val="632423" w:themeColor="accent2" w:themeShade="80"/>
          <w:sz w:val="36"/>
          <w:szCs w:val="36"/>
          <w:rtl/>
        </w:rPr>
        <w:t>.</w:t>
      </w:r>
      <w:r w:rsidRPr="006F47F9">
        <w:rPr>
          <w:rFonts w:ascii="Arial Narrow" w:hAnsi="Arial Narrow"/>
          <w:color w:val="632423" w:themeColor="accent2" w:themeShade="80"/>
          <w:sz w:val="36"/>
          <w:szCs w:val="36"/>
          <w:rtl/>
        </w:rPr>
        <w:t xml:space="preserve"> </w:t>
      </w:r>
    </w:p>
    <w:p w:rsidR="005474F4" w:rsidRDefault="005474F4" w:rsidP="005474F4">
      <w:pPr>
        <w:bidi/>
        <w:spacing w:after="0" w:line="240" w:lineRule="auto"/>
        <w:jc w:val="right"/>
        <w:rPr>
          <w:rFonts w:ascii="Times New Roman" w:eastAsia="Times New Roman" w:hAnsi="Times New Roman" w:cs="Times New Roman"/>
          <w:sz w:val="24"/>
          <w:szCs w:val="24"/>
        </w:rPr>
      </w:pPr>
    </w:p>
    <w:p w:rsidR="005474F4" w:rsidRPr="006534EC" w:rsidRDefault="005474F4" w:rsidP="005474F4">
      <w:pPr>
        <w:bidi/>
        <w:spacing w:after="0" w:line="240" w:lineRule="auto"/>
        <w:jc w:val="right"/>
        <w:rPr>
          <w:rFonts w:ascii="Times New Roman" w:eastAsia="Times New Roman" w:hAnsi="Times New Roman" w:cs="Times New Roman"/>
          <w:sz w:val="24"/>
          <w:szCs w:val="24"/>
        </w:rPr>
      </w:pPr>
    </w:p>
    <w:p w:rsidR="005474F4" w:rsidRDefault="005474F4" w:rsidP="005474F4">
      <w:pPr>
        <w:bidi/>
        <w:spacing w:after="0" w:line="240" w:lineRule="auto"/>
        <w:ind w:left="360"/>
        <w:jc w:val="right"/>
        <w:rPr>
          <w:rFonts w:ascii="Times New Roman (Arabic)" w:eastAsia="Times New Roman" w:hAnsi="Times New Roman (Arabic)" w:cs="Times New Roman (Arabic)"/>
          <w:b/>
          <w:bCs/>
          <w:color w:val="7F0000"/>
          <w:sz w:val="36"/>
          <w:szCs w:val="36"/>
          <w:rtl/>
        </w:rPr>
      </w:pPr>
    </w:p>
    <w:p w:rsidR="005474F4" w:rsidRDefault="005474F4" w:rsidP="005474F4">
      <w:pPr>
        <w:bidi/>
        <w:spacing w:after="0" w:line="240" w:lineRule="auto"/>
        <w:ind w:left="360"/>
        <w:jc w:val="right"/>
        <w:rPr>
          <w:rFonts w:ascii="Times New Roman (Arabic)" w:eastAsia="Times New Roman" w:hAnsi="Times New Roman (Arabic)" w:cs="Times New Roman (Arabic)"/>
          <w:b/>
          <w:bCs/>
          <w:color w:val="7F0000"/>
          <w:sz w:val="36"/>
          <w:szCs w:val="36"/>
          <w:rtl/>
        </w:rPr>
      </w:pPr>
      <w:r>
        <w:rPr>
          <w:rFonts w:ascii="Times New Roman (Arabic)" w:eastAsia="Times New Roman" w:hAnsi="Times New Roman (Arabic)" w:cs="Times New Roman (Arabic)"/>
          <w:b/>
          <w:bCs/>
          <w:noProof/>
          <w:color w:val="7F0000"/>
          <w:sz w:val="36"/>
          <w:szCs w:val="36"/>
          <w:rtl/>
        </w:rPr>
        <w:drawing>
          <wp:anchor distT="0" distB="0" distL="114300" distR="114300" simplePos="0" relativeHeight="251714560" behindDoc="0" locked="0" layoutInCell="1" allowOverlap="1">
            <wp:simplePos x="0" y="0"/>
            <wp:positionH relativeFrom="column">
              <wp:posOffset>2272665</wp:posOffset>
            </wp:positionH>
            <wp:positionV relativeFrom="paragraph">
              <wp:posOffset>8255</wp:posOffset>
            </wp:positionV>
            <wp:extent cx="3223260" cy="2306955"/>
            <wp:effectExtent l="19050" t="0" r="0" b="0"/>
            <wp:wrapTopAndBottom/>
            <wp:docPr id="126" name="Picture 2" descr="http://modeartegypt.jeeran.com/24.12.06_f039_b.jpg">
              <a:hlinkClick xmlns:a="http://schemas.openxmlformats.org/drawingml/2006/main" r:id="rId2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modeartegypt.jeeran.com/24.12.06_f039_b.jpg">
                      <a:hlinkClick r:id="rId230"/>
                    </pic:cNvPr>
                    <pic:cNvPicPr>
                      <a:picLocks noChangeAspect="1" noChangeArrowheads="1"/>
                    </pic:cNvPicPr>
                  </pic:nvPicPr>
                  <pic:blipFill>
                    <a:blip r:embed="rId232" cstate="print"/>
                    <a:srcRect t="11881"/>
                    <a:stretch>
                      <a:fillRect/>
                    </a:stretch>
                  </pic:blipFill>
                  <pic:spPr bwMode="auto">
                    <a:xfrm>
                      <a:off x="0" y="0"/>
                      <a:ext cx="3223260" cy="2306955"/>
                    </a:xfrm>
                    <a:prstGeom prst="rect">
                      <a:avLst/>
                    </a:prstGeom>
                    <a:ln>
                      <a:noFill/>
                    </a:ln>
                    <a:effectLst>
                      <a:softEdge rad="112500"/>
                    </a:effectLst>
                  </pic:spPr>
                </pic:pic>
              </a:graphicData>
            </a:graphic>
          </wp:anchor>
        </w:drawing>
      </w:r>
    </w:p>
    <w:p w:rsidR="005474F4" w:rsidRDefault="005474F4" w:rsidP="005474F4">
      <w:pPr>
        <w:bidi/>
        <w:spacing w:after="0" w:line="240" w:lineRule="auto"/>
        <w:ind w:left="360"/>
        <w:jc w:val="right"/>
        <w:rPr>
          <w:rFonts w:ascii="Times New Roman (Arabic)" w:eastAsia="Times New Roman" w:hAnsi="Times New Roman (Arabic)" w:cs="Times New Roman (Arabic)"/>
          <w:b/>
          <w:bCs/>
          <w:color w:val="7F0000"/>
          <w:sz w:val="36"/>
          <w:szCs w:val="36"/>
          <w:rtl/>
        </w:rPr>
      </w:pPr>
    </w:p>
    <w:p w:rsidR="005474F4" w:rsidRDefault="005474F4" w:rsidP="005474F4">
      <w:pPr>
        <w:bidi/>
        <w:spacing w:after="0" w:line="240" w:lineRule="auto"/>
        <w:ind w:left="360"/>
        <w:jc w:val="right"/>
        <w:rPr>
          <w:rFonts w:ascii="Times New Roman (Arabic)" w:eastAsia="Times New Roman" w:hAnsi="Times New Roman (Arabic)" w:cs="Times New Roman (Arabic)"/>
          <w:b/>
          <w:bCs/>
          <w:color w:val="7F0000"/>
          <w:sz w:val="36"/>
          <w:szCs w:val="36"/>
          <w:rtl/>
        </w:rPr>
      </w:pPr>
    </w:p>
    <w:p w:rsidR="005474F4" w:rsidRDefault="005474F4" w:rsidP="005474F4">
      <w:pPr>
        <w:bidi/>
        <w:spacing w:after="0" w:line="240" w:lineRule="auto"/>
        <w:ind w:left="360"/>
        <w:jc w:val="right"/>
        <w:rPr>
          <w:rFonts w:ascii="Times New Roman (Arabic)" w:eastAsia="Times New Roman" w:hAnsi="Times New Roman (Arabic)" w:cs="Times New Roman (Arabic)"/>
          <w:b/>
          <w:bCs/>
          <w:color w:val="7F0000"/>
          <w:sz w:val="36"/>
          <w:szCs w:val="36"/>
          <w:rtl/>
        </w:rPr>
      </w:pPr>
    </w:p>
    <w:p w:rsidR="005474F4" w:rsidRDefault="005474F4" w:rsidP="005474F4">
      <w:pPr>
        <w:bidi/>
        <w:spacing w:after="0" w:line="240" w:lineRule="auto"/>
        <w:ind w:left="360"/>
        <w:jc w:val="right"/>
        <w:rPr>
          <w:rFonts w:ascii="Times New Roman (Arabic)" w:eastAsia="Times New Roman" w:hAnsi="Times New Roman (Arabic)" w:cs="Times New Roman (Arabic)"/>
          <w:b/>
          <w:bCs/>
          <w:color w:val="7F0000"/>
          <w:sz w:val="36"/>
          <w:szCs w:val="36"/>
          <w:rtl/>
        </w:rPr>
      </w:pPr>
      <w:r>
        <w:rPr>
          <w:rFonts w:ascii="Times New Roman (Arabic)" w:eastAsia="Times New Roman" w:hAnsi="Times New Roman (Arabic)" w:cs="Times New Roman (Arabic)"/>
          <w:b/>
          <w:bCs/>
          <w:noProof/>
          <w:color w:val="7F0000"/>
          <w:sz w:val="36"/>
          <w:szCs w:val="36"/>
          <w:rtl/>
        </w:rPr>
        <w:drawing>
          <wp:anchor distT="0" distB="0" distL="114300" distR="114300" simplePos="0" relativeHeight="251691008" behindDoc="1" locked="0" layoutInCell="1" allowOverlap="1">
            <wp:simplePos x="0" y="0"/>
            <wp:positionH relativeFrom="column">
              <wp:posOffset>-151130</wp:posOffset>
            </wp:positionH>
            <wp:positionV relativeFrom="paragraph">
              <wp:posOffset>75565</wp:posOffset>
            </wp:positionV>
            <wp:extent cx="2600325" cy="2423795"/>
            <wp:effectExtent l="19050" t="0" r="9525" b="0"/>
            <wp:wrapTight wrapText="bothSides">
              <wp:wrapPolygon edited="0">
                <wp:start x="633" y="0"/>
                <wp:lineTo x="-158" y="1188"/>
                <wp:lineTo x="-158" y="20372"/>
                <wp:lineTo x="158" y="21391"/>
                <wp:lineTo x="633" y="21391"/>
                <wp:lineTo x="20888" y="21391"/>
                <wp:lineTo x="21363" y="21391"/>
                <wp:lineTo x="21679" y="20372"/>
                <wp:lineTo x="21679" y="1188"/>
                <wp:lineTo x="21363" y="170"/>
                <wp:lineTo x="20888" y="0"/>
                <wp:lineTo x="633" y="0"/>
              </wp:wrapPolygon>
            </wp:wrapTight>
            <wp:docPr id="127" name="Picture 3" descr="http://modeartegypt.jeeran.com/kk.bmp">
              <a:hlinkClick xmlns:a="http://schemas.openxmlformats.org/drawingml/2006/main" r:id="rId2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odeartegypt.jeeran.com/kk.bmp">
                      <a:hlinkClick r:id="rId230"/>
                    </pic:cNvPr>
                    <pic:cNvPicPr>
                      <a:picLocks noChangeAspect="1" noChangeArrowheads="1"/>
                    </pic:cNvPicPr>
                  </pic:nvPicPr>
                  <pic:blipFill>
                    <a:blip r:embed="rId233" cstate="print"/>
                    <a:srcRect/>
                    <a:stretch>
                      <a:fillRect/>
                    </a:stretch>
                  </pic:blipFill>
                  <pic:spPr bwMode="auto">
                    <a:xfrm>
                      <a:off x="0" y="0"/>
                      <a:ext cx="2600325" cy="2423795"/>
                    </a:xfrm>
                    <a:prstGeom prst="rect">
                      <a:avLst/>
                    </a:prstGeom>
                    <a:ln>
                      <a:noFill/>
                    </a:ln>
                    <a:effectLst>
                      <a:softEdge rad="112500"/>
                    </a:effectLst>
                  </pic:spPr>
                </pic:pic>
              </a:graphicData>
            </a:graphic>
          </wp:anchor>
        </w:drawing>
      </w:r>
    </w:p>
    <w:p w:rsidR="005474F4" w:rsidRDefault="005474F4" w:rsidP="005474F4">
      <w:pPr>
        <w:bidi/>
        <w:spacing w:after="0" w:line="240" w:lineRule="auto"/>
        <w:rPr>
          <w:rFonts w:ascii="Times New Roman (Arabic)" w:eastAsia="Times New Roman" w:hAnsi="Times New Roman (Arabic)" w:cs="Times New Roman (Arabic)"/>
          <w:b/>
          <w:bCs/>
          <w:color w:val="7F0000"/>
          <w:sz w:val="36"/>
          <w:szCs w:val="36"/>
          <w:rtl/>
        </w:rPr>
      </w:pPr>
    </w:p>
    <w:p w:rsidR="005474F4" w:rsidRPr="006534EC" w:rsidRDefault="005474F4" w:rsidP="005474F4">
      <w:pPr>
        <w:bidi/>
        <w:spacing w:after="0" w:line="240" w:lineRule="auto"/>
        <w:ind w:left="360"/>
        <w:rPr>
          <w:rFonts w:ascii="Times New Roman" w:eastAsia="Times New Roman" w:hAnsi="Times New Roman" w:cs="Times New Roman"/>
          <w:sz w:val="24"/>
          <w:szCs w:val="24"/>
          <w:lang w:bidi="ar-EG"/>
        </w:rPr>
      </w:pPr>
      <w:r w:rsidRPr="006534EC">
        <w:rPr>
          <w:rFonts w:ascii="Times New Roman (Arabic)" w:eastAsia="Times New Roman" w:hAnsi="Times New Roman (Arabic)" w:cs="Times New Roman (Arabic)"/>
          <w:b/>
          <w:bCs/>
          <w:color w:val="7F0000"/>
          <w:sz w:val="36"/>
          <w:szCs w:val="36"/>
          <w:rtl/>
        </w:rPr>
        <w:t>تساهم في خفض تكلفة أساسات المباني الضخم</w:t>
      </w:r>
      <w:r>
        <w:rPr>
          <w:rFonts w:ascii="Times New Roman (Arabic)" w:eastAsia="Times New Roman" w:hAnsi="Times New Roman (Arabic)" w:cs="Times New Roman (Arabic)" w:hint="cs"/>
          <w:b/>
          <w:bCs/>
          <w:color w:val="7F0000"/>
          <w:sz w:val="36"/>
          <w:szCs w:val="36"/>
          <w:rtl/>
        </w:rPr>
        <w:t>.</w:t>
      </w:r>
      <w:r w:rsidRPr="006534EC">
        <w:rPr>
          <w:rFonts w:ascii="Times New Roman" w:eastAsia="Times New Roman" w:hAnsi="Times New Roman" w:cs="Times New Roman"/>
          <w:b/>
          <w:bCs/>
          <w:color w:val="7F0000"/>
          <w:sz w:val="36"/>
          <w:szCs w:val="36"/>
        </w:rPr>
        <w:br/>
      </w:r>
      <w:r w:rsidRPr="006534EC">
        <w:rPr>
          <w:rFonts w:ascii="Times New Roman (Arabic)" w:eastAsia="Times New Roman" w:hAnsi="Times New Roman (Arabic)" w:cs="Times New Roman (Arabic)"/>
          <w:b/>
          <w:bCs/>
          <w:color w:val="7F0000"/>
          <w:sz w:val="36"/>
          <w:szCs w:val="36"/>
          <w:rtl/>
        </w:rPr>
        <w:t>سريعة التنفيذ ونظيفة</w:t>
      </w:r>
      <w:r>
        <w:rPr>
          <w:rFonts w:ascii="Times New Roman (Arabic)" w:eastAsia="Times New Roman" w:hAnsi="Times New Roman (Arabic)" w:cs="Times New Roman (Arabic)" w:hint="cs"/>
          <w:b/>
          <w:bCs/>
          <w:color w:val="7F0000"/>
          <w:sz w:val="36"/>
          <w:szCs w:val="36"/>
          <w:rtl/>
          <w:lang w:bidi="ar-EG"/>
        </w:rPr>
        <w:t>.</w:t>
      </w:r>
    </w:p>
    <w:p w:rsidR="005474F4" w:rsidRPr="006534EC" w:rsidRDefault="005474F4" w:rsidP="005474F4">
      <w:pPr>
        <w:bidi/>
        <w:spacing w:after="0" w:line="240" w:lineRule="auto"/>
        <w:rPr>
          <w:rFonts w:ascii="Times New Roman" w:eastAsia="Times New Roman" w:hAnsi="Times New Roman" w:cs="Times New Roman"/>
          <w:sz w:val="24"/>
          <w:szCs w:val="24"/>
        </w:rPr>
      </w:pPr>
    </w:p>
    <w:p w:rsidR="005474F4" w:rsidRDefault="005474F4" w:rsidP="005474F4">
      <w:pPr>
        <w:bidi/>
        <w:spacing w:after="0" w:line="240" w:lineRule="auto"/>
        <w:rPr>
          <w:rFonts w:ascii="Times New Roman" w:eastAsia="Times New Roman" w:hAnsi="Times New Roman" w:cs="Times New Roman"/>
          <w:b/>
          <w:bCs/>
          <w:color w:val="7F0000"/>
          <w:sz w:val="36"/>
          <w:szCs w:val="36"/>
          <w:rtl/>
        </w:rPr>
      </w:pPr>
      <w:r w:rsidRPr="006534EC">
        <w:rPr>
          <w:rFonts w:ascii="Times New Roman (Arabic)" w:eastAsia="Times New Roman" w:hAnsi="Times New Roman (Arabic)" w:cs="Times New Roman (Arabic)"/>
          <w:b/>
          <w:bCs/>
          <w:color w:val="7F0000"/>
          <w:sz w:val="36"/>
          <w:szCs w:val="36"/>
          <w:rtl/>
        </w:rPr>
        <w:t xml:space="preserve">تقبل جميع الدهانات ويمكن تركيب الخدمات داخلها سواء كهرباء أو مياه </w:t>
      </w:r>
      <w:r w:rsidRPr="006534EC">
        <w:rPr>
          <w:rFonts w:ascii="Times New Roman" w:eastAsia="Times New Roman" w:hAnsi="Times New Roman" w:cs="Times New Roman"/>
          <w:b/>
          <w:bCs/>
          <w:color w:val="7F0000"/>
          <w:sz w:val="36"/>
          <w:szCs w:val="36"/>
        </w:rPr>
        <w:t xml:space="preserve">.... </w:t>
      </w:r>
      <w:r w:rsidRPr="006534EC">
        <w:rPr>
          <w:rFonts w:ascii="Times New Roman&#10; (Arabic)" w:eastAsia="Times New Roman" w:hAnsi="Times New Roman&#10; (Arabic)" w:cs="Times New Roman"/>
          <w:b/>
          <w:bCs/>
          <w:color w:val="7F0000"/>
          <w:sz w:val="36"/>
          <w:szCs w:val="36"/>
          <w:rtl/>
        </w:rPr>
        <w:t>الخ</w:t>
      </w:r>
    </w:p>
    <w:p w:rsidR="005474F4" w:rsidRPr="006534EC" w:rsidRDefault="005474F4" w:rsidP="005474F4">
      <w:pPr>
        <w:bidi/>
        <w:spacing w:after="0" w:line="240" w:lineRule="auto"/>
        <w:rPr>
          <w:rFonts w:ascii="Times New Roman" w:eastAsia="Times New Roman" w:hAnsi="Times New Roman" w:cs="Times New Roman"/>
          <w:sz w:val="24"/>
          <w:szCs w:val="24"/>
          <w:lang w:bidi="ar-EG"/>
        </w:rPr>
      </w:pPr>
      <w:r w:rsidRPr="006534EC">
        <w:rPr>
          <w:rFonts w:ascii="Times New Roman (Arabic)" w:eastAsia="Times New Roman" w:hAnsi="Times New Roman (Arabic)" w:cs="Times New Roman (Arabic)"/>
          <w:b/>
          <w:bCs/>
          <w:color w:val="7F0000"/>
          <w:sz w:val="36"/>
          <w:szCs w:val="36"/>
          <w:rtl/>
        </w:rPr>
        <w:t>تمنع انتقال الصوت وذلك بملىء الفراغ بالعزل المناسب</w:t>
      </w:r>
      <w:r>
        <w:rPr>
          <w:rFonts w:ascii="Times New Roman (Arabic)" w:eastAsia="Times New Roman" w:hAnsi="Times New Roman (Arabic)" w:cs="Times New Roman (Arabic)" w:hint="cs"/>
          <w:b/>
          <w:bCs/>
          <w:color w:val="7F0000"/>
          <w:sz w:val="36"/>
          <w:szCs w:val="36"/>
          <w:rtl/>
          <w:lang w:bidi="ar-EG"/>
        </w:rPr>
        <w:t>.</w:t>
      </w:r>
    </w:p>
    <w:p w:rsidR="005474F4" w:rsidRDefault="005474F4" w:rsidP="005474F4">
      <w:pPr>
        <w:bidi/>
        <w:spacing w:after="0" w:line="240" w:lineRule="auto"/>
        <w:rPr>
          <w:rFonts w:ascii="Times New Roman" w:eastAsia="Times New Roman" w:hAnsi="Times New Roman" w:cs="Times New Roman"/>
          <w:sz w:val="24"/>
          <w:szCs w:val="24"/>
        </w:rPr>
      </w:pPr>
    </w:p>
    <w:p w:rsidR="005474F4" w:rsidRDefault="005474F4" w:rsidP="005474F4">
      <w:pPr>
        <w:bidi/>
        <w:spacing w:after="0" w:line="240" w:lineRule="auto"/>
        <w:rPr>
          <w:rFonts w:ascii="Times New Roman (Arabic)" w:eastAsia="Times New Roman" w:hAnsi="Times New Roman (Arabic)" w:cs="Times New Roman (Arabic)"/>
          <w:b/>
          <w:bCs/>
          <w:color w:val="7F0000"/>
          <w:sz w:val="36"/>
          <w:szCs w:val="36"/>
          <w:rtl/>
          <w:lang w:bidi="ar-EG"/>
        </w:rPr>
      </w:pPr>
    </w:p>
    <w:p w:rsidR="005474F4" w:rsidRPr="00071F9A" w:rsidRDefault="005474F4" w:rsidP="005474F4">
      <w:pPr>
        <w:bidi/>
        <w:spacing w:after="0" w:line="240" w:lineRule="auto"/>
        <w:rPr>
          <w:rFonts w:ascii="Times New Roman" w:eastAsia="Times New Roman" w:hAnsi="Times New Roman" w:cs="Times New Roman"/>
          <w:b/>
          <w:bCs/>
          <w:color w:val="7F0000"/>
          <w:sz w:val="36"/>
          <w:szCs w:val="36"/>
          <w:rtl/>
        </w:rPr>
      </w:pPr>
      <w:r w:rsidRPr="006534EC">
        <w:rPr>
          <w:rFonts w:ascii="Times New Roman (Arabic)" w:eastAsia="Times New Roman" w:hAnsi="Times New Roman (Arabic)" w:cs="Times New Roman (Arabic)"/>
          <w:b/>
          <w:bCs/>
          <w:color w:val="7F0000"/>
          <w:sz w:val="36"/>
          <w:szCs w:val="36"/>
          <w:rtl/>
        </w:rPr>
        <w:t>مقاومة الحريق والرطوبة حيث يمكن استخدامها داخل الحمامات</w:t>
      </w:r>
      <w:r w:rsidRPr="006534EC">
        <w:rPr>
          <w:rFonts w:ascii="Times New Roman" w:eastAsia="Times New Roman" w:hAnsi="Times New Roman" w:cs="Times New Roman"/>
          <w:b/>
          <w:bCs/>
          <w:color w:val="7F0000"/>
          <w:sz w:val="36"/>
          <w:szCs w:val="36"/>
        </w:rPr>
        <w:br/>
      </w:r>
      <w:r w:rsidRPr="006534EC">
        <w:rPr>
          <w:rFonts w:ascii="Times New &#10;Roman (Arabic)" w:eastAsia="Times New Roman" w:hAnsi="Times New &#10;Roman (Arabic)" w:cs="Times New Roman"/>
          <w:b/>
          <w:bCs/>
          <w:color w:val="7F0000"/>
          <w:sz w:val="36"/>
          <w:szCs w:val="36"/>
          <w:rtl/>
        </w:rPr>
        <w:t xml:space="preserve">مناسبة لجميع المباني من فنادق ومكاتب وبنوك ومنازل ومدارس </w:t>
      </w:r>
    </w:p>
    <w:p w:rsidR="005474F4" w:rsidRDefault="005474F4" w:rsidP="005474F4">
      <w:pPr>
        <w:bidi/>
        <w:spacing w:after="0" w:line="240" w:lineRule="auto"/>
        <w:rPr>
          <w:rFonts w:ascii="Times New Roman" w:eastAsia="Times New Roman" w:hAnsi="Times New Roman" w:cs="Times New Roman"/>
          <w:b/>
          <w:bCs/>
          <w:color w:val="7F0000"/>
          <w:sz w:val="36"/>
          <w:szCs w:val="36"/>
        </w:rPr>
      </w:pPr>
    </w:p>
    <w:p w:rsidR="005474F4" w:rsidRDefault="005474F4" w:rsidP="005474F4">
      <w:pPr>
        <w:bidi/>
        <w:spacing w:after="0" w:line="240" w:lineRule="auto"/>
        <w:rPr>
          <w:rFonts w:ascii="Times New Roman" w:eastAsia="Times New Roman" w:hAnsi="Times New Roman" w:cs="Times New Roman"/>
          <w:b/>
          <w:bCs/>
          <w:color w:val="7F0000"/>
          <w:sz w:val="36"/>
          <w:szCs w:val="36"/>
        </w:rPr>
      </w:pPr>
    </w:p>
    <w:p w:rsidR="005474F4" w:rsidRDefault="005474F4" w:rsidP="005474F4">
      <w:pPr>
        <w:bidi/>
        <w:rPr>
          <w:rtl/>
          <w:lang w:bidi="ar-EG"/>
        </w:rPr>
      </w:pPr>
      <w:r>
        <w:rPr>
          <w:rFonts w:hint="cs"/>
          <w:noProof/>
          <w:rtl/>
        </w:rPr>
        <w:drawing>
          <wp:anchor distT="0" distB="0" distL="114300" distR="114300" simplePos="0" relativeHeight="251689984" behindDoc="1" locked="0" layoutInCell="1" allowOverlap="1">
            <wp:simplePos x="0" y="0"/>
            <wp:positionH relativeFrom="column">
              <wp:posOffset>-60960</wp:posOffset>
            </wp:positionH>
            <wp:positionV relativeFrom="paragraph">
              <wp:posOffset>106045</wp:posOffset>
            </wp:positionV>
            <wp:extent cx="2214880" cy="2094230"/>
            <wp:effectExtent l="19050" t="0" r="0" b="0"/>
            <wp:wrapTight wrapText="bothSides">
              <wp:wrapPolygon edited="0">
                <wp:start x="743" y="0"/>
                <wp:lineTo x="-186" y="1375"/>
                <wp:lineTo x="-186" y="18862"/>
                <wp:lineTo x="186" y="21417"/>
                <wp:lineTo x="743" y="21417"/>
                <wp:lineTo x="20622" y="21417"/>
                <wp:lineTo x="21179" y="21417"/>
                <wp:lineTo x="21550" y="20238"/>
                <wp:lineTo x="21550" y="1375"/>
                <wp:lineTo x="21179" y="196"/>
                <wp:lineTo x="20622" y="0"/>
                <wp:lineTo x="743" y="0"/>
              </wp:wrapPolygon>
            </wp:wrapTight>
            <wp:docPr id="128" name="Picture 4" descr="http://modeartegypt.jeeran.com/bjm.gif">
              <a:hlinkClick xmlns:a="http://schemas.openxmlformats.org/drawingml/2006/main" r:id="rId2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modeartegypt.jeeran.com/bjm.gif">
                      <a:hlinkClick r:id="rId230"/>
                    </pic:cNvPr>
                    <pic:cNvPicPr>
                      <a:picLocks noChangeAspect="1" noChangeArrowheads="1"/>
                    </pic:cNvPicPr>
                  </pic:nvPicPr>
                  <pic:blipFill>
                    <a:blip r:embed="rId234" cstate="print"/>
                    <a:srcRect/>
                    <a:stretch>
                      <a:fillRect/>
                    </a:stretch>
                  </pic:blipFill>
                  <pic:spPr bwMode="auto">
                    <a:xfrm>
                      <a:off x="0" y="0"/>
                      <a:ext cx="2214880" cy="2094230"/>
                    </a:xfrm>
                    <a:prstGeom prst="rect">
                      <a:avLst/>
                    </a:prstGeom>
                    <a:ln>
                      <a:noFill/>
                    </a:ln>
                    <a:effectLst>
                      <a:softEdge rad="112500"/>
                    </a:effectLst>
                  </pic:spPr>
                </pic:pic>
              </a:graphicData>
            </a:graphic>
          </wp:anchor>
        </w:drawing>
      </w:r>
    </w:p>
    <w:p w:rsidR="005474F4" w:rsidRPr="0037629F" w:rsidRDefault="005474F4" w:rsidP="005474F4">
      <w:pPr>
        <w:bidi/>
        <w:rPr>
          <w:rFonts w:ascii="Arial Narrow" w:hAnsi="Arial Narrow"/>
          <w:b/>
          <w:bCs/>
          <w:sz w:val="44"/>
          <w:szCs w:val="44"/>
          <w:u w:val="single"/>
          <w:rtl/>
        </w:rPr>
      </w:pPr>
      <w:r w:rsidRPr="0037629F">
        <w:rPr>
          <w:rFonts w:ascii="Arial Narrow" w:hAnsi="Arial Narrow" w:hint="cs"/>
          <w:b/>
          <w:bCs/>
          <w:sz w:val="44"/>
          <w:szCs w:val="44"/>
          <w:u w:val="single"/>
          <w:rtl/>
        </w:rPr>
        <w:t>كيفية التشطيب :-</w:t>
      </w:r>
    </w:p>
    <w:p w:rsidR="005474F4" w:rsidRDefault="005474F4" w:rsidP="005474F4">
      <w:pPr>
        <w:bidi/>
        <w:rPr>
          <w:rFonts w:ascii="Arial Narrow" w:hAnsi="Arial Narrow"/>
          <w:color w:val="632423" w:themeColor="accent2" w:themeShade="80"/>
          <w:sz w:val="36"/>
          <w:szCs w:val="36"/>
        </w:rPr>
      </w:pPr>
      <w:r>
        <w:rPr>
          <w:rFonts w:ascii="Arial Narrow" w:hAnsi="Arial Narrow" w:hint="cs"/>
          <w:color w:val="632423" w:themeColor="accent2" w:themeShade="80"/>
          <w:sz w:val="36"/>
          <w:szCs w:val="36"/>
          <w:rtl/>
        </w:rPr>
        <w:t xml:space="preserve">1) </w:t>
      </w:r>
      <w:r w:rsidRPr="0037629F">
        <w:rPr>
          <w:rFonts w:ascii="Arial Narrow" w:hAnsi="Arial Narrow"/>
          <w:color w:val="632423" w:themeColor="accent2" w:themeShade="80"/>
          <w:sz w:val="36"/>
          <w:szCs w:val="36"/>
          <w:rtl/>
        </w:rPr>
        <w:t>تدهن بالبويات العادية</w:t>
      </w:r>
      <w:r w:rsidRPr="0037629F">
        <w:rPr>
          <w:rFonts w:ascii="Arial Narrow" w:hAnsi="Arial Narrow" w:hint="cs"/>
          <w:color w:val="632423" w:themeColor="accent2" w:themeShade="80"/>
          <w:sz w:val="36"/>
          <w:szCs w:val="36"/>
          <w:rtl/>
          <w:lang w:bidi="ar-EG"/>
        </w:rPr>
        <w:t>.</w:t>
      </w:r>
    </w:p>
    <w:p w:rsidR="005474F4" w:rsidRDefault="005474F4" w:rsidP="005474F4">
      <w:pPr>
        <w:bidi/>
        <w:rPr>
          <w:rFonts w:ascii="Arial Narrow" w:hAnsi="Arial Narrow"/>
          <w:color w:val="632423" w:themeColor="accent2" w:themeShade="80"/>
          <w:sz w:val="36"/>
          <w:szCs w:val="36"/>
          <w:rtl/>
          <w:lang w:bidi="ar-EG"/>
        </w:rPr>
      </w:pPr>
      <w:r>
        <w:rPr>
          <w:rFonts w:ascii="Arial Narrow" w:hAnsi="Arial Narrow" w:hint="cs"/>
          <w:color w:val="632423" w:themeColor="accent2" w:themeShade="80"/>
          <w:sz w:val="36"/>
          <w:szCs w:val="36"/>
          <w:rtl/>
        </w:rPr>
        <w:t xml:space="preserve">2) </w:t>
      </w:r>
      <w:r w:rsidRPr="0037629F">
        <w:rPr>
          <w:rFonts w:ascii="Arial Narrow" w:hAnsi="Arial Narrow"/>
          <w:color w:val="632423" w:themeColor="accent2" w:themeShade="80"/>
          <w:sz w:val="36"/>
          <w:szCs w:val="36"/>
          <w:rtl/>
        </w:rPr>
        <w:t>يلصق عليها ورق حائط</w:t>
      </w:r>
      <w:r w:rsidRPr="0037629F">
        <w:rPr>
          <w:rFonts w:ascii="Arial Narrow" w:hAnsi="Arial Narrow" w:hint="cs"/>
          <w:color w:val="632423" w:themeColor="accent2" w:themeShade="80"/>
          <w:sz w:val="36"/>
          <w:szCs w:val="36"/>
          <w:rtl/>
        </w:rPr>
        <w:t>.</w:t>
      </w:r>
    </w:p>
    <w:p w:rsidR="005474F4" w:rsidRDefault="005474F4" w:rsidP="005474F4">
      <w:pPr>
        <w:bidi/>
        <w:rPr>
          <w:rFonts w:ascii="Arial Narrow" w:hAnsi="Arial Narrow"/>
          <w:b/>
          <w:bCs/>
          <w:sz w:val="44"/>
          <w:szCs w:val="44"/>
          <w:u w:val="single"/>
          <w:rtl/>
          <w:lang w:bidi="ar-EG"/>
        </w:rPr>
      </w:pPr>
    </w:p>
    <w:p w:rsidR="005474F4" w:rsidRDefault="005474F4" w:rsidP="005474F4">
      <w:pPr>
        <w:bidi/>
        <w:rPr>
          <w:rFonts w:ascii="Arial Narrow" w:hAnsi="Arial Narrow"/>
          <w:sz w:val="36"/>
          <w:szCs w:val="36"/>
        </w:rPr>
      </w:pPr>
      <w:r w:rsidRPr="0037629F">
        <w:rPr>
          <w:rFonts w:ascii="Arial Narrow" w:hAnsi="Arial Narrow" w:hint="cs"/>
          <w:b/>
          <w:bCs/>
          <w:sz w:val="44"/>
          <w:szCs w:val="44"/>
          <w:u w:val="single"/>
          <w:rtl/>
        </w:rPr>
        <w:t>المميزات :-</w:t>
      </w:r>
    </w:p>
    <w:p w:rsidR="005474F4" w:rsidRPr="006F47F9" w:rsidRDefault="005474F4" w:rsidP="005474F4">
      <w:pPr>
        <w:bidi/>
        <w:rPr>
          <w:rFonts w:ascii="Arial Narrow" w:hAnsi="Arial Narrow"/>
          <w:color w:val="632423" w:themeColor="accent2" w:themeShade="80"/>
          <w:sz w:val="36"/>
          <w:szCs w:val="36"/>
          <w:rtl/>
          <w:lang w:bidi="ar-EG"/>
        </w:rPr>
      </w:pPr>
      <w:r>
        <w:rPr>
          <w:rFonts w:ascii="Arial Narrow" w:hAnsi="Arial Narrow" w:hint="cs"/>
          <w:sz w:val="36"/>
          <w:szCs w:val="36"/>
          <w:rtl/>
          <w:lang w:bidi="ar-EG"/>
        </w:rPr>
        <w:t>1</w:t>
      </w:r>
      <w:r w:rsidRPr="006F47F9">
        <w:rPr>
          <w:rFonts w:ascii="Arial Narrow" w:hAnsi="Arial Narrow" w:hint="cs"/>
          <w:color w:val="632423" w:themeColor="accent2" w:themeShade="80"/>
          <w:sz w:val="36"/>
          <w:szCs w:val="36"/>
          <w:rtl/>
          <w:lang w:bidi="ar-EG"/>
        </w:rPr>
        <w:t xml:space="preserve">) </w:t>
      </w:r>
      <w:r w:rsidRPr="006F47F9">
        <w:rPr>
          <w:rFonts w:ascii="Arial Narrow" w:hAnsi="Arial Narrow"/>
          <w:color w:val="632423" w:themeColor="accent2" w:themeShade="80"/>
          <w:sz w:val="36"/>
          <w:szCs w:val="36"/>
          <w:rtl/>
        </w:rPr>
        <w:t>تساهم في خفض تكلفة أساسات المباني الضخمة</w:t>
      </w:r>
      <w:r w:rsidRPr="006F47F9">
        <w:rPr>
          <w:rFonts w:ascii="Arial Narrow" w:hAnsi="Arial Narrow"/>
          <w:color w:val="632423" w:themeColor="accent2" w:themeShade="80"/>
          <w:sz w:val="36"/>
          <w:szCs w:val="36"/>
        </w:rPr>
        <w:t xml:space="preserve"> .</w:t>
      </w:r>
    </w:p>
    <w:p w:rsidR="005474F4" w:rsidRDefault="005474F4" w:rsidP="005474F4">
      <w:pPr>
        <w:bidi/>
        <w:rPr>
          <w:rFonts w:ascii="Arial Narrow" w:hAnsi="Arial Narrow"/>
          <w:color w:val="632423" w:themeColor="accent2" w:themeShade="80"/>
          <w:sz w:val="36"/>
          <w:szCs w:val="36"/>
        </w:rPr>
      </w:pPr>
      <w:r w:rsidRPr="006F47F9">
        <w:rPr>
          <w:rFonts w:ascii="Arial Narrow" w:hAnsi="Arial Narrow" w:hint="cs"/>
          <w:color w:val="632423" w:themeColor="accent2" w:themeShade="80"/>
          <w:sz w:val="36"/>
          <w:szCs w:val="36"/>
          <w:rtl/>
        </w:rPr>
        <w:t xml:space="preserve">2) </w:t>
      </w:r>
      <w:r w:rsidRPr="006F47F9">
        <w:rPr>
          <w:rFonts w:ascii="Arial Narrow" w:hAnsi="Arial Narrow"/>
          <w:color w:val="632423" w:themeColor="accent2" w:themeShade="80"/>
          <w:sz w:val="36"/>
          <w:szCs w:val="36"/>
          <w:rtl/>
        </w:rPr>
        <w:t>سريعة التنفيذ ونظيفة</w:t>
      </w:r>
      <w:r>
        <w:rPr>
          <w:rFonts w:ascii="Arial Narrow" w:hAnsi="Arial Narrow"/>
          <w:color w:val="632423" w:themeColor="accent2" w:themeShade="80"/>
          <w:sz w:val="36"/>
          <w:szCs w:val="36"/>
        </w:rPr>
        <w:t xml:space="preserve"> .</w:t>
      </w:r>
    </w:p>
    <w:p w:rsidR="005474F4" w:rsidRDefault="005474F4" w:rsidP="005474F4">
      <w:pPr>
        <w:bidi/>
        <w:rPr>
          <w:rFonts w:ascii="Arial Narrow" w:hAnsi="Arial Narrow"/>
          <w:color w:val="632423" w:themeColor="accent2" w:themeShade="80"/>
          <w:sz w:val="36"/>
          <w:szCs w:val="36"/>
          <w:rtl/>
        </w:rPr>
      </w:pPr>
      <w:r w:rsidRPr="006F47F9">
        <w:rPr>
          <w:rFonts w:ascii="Arial Narrow" w:hAnsi="Arial Narrow"/>
          <w:color w:val="632423" w:themeColor="accent2" w:themeShade="80"/>
          <w:sz w:val="36"/>
          <w:szCs w:val="36"/>
        </w:rPr>
        <w:t xml:space="preserve"> </w:t>
      </w:r>
      <w:r w:rsidRPr="006F47F9">
        <w:rPr>
          <w:rFonts w:ascii="Arial Narrow" w:hAnsi="Arial Narrow" w:hint="cs"/>
          <w:color w:val="632423" w:themeColor="accent2" w:themeShade="80"/>
          <w:sz w:val="36"/>
          <w:szCs w:val="36"/>
          <w:rtl/>
        </w:rPr>
        <w:t xml:space="preserve">3) </w:t>
      </w:r>
      <w:r w:rsidRPr="006F47F9">
        <w:rPr>
          <w:rFonts w:ascii="Arial Narrow" w:hAnsi="Arial Narrow"/>
          <w:color w:val="632423" w:themeColor="accent2" w:themeShade="80"/>
          <w:sz w:val="36"/>
          <w:szCs w:val="36"/>
          <w:rtl/>
        </w:rPr>
        <w:t xml:space="preserve">تقبل جميع الدهانات ويمكن تركيب الخدمات داخلها سواء كهرباء أو مياه </w:t>
      </w:r>
      <w:r>
        <w:rPr>
          <w:rFonts w:ascii="Arial Narrow" w:hAnsi="Arial Narrow" w:hint="cs"/>
          <w:color w:val="632423" w:themeColor="accent2" w:themeShade="80"/>
          <w:sz w:val="36"/>
          <w:szCs w:val="36"/>
          <w:rtl/>
        </w:rPr>
        <w:t>.</w:t>
      </w:r>
      <w:r w:rsidRPr="006F47F9">
        <w:rPr>
          <w:rFonts w:ascii="Arial Narrow" w:hAnsi="Arial Narrow"/>
          <w:color w:val="632423" w:themeColor="accent2" w:themeShade="80"/>
          <w:sz w:val="36"/>
          <w:szCs w:val="36"/>
        </w:rPr>
        <w:br/>
        <w:t xml:space="preserve"> </w:t>
      </w:r>
      <w:r w:rsidRPr="006F47F9">
        <w:rPr>
          <w:rFonts w:ascii="Arial Narrow" w:hAnsi="Arial Narrow" w:hint="cs"/>
          <w:color w:val="632423" w:themeColor="accent2" w:themeShade="80"/>
          <w:sz w:val="36"/>
          <w:szCs w:val="36"/>
          <w:rtl/>
        </w:rPr>
        <w:t xml:space="preserve">4) </w:t>
      </w:r>
      <w:r w:rsidRPr="006F47F9">
        <w:rPr>
          <w:rFonts w:ascii="Arial Narrow" w:hAnsi="Arial Narrow"/>
          <w:color w:val="632423" w:themeColor="accent2" w:themeShade="80"/>
          <w:sz w:val="36"/>
          <w:szCs w:val="36"/>
          <w:rtl/>
        </w:rPr>
        <w:t>تمنع انتقال الصوت وذلك بملىء الفراغ بالعزل المناسب</w:t>
      </w:r>
      <w:r w:rsidRPr="006F47F9">
        <w:rPr>
          <w:rFonts w:ascii="Arial Narrow" w:hAnsi="Arial Narrow"/>
          <w:color w:val="632423" w:themeColor="accent2" w:themeShade="80"/>
          <w:sz w:val="36"/>
          <w:szCs w:val="36"/>
        </w:rPr>
        <w:t xml:space="preserve"> .</w:t>
      </w:r>
      <w:r w:rsidRPr="006F47F9">
        <w:rPr>
          <w:rFonts w:ascii="Arial Narrow" w:hAnsi="Arial Narrow"/>
          <w:color w:val="632423" w:themeColor="accent2" w:themeShade="80"/>
          <w:sz w:val="36"/>
          <w:szCs w:val="36"/>
        </w:rPr>
        <w:br/>
        <w:t xml:space="preserve"> </w:t>
      </w:r>
      <w:r w:rsidRPr="006F47F9">
        <w:rPr>
          <w:rFonts w:ascii="Arial Narrow" w:hAnsi="Arial Narrow" w:hint="cs"/>
          <w:color w:val="632423" w:themeColor="accent2" w:themeShade="80"/>
          <w:sz w:val="36"/>
          <w:szCs w:val="36"/>
          <w:rtl/>
        </w:rPr>
        <w:t xml:space="preserve">5) </w:t>
      </w:r>
      <w:r w:rsidRPr="006F47F9">
        <w:rPr>
          <w:rFonts w:ascii="Arial Narrow" w:hAnsi="Arial Narrow"/>
          <w:color w:val="632423" w:themeColor="accent2" w:themeShade="80"/>
          <w:sz w:val="36"/>
          <w:szCs w:val="36"/>
          <w:rtl/>
        </w:rPr>
        <w:t>مقاومة الحريق والرطوبة حيث يمكن استخدامها داخل الحمامات</w:t>
      </w:r>
      <w:r w:rsidRPr="006F47F9">
        <w:rPr>
          <w:rFonts w:ascii="Arial Narrow" w:hAnsi="Arial Narrow"/>
          <w:color w:val="632423" w:themeColor="accent2" w:themeShade="80"/>
          <w:sz w:val="36"/>
          <w:szCs w:val="36"/>
        </w:rPr>
        <w:t xml:space="preserve"> .</w:t>
      </w:r>
      <w:r w:rsidRPr="006F47F9">
        <w:rPr>
          <w:rFonts w:ascii="Arial Narrow" w:hAnsi="Arial Narrow"/>
          <w:color w:val="632423" w:themeColor="accent2" w:themeShade="80"/>
          <w:sz w:val="36"/>
          <w:szCs w:val="36"/>
        </w:rPr>
        <w:br/>
        <w:t xml:space="preserve"> </w:t>
      </w:r>
      <w:r w:rsidRPr="006F47F9">
        <w:rPr>
          <w:rFonts w:ascii="Arial Narrow" w:hAnsi="Arial Narrow" w:hint="cs"/>
          <w:color w:val="632423" w:themeColor="accent2" w:themeShade="80"/>
          <w:sz w:val="36"/>
          <w:szCs w:val="36"/>
          <w:rtl/>
        </w:rPr>
        <w:t xml:space="preserve">6) </w:t>
      </w:r>
      <w:r w:rsidRPr="006F47F9">
        <w:rPr>
          <w:rFonts w:ascii="Arial Narrow" w:hAnsi="Arial Narrow"/>
          <w:color w:val="632423" w:themeColor="accent2" w:themeShade="80"/>
          <w:sz w:val="36"/>
          <w:szCs w:val="36"/>
          <w:rtl/>
        </w:rPr>
        <w:t>مناسبة لجميع المباني من فنادق ومك</w:t>
      </w:r>
      <w:r>
        <w:rPr>
          <w:rFonts w:ascii="Arial Narrow" w:hAnsi="Arial Narrow"/>
          <w:color w:val="632423" w:themeColor="accent2" w:themeShade="80"/>
          <w:sz w:val="36"/>
          <w:szCs w:val="36"/>
          <w:rtl/>
        </w:rPr>
        <w:t>اتب وبنوك ومنازل ومدارس ...</w:t>
      </w:r>
    </w:p>
    <w:p w:rsidR="005474F4" w:rsidRPr="006F47F9" w:rsidRDefault="005474F4" w:rsidP="005474F4">
      <w:pPr>
        <w:bidi/>
        <w:rPr>
          <w:color w:val="632423" w:themeColor="accent2" w:themeShade="80"/>
        </w:rPr>
      </w:pPr>
      <w:r>
        <w:rPr>
          <w:rFonts w:ascii="Arial Narrow" w:hAnsi="Arial Narrow" w:hint="cs"/>
          <w:sz w:val="36"/>
          <w:szCs w:val="36"/>
          <w:rtl/>
        </w:rPr>
        <w:t>7</w:t>
      </w:r>
      <w:r w:rsidRPr="006F47F9">
        <w:rPr>
          <w:rFonts w:ascii="Arial Narrow" w:hAnsi="Arial Narrow" w:hint="cs"/>
          <w:color w:val="632423" w:themeColor="accent2" w:themeShade="80"/>
          <w:sz w:val="36"/>
          <w:szCs w:val="36"/>
          <w:rtl/>
        </w:rPr>
        <w:t xml:space="preserve">) </w:t>
      </w:r>
      <w:r w:rsidRPr="006F47F9">
        <w:rPr>
          <w:rFonts w:ascii="Arial Narrow" w:hAnsi="Arial Narrow"/>
          <w:color w:val="632423" w:themeColor="accent2" w:themeShade="80"/>
          <w:sz w:val="36"/>
          <w:szCs w:val="36"/>
          <w:rtl/>
        </w:rPr>
        <w:t>تقليل للأحمال علي المبنى نظراً لخفة وزنها عكس الطوب والأسمنت وخلافه</w:t>
      </w:r>
      <w:r w:rsidRPr="006F47F9">
        <w:rPr>
          <w:rFonts w:hint="cs"/>
          <w:color w:val="632423" w:themeColor="accent2" w:themeShade="80"/>
          <w:rtl/>
        </w:rPr>
        <w:t>.</w:t>
      </w:r>
    </w:p>
    <w:p w:rsidR="005474F4" w:rsidRPr="00E74337" w:rsidRDefault="005474F4" w:rsidP="005474F4">
      <w:pPr>
        <w:bidi/>
        <w:jc w:val="center"/>
        <w:rPr>
          <w:rFonts w:ascii="Arial Narrow" w:hAnsi="Arial Narrow"/>
          <w:b/>
          <w:bCs/>
          <w:color w:val="244061" w:themeColor="accent1" w:themeShade="80"/>
          <w:sz w:val="44"/>
          <w:szCs w:val="44"/>
          <w:u w:val="single"/>
          <w:rtl/>
        </w:rPr>
      </w:pPr>
      <w:r w:rsidRPr="00E74337">
        <w:rPr>
          <w:rFonts w:ascii="Arial Narrow" w:hAnsi="Arial Narrow" w:hint="cs"/>
          <w:b/>
          <w:bCs/>
          <w:color w:val="244061" w:themeColor="accent1" w:themeShade="80"/>
          <w:sz w:val="44"/>
          <w:szCs w:val="44"/>
          <w:u w:val="single"/>
          <w:rtl/>
        </w:rPr>
        <w:t>اشكال الديكورات الجبسية:-</w:t>
      </w:r>
    </w:p>
    <w:p w:rsidR="005474F4" w:rsidRPr="00A4219E" w:rsidRDefault="005474F4" w:rsidP="005474F4">
      <w:pPr>
        <w:bidi/>
        <w:rPr>
          <w:rFonts w:ascii="Arial Narrow" w:hAnsi="Arial Narrow"/>
          <w:b/>
          <w:bCs/>
          <w:color w:val="244061" w:themeColor="accent1" w:themeShade="80"/>
          <w:sz w:val="40"/>
          <w:szCs w:val="40"/>
          <w:u w:val="single"/>
          <w:rtl/>
        </w:rPr>
      </w:pPr>
      <w:r w:rsidRPr="00A4219E">
        <w:rPr>
          <w:b/>
          <w:bCs/>
          <w:noProof/>
          <w:color w:val="8B0000"/>
          <w:sz w:val="30"/>
          <w:szCs w:val="30"/>
          <w:u w:val="single"/>
          <w:rtl/>
        </w:rPr>
        <w:drawing>
          <wp:anchor distT="0" distB="0" distL="114300" distR="114300" simplePos="0" relativeHeight="251695104" behindDoc="1" locked="0" layoutInCell="1" allowOverlap="1">
            <wp:simplePos x="0" y="0"/>
            <wp:positionH relativeFrom="column">
              <wp:posOffset>45085</wp:posOffset>
            </wp:positionH>
            <wp:positionV relativeFrom="paragraph">
              <wp:posOffset>205105</wp:posOffset>
            </wp:positionV>
            <wp:extent cx="2209165" cy="1732915"/>
            <wp:effectExtent l="19050" t="0" r="635" b="0"/>
            <wp:wrapTight wrapText="bothSides">
              <wp:wrapPolygon edited="0">
                <wp:start x="745" y="0"/>
                <wp:lineTo x="-186" y="1662"/>
                <wp:lineTo x="-186" y="19946"/>
                <wp:lineTo x="373" y="21370"/>
                <wp:lineTo x="745" y="21370"/>
                <wp:lineTo x="20675" y="21370"/>
                <wp:lineTo x="21047" y="21370"/>
                <wp:lineTo x="21606" y="19946"/>
                <wp:lineTo x="21606" y="1662"/>
                <wp:lineTo x="21234" y="237"/>
                <wp:lineTo x="20675" y="0"/>
                <wp:lineTo x="745" y="0"/>
              </wp:wrapPolygon>
            </wp:wrapTight>
            <wp:docPr id="12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35" cstate="print"/>
                    <a:srcRect/>
                    <a:stretch>
                      <a:fillRect/>
                    </a:stretch>
                  </pic:blipFill>
                  <pic:spPr bwMode="auto">
                    <a:xfrm>
                      <a:off x="0" y="0"/>
                      <a:ext cx="2209165" cy="1732915"/>
                    </a:xfrm>
                    <a:prstGeom prst="rect">
                      <a:avLst/>
                    </a:prstGeom>
                    <a:ln>
                      <a:noFill/>
                    </a:ln>
                    <a:effectLst>
                      <a:softEdge rad="112500"/>
                    </a:effectLst>
                  </pic:spPr>
                </pic:pic>
              </a:graphicData>
            </a:graphic>
          </wp:anchor>
        </w:drawing>
      </w:r>
      <w:r w:rsidRPr="00A4219E">
        <w:rPr>
          <w:b/>
          <w:bCs/>
          <w:noProof/>
          <w:color w:val="8B0000"/>
          <w:sz w:val="30"/>
          <w:szCs w:val="30"/>
          <w:u w:val="single"/>
          <w:rtl/>
        </w:rPr>
        <w:drawing>
          <wp:anchor distT="0" distB="0" distL="114300" distR="114300" simplePos="0" relativeHeight="251694080" behindDoc="1" locked="0" layoutInCell="1" allowOverlap="1">
            <wp:simplePos x="0" y="0"/>
            <wp:positionH relativeFrom="column">
              <wp:posOffset>3298825</wp:posOffset>
            </wp:positionH>
            <wp:positionV relativeFrom="paragraph">
              <wp:posOffset>290195</wp:posOffset>
            </wp:positionV>
            <wp:extent cx="2087880" cy="1647825"/>
            <wp:effectExtent l="19050" t="0" r="7620" b="0"/>
            <wp:wrapTight wrapText="bothSides">
              <wp:wrapPolygon edited="0">
                <wp:start x="788" y="0"/>
                <wp:lineTo x="-197" y="1748"/>
                <wp:lineTo x="-197" y="19977"/>
                <wp:lineTo x="394" y="21475"/>
                <wp:lineTo x="788" y="21475"/>
                <wp:lineTo x="20693" y="21475"/>
                <wp:lineTo x="21088" y="21475"/>
                <wp:lineTo x="21679" y="20476"/>
                <wp:lineTo x="21679" y="1748"/>
                <wp:lineTo x="21285" y="250"/>
                <wp:lineTo x="20693" y="0"/>
                <wp:lineTo x="788" y="0"/>
              </wp:wrapPolygon>
            </wp:wrapTight>
            <wp:docPr id="13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6" cstate="print"/>
                    <a:srcRect/>
                    <a:stretch>
                      <a:fillRect/>
                    </a:stretch>
                  </pic:blipFill>
                  <pic:spPr bwMode="auto">
                    <a:xfrm>
                      <a:off x="0" y="0"/>
                      <a:ext cx="2087880" cy="1647825"/>
                    </a:xfrm>
                    <a:prstGeom prst="rect">
                      <a:avLst/>
                    </a:prstGeom>
                    <a:ln>
                      <a:noFill/>
                    </a:ln>
                    <a:effectLst>
                      <a:softEdge rad="112500"/>
                    </a:effectLst>
                  </pic:spPr>
                </pic:pic>
              </a:graphicData>
            </a:graphic>
          </wp:anchor>
        </w:drawing>
      </w:r>
      <w:r w:rsidRPr="00A4219E">
        <w:rPr>
          <w:b/>
          <w:bCs/>
          <w:color w:val="8B0000"/>
          <w:sz w:val="30"/>
          <w:szCs w:val="30"/>
          <w:u w:val="single"/>
          <w:rtl/>
        </w:rPr>
        <w:t>أعمال ديكور الجبس بالحوائط</w:t>
      </w:r>
    </w:p>
    <w:p w:rsidR="005474F4" w:rsidRDefault="005474F4" w:rsidP="005474F4">
      <w:pPr>
        <w:bidi/>
        <w:rPr>
          <w:color w:val="8B0000"/>
          <w:sz w:val="30"/>
          <w:szCs w:val="30"/>
        </w:rPr>
      </w:pPr>
      <w:r>
        <w:rPr>
          <w:color w:val="8B0000"/>
          <w:sz w:val="30"/>
          <w:szCs w:val="30"/>
        </w:rPr>
        <w:br/>
      </w:r>
    </w:p>
    <w:p w:rsidR="005474F4" w:rsidRDefault="005474F4" w:rsidP="005474F4">
      <w:pPr>
        <w:bidi/>
        <w:ind w:firstLine="43"/>
        <w:rPr>
          <w:color w:val="8B0000"/>
          <w:sz w:val="30"/>
          <w:szCs w:val="30"/>
          <w:rtl/>
          <w:lang w:bidi="ar-EG"/>
        </w:rPr>
      </w:pPr>
      <w:r>
        <w:rPr>
          <w:color w:val="8B0000"/>
          <w:sz w:val="30"/>
          <w:szCs w:val="30"/>
        </w:rPr>
        <w:br/>
      </w:r>
    </w:p>
    <w:p w:rsidR="005474F4" w:rsidRDefault="005474F4" w:rsidP="005474F4">
      <w:pPr>
        <w:bidi/>
        <w:ind w:firstLine="43"/>
        <w:rPr>
          <w:color w:val="8B0000"/>
          <w:sz w:val="30"/>
          <w:szCs w:val="30"/>
          <w:rtl/>
          <w:lang w:bidi="ar-EG"/>
        </w:rPr>
      </w:pPr>
      <w:r>
        <w:rPr>
          <w:rFonts w:hint="cs"/>
          <w:noProof/>
          <w:color w:val="8B0000"/>
          <w:sz w:val="30"/>
          <w:szCs w:val="30"/>
          <w:rtl/>
        </w:rPr>
        <w:lastRenderedPageBreak/>
        <w:drawing>
          <wp:anchor distT="0" distB="0" distL="114300" distR="114300" simplePos="0" relativeHeight="251696128" behindDoc="1" locked="0" layoutInCell="1" allowOverlap="1">
            <wp:simplePos x="0" y="0"/>
            <wp:positionH relativeFrom="column">
              <wp:posOffset>465455</wp:posOffset>
            </wp:positionH>
            <wp:positionV relativeFrom="paragraph">
              <wp:posOffset>-127635</wp:posOffset>
            </wp:positionV>
            <wp:extent cx="2383790" cy="2073275"/>
            <wp:effectExtent l="19050" t="0" r="0" b="0"/>
            <wp:wrapTight wrapText="bothSides">
              <wp:wrapPolygon edited="0">
                <wp:start x="690" y="0"/>
                <wp:lineTo x="-173" y="1389"/>
                <wp:lineTo x="-173" y="20244"/>
                <wp:lineTo x="345" y="21435"/>
                <wp:lineTo x="690" y="21435"/>
                <wp:lineTo x="20714" y="21435"/>
                <wp:lineTo x="21059" y="21435"/>
                <wp:lineTo x="21577" y="20244"/>
                <wp:lineTo x="21577" y="1389"/>
                <wp:lineTo x="21232" y="198"/>
                <wp:lineTo x="20714" y="0"/>
                <wp:lineTo x="690" y="0"/>
              </wp:wrapPolygon>
            </wp:wrapTight>
            <wp:docPr id="132"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7" cstate="print"/>
                    <a:srcRect/>
                    <a:stretch>
                      <a:fillRect/>
                    </a:stretch>
                  </pic:blipFill>
                  <pic:spPr bwMode="auto">
                    <a:xfrm>
                      <a:off x="0" y="0"/>
                      <a:ext cx="2383790" cy="2073275"/>
                    </a:xfrm>
                    <a:prstGeom prst="rect">
                      <a:avLst/>
                    </a:prstGeom>
                    <a:ln>
                      <a:noFill/>
                    </a:ln>
                    <a:effectLst>
                      <a:softEdge rad="112500"/>
                    </a:effectLst>
                  </pic:spPr>
                </pic:pic>
              </a:graphicData>
            </a:graphic>
          </wp:anchor>
        </w:drawing>
      </w:r>
      <w:r>
        <w:rPr>
          <w:rFonts w:hint="cs"/>
          <w:noProof/>
          <w:color w:val="8B0000"/>
          <w:sz w:val="30"/>
          <w:szCs w:val="30"/>
          <w:rtl/>
        </w:rPr>
        <w:drawing>
          <wp:anchor distT="0" distB="0" distL="114300" distR="114300" simplePos="0" relativeHeight="251697152" behindDoc="1" locked="0" layoutInCell="1" allowOverlap="1">
            <wp:simplePos x="0" y="0"/>
            <wp:positionH relativeFrom="column">
              <wp:posOffset>3826510</wp:posOffset>
            </wp:positionH>
            <wp:positionV relativeFrom="paragraph">
              <wp:posOffset>-74930</wp:posOffset>
            </wp:positionV>
            <wp:extent cx="1990090" cy="2158365"/>
            <wp:effectExtent l="19050" t="0" r="0" b="0"/>
            <wp:wrapTight wrapText="bothSides">
              <wp:wrapPolygon edited="0">
                <wp:start x="827" y="0"/>
                <wp:lineTo x="-207" y="1335"/>
                <wp:lineTo x="-207" y="18302"/>
                <wp:lineTo x="207" y="21352"/>
                <wp:lineTo x="827" y="21352"/>
                <wp:lineTo x="20470" y="21352"/>
                <wp:lineTo x="21090" y="21352"/>
                <wp:lineTo x="21504" y="20018"/>
                <wp:lineTo x="21504" y="1335"/>
                <wp:lineTo x="21090" y="191"/>
                <wp:lineTo x="20470" y="0"/>
                <wp:lineTo x="827" y="0"/>
              </wp:wrapPolygon>
            </wp:wrapTight>
            <wp:docPr id="13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8" cstate="print"/>
                    <a:srcRect/>
                    <a:stretch>
                      <a:fillRect/>
                    </a:stretch>
                  </pic:blipFill>
                  <pic:spPr bwMode="auto">
                    <a:xfrm>
                      <a:off x="0" y="0"/>
                      <a:ext cx="1990090" cy="2158365"/>
                    </a:xfrm>
                    <a:prstGeom prst="rect">
                      <a:avLst/>
                    </a:prstGeom>
                    <a:ln>
                      <a:noFill/>
                    </a:ln>
                    <a:effectLst>
                      <a:softEdge rad="112500"/>
                    </a:effectLst>
                  </pic:spPr>
                </pic:pic>
              </a:graphicData>
            </a:graphic>
          </wp:anchor>
        </w:drawing>
      </w:r>
    </w:p>
    <w:p w:rsidR="005474F4" w:rsidRDefault="005474F4" w:rsidP="005474F4">
      <w:pPr>
        <w:bidi/>
        <w:ind w:firstLine="43"/>
        <w:rPr>
          <w:color w:val="8B0000"/>
          <w:sz w:val="30"/>
          <w:szCs w:val="30"/>
          <w:rtl/>
          <w:lang w:bidi="ar-EG"/>
        </w:rPr>
      </w:pPr>
    </w:p>
    <w:p w:rsidR="005474F4" w:rsidRDefault="005474F4" w:rsidP="005474F4">
      <w:pPr>
        <w:bidi/>
        <w:ind w:firstLine="43"/>
        <w:rPr>
          <w:color w:val="8B0000"/>
          <w:sz w:val="30"/>
          <w:szCs w:val="30"/>
          <w:rtl/>
          <w:lang w:bidi="ar-EG"/>
        </w:rPr>
      </w:pPr>
      <w:r w:rsidRPr="00752F01">
        <w:rPr>
          <w:rFonts w:hint="cs"/>
          <w:color w:val="8B0000"/>
          <w:sz w:val="30"/>
          <w:szCs w:val="30"/>
          <w:lang w:bidi="ar-EG"/>
        </w:rPr>
        <w:t xml:space="preserve"> </w:t>
      </w:r>
    </w:p>
    <w:p w:rsidR="005474F4" w:rsidRDefault="005474F4" w:rsidP="005474F4">
      <w:pPr>
        <w:bidi/>
        <w:ind w:firstLine="43"/>
        <w:rPr>
          <w:color w:val="8B0000"/>
          <w:sz w:val="30"/>
          <w:szCs w:val="30"/>
          <w:rtl/>
          <w:lang w:bidi="ar-EG"/>
        </w:rPr>
      </w:pPr>
    </w:p>
    <w:p w:rsidR="005474F4" w:rsidRDefault="005474F4" w:rsidP="005474F4">
      <w:pPr>
        <w:bidi/>
        <w:ind w:firstLine="43"/>
        <w:rPr>
          <w:color w:val="8B0000"/>
          <w:sz w:val="30"/>
          <w:szCs w:val="30"/>
          <w:rtl/>
          <w:lang w:bidi="ar-EG"/>
        </w:rPr>
      </w:pPr>
    </w:p>
    <w:p w:rsidR="005474F4" w:rsidRDefault="005474F4" w:rsidP="005474F4">
      <w:pPr>
        <w:bidi/>
        <w:rPr>
          <w:color w:val="8B0000"/>
          <w:sz w:val="30"/>
          <w:szCs w:val="30"/>
          <w:rtl/>
          <w:lang w:bidi="ar-EG"/>
        </w:rPr>
      </w:pPr>
    </w:p>
    <w:p w:rsidR="005474F4" w:rsidRPr="00A4219E" w:rsidRDefault="005474F4" w:rsidP="005474F4">
      <w:pPr>
        <w:bidi/>
        <w:rPr>
          <w:b/>
          <w:bCs/>
          <w:color w:val="8B0000"/>
          <w:sz w:val="30"/>
          <w:szCs w:val="30"/>
          <w:u w:val="single"/>
          <w:rtl/>
        </w:rPr>
      </w:pPr>
      <w:r w:rsidRPr="00A4219E">
        <w:rPr>
          <w:b/>
          <w:bCs/>
          <w:color w:val="8B0000"/>
          <w:sz w:val="30"/>
          <w:szCs w:val="30"/>
          <w:u w:val="single"/>
          <w:rtl/>
        </w:rPr>
        <w:t>أعمال ديكور الجبس كرانيش</w:t>
      </w:r>
    </w:p>
    <w:p w:rsidR="005474F4" w:rsidRDefault="005474F4" w:rsidP="005474F4">
      <w:pPr>
        <w:bidi/>
        <w:rPr>
          <w:color w:val="8B0000"/>
          <w:sz w:val="30"/>
          <w:szCs w:val="30"/>
          <w:rtl/>
        </w:rPr>
      </w:pPr>
      <w:r>
        <w:rPr>
          <w:rFonts w:hint="cs"/>
          <w:noProof/>
          <w:color w:val="8B0000"/>
          <w:sz w:val="30"/>
          <w:szCs w:val="30"/>
          <w:rtl/>
        </w:rPr>
        <w:drawing>
          <wp:anchor distT="0" distB="0" distL="114300" distR="114300" simplePos="0" relativeHeight="251699200" behindDoc="1" locked="0" layoutInCell="1" allowOverlap="1">
            <wp:simplePos x="0" y="0"/>
            <wp:positionH relativeFrom="column">
              <wp:posOffset>-409575</wp:posOffset>
            </wp:positionH>
            <wp:positionV relativeFrom="paragraph">
              <wp:posOffset>104140</wp:posOffset>
            </wp:positionV>
            <wp:extent cx="1903730" cy="666750"/>
            <wp:effectExtent l="19050" t="0" r="1270" b="0"/>
            <wp:wrapTight wrapText="bothSides">
              <wp:wrapPolygon edited="0">
                <wp:start x="-216" y="0"/>
                <wp:lineTo x="-216" y="20983"/>
                <wp:lineTo x="21614" y="20983"/>
                <wp:lineTo x="21614" y="0"/>
                <wp:lineTo x="-216" y="0"/>
              </wp:wrapPolygon>
            </wp:wrapTight>
            <wp:docPr id="133" name="Picture 26" descr="E:\Researches\كرانيش جبسية_files\0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Researches\كرانيش جبسية_files\0245.jpg"/>
                    <pic:cNvPicPr>
                      <a:picLocks noChangeAspect="1" noChangeArrowheads="1"/>
                    </pic:cNvPicPr>
                  </pic:nvPicPr>
                  <pic:blipFill>
                    <a:blip r:embed="rId239" cstate="print"/>
                    <a:srcRect/>
                    <a:stretch>
                      <a:fillRect/>
                    </a:stretch>
                  </pic:blipFill>
                  <pic:spPr bwMode="auto">
                    <a:xfrm>
                      <a:off x="0" y="0"/>
                      <a:ext cx="1903730" cy="666750"/>
                    </a:xfrm>
                    <a:prstGeom prst="rect">
                      <a:avLst/>
                    </a:prstGeom>
                    <a:noFill/>
                    <a:ln w="9525">
                      <a:noFill/>
                      <a:miter lim="800000"/>
                      <a:headEnd/>
                      <a:tailEnd/>
                    </a:ln>
                  </pic:spPr>
                </pic:pic>
              </a:graphicData>
            </a:graphic>
          </wp:anchor>
        </w:drawing>
      </w:r>
      <w:r>
        <w:rPr>
          <w:rFonts w:hint="cs"/>
          <w:noProof/>
          <w:color w:val="8B0000"/>
          <w:sz w:val="30"/>
          <w:szCs w:val="30"/>
          <w:rtl/>
        </w:rPr>
        <w:drawing>
          <wp:anchor distT="0" distB="0" distL="114300" distR="114300" simplePos="0" relativeHeight="251698176" behindDoc="1" locked="0" layoutInCell="1" allowOverlap="1">
            <wp:simplePos x="0" y="0"/>
            <wp:positionH relativeFrom="column">
              <wp:posOffset>260350</wp:posOffset>
            </wp:positionH>
            <wp:positionV relativeFrom="paragraph">
              <wp:posOffset>75565</wp:posOffset>
            </wp:positionV>
            <wp:extent cx="1704975" cy="771525"/>
            <wp:effectExtent l="19050" t="0" r="9525" b="0"/>
            <wp:wrapNone/>
            <wp:docPr id="134" name="Picture 27" descr="E:\Researches\كرانيش جبسية_files\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Researches\كرانيش جبسية_files\003.jpg"/>
                    <pic:cNvPicPr>
                      <a:picLocks noChangeAspect="1" noChangeArrowheads="1"/>
                    </pic:cNvPicPr>
                  </pic:nvPicPr>
                  <pic:blipFill>
                    <a:blip r:embed="rId240" cstate="print"/>
                    <a:srcRect/>
                    <a:stretch>
                      <a:fillRect/>
                    </a:stretch>
                  </pic:blipFill>
                  <pic:spPr bwMode="auto">
                    <a:xfrm>
                      <a:off x="0" y="0"/>
                      <a:ext cx="1704975" cy="771525"/>
                    </a:xfrm>
                    <a:prstGeom prst="rect">
                      <a:avLst/>
                    </a:prstGeom>
                    <a:noFill/>
                    <a:ln w="9525">
                      <a:noFill/>
                      <a:miter lim="800000"/>
                      <a:headEnd/>
                      <a:tailEnd/>
                    </a:ln>
                  </pic:spPr>
                </pic:pic>
              </a:graphicData>
            </a:graphic>
          </wp:anchor>
        </w:drawing>
      </w:r>
      <w:r>
        <w:rPr>
          <w:rFonts w:hint="cs"/>
          <w:noProof/>
          <w:color w:val="8B0000"/>
          <w:sz w:val="30"/>
          <w:szCs w:val="30"/>
          <w:rtl/>
        </w:rPr>
        <w:drawing>
          <wp:anchor distT="0" distB="0" distL="114300" distR="114300" simplePos="0" relativeHeight="251700224" behindDoc="1" locked="0" layoutInCell="1" allowOverlap="1">
            <wp:simplePos x="0" y="0"/>
            <wp:positionH relativeFrom="column">
              <wp:posOffset>4124325</wp:posOffset>
            </wp:positionH>
            <wp:positionV relativeFrom="paragraph">
              <wp:posOffset>75565</wp:posOffset>
            </wp:positionV>
            <wp:extent cx="1781175" cy="666750"/>
            <wp:effectExtent l="19050" t="0" r="9525" b="0"/>
            <wp:wrapTight wrapText="bothSides">
              <wp:wrapPolygon edited="0">
                <wp:start x="-231" y="0"/>
                <wp:lineTo x="-231" y="20983"/>
                <wp:lineTo x="21716" y="20983"/>
                <wp:lineTo x="21716" y="0"/>
                <wp:lineTo x="-231" y="0"/>
              </wp:wrapPolygon>
            </wp:wrapTight>
            <wp:docPr id="135" name="Picture 28" descr="E:\Researches\كرانيش جبسية_files\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Researches\كرانيش جبسية_files\004.jpg"/>
                    <pic:cNvPicPr>
                      <a:picLocks noChangeAspect="1" noChangeArrowheads="1"/>
                    </pic:cNvPicPr>
                  </pic:nvPicPr>
                  <pic:blipFill>
                    <a:blip r:embed="rId241" cstate="print"/>
                    <a:srcRect/>
                    <a:stretch>
                      <a:fillRect/>
                    </a:stretch>
                  </pic:blipFill>
                  <pic:spPr bwMode="auto">
                    <a:xfrm>
                      <a:off x="0" y="0"/>
                      <a:ext cx="1781175" cy="666750"/>
                    </a:xfrm>
                    <a:prstGeom prst="rect">
                      <a:avLst/>
                    </a:prstGeom>
                    <a:noFill/>
                    <a:ln w="9525">
                      <a:noFill/>
                      <a:miter lim="800000"/>
                      <a:headEnd/>
                      <a:tailEnd/>
                    </a:ln>
                  </pic:spPr>
                </pic:pic>
              </a:graphicData>
            </a:graphic>
          </wp:anchor>
        </w:drawing>
      </w:r>
    </w:p>
    <w:p w:rsidR="005474F4" w:rsidRDefault="005474F4" w:rsidP="005474F4">
      <w:pPr>
        <w:bidi/>
        <w:rPr>
          <w:color w:val="8B0000"/>
          <w:sz w:val="30"/>
          <w:szCs w:val="30"/>
          <w:rtl/>
        </w:rPr>
      </w:pPr>
    </w:p>
    <w:p w:rsidR="005474F4" w:rsidRDefault="005474F4" w:rsidP="005474F4">
      <w:pPr>
        <w:bidi/>
        <w:rPr>
          <w:color w:val="8B0000"/>
          <w:sz w:val="30"/>
          <w:szCs w:val="30"/>
          <w:rtl/>
        </w:rPr>
      </w:pPr>
      <w:r>
        <w:rPr>
          <w:rFonts w:hint="cs"/>
          <w:noProof/>
          <w:color w:val="8B0000"/>
          <w:sz w:val="30"/>
          <w:szCs w:val="30"/>
          <w:rtl/>
        </w:rPr>
        <w:drawing>
          <wp:anchor distT="0" distB="0" distL="114300" distR="114300" simplePos="0" relativeHeight="251703296" behindDoc="1" locked="0" layoutInCell="1" allowOverlap="1">
            <wp:simplePos x="0" y="0"/>
            <wp:positionH relativeFrom="column">
              <wp:posOffset>428625</wp:posOffset>
            </wp:positionH>
            <wp:positionV relativeFrom="paragraph">
              <wp:posOffset>156210</wp:posOffset>
            </wp:positionV>
            <wp:extent cx="1638300" cy="723900"/>
            <wp:effectExtent l="19050" t="0" r="0" b="0"/>
            <wp:wrapNone/>
            <wp:docPr id="136" name="Picture 24" descr="E:\Researches\كرانيش جبسية_files\0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Researches\كرانيش جبسية_files\0200.jpg"/>
                    <pic:cNvPicPr>
                      <a:picLocks noChangeAspect="1" noChangeArrowheads="1"/>
                    </pic:cNvPicPr>
                  </pic:nvPicPr>
                  <pic:blipFill>
                    <a:blip r:embed="rId242" cstate="print"/>
                    <a:srcRect/>
                    <a:stretch>
                      <a:fillRect/>
                    </a:stretch>
                  </pic:blipFill>
                  <pic:spPr bwMode="auto">
                    <a:xfrm>
                      <a:off x="0" y="0"/>
                      <a:ext cx="1638300" cy="723900"/>
                    </a:xfrm>
                    <a:prstGeom prst="rect">
                      <a:avLst/>
                    </a:prstGeom>
                    <a:noFill/>
                    <a:ln w="9525">
                      <a:noFill/>
                      <a:miter lim="800000"/>
                      <a:headEnd/>
                      <a:tailEnd/>
                    </a:ln>
                  </pic:spPr>
                </pic:pic>
              </a:graphicData>
            </a:graphic>
          </wp:anchor>
        </w:drawing>
      </w:r>
      <w:r>
        <w:rPr>
          <w:rFonts w:hint="cs"/>
          <w:noProof/>
          <w:color w:val="8B0000"/>
          <w:sz w:val="30"/>
          <w:szCs w:val="30"/>
          <w:rtl/>
        </w:rPr>
        <w:drawing>
          <wp:anchor distT="0" distB="0" distL="114300" distR="114300" simplePos="0" relativeHeight="251701248" behindDoc="1" locked="0" layoutInCell="1" allowOverlap="1">
            <wp:simplePos x="0" y="0"/>
            <wp:positionH relativeFrom="column">
              <wp:posOffset>4200525</wp:posOffset>
            </wp:positionH>
            <wp:positionV relativeFrom="paragraph">
              <wp:posOffset>89535</wp:posOffset>
            </wp:positionV>
            <wp:extent cx="1657350" cy="723900"/>
            <wp:effectExtent l="19050" t="0" r="0" b="0"/>
            <wp:wrapTight wrapText="bothSides">
              <wp:wrapPolygon edited="0">
                <wp:start x="-248" y="0"/>
                <wp:lineTo x="-248" y="21032"/>
                <wp:lineTo x="21600" y="21032"/>
                <wp:lineTo x="21600" y="0"/>
                <wp:lineTo x="-248" y="0"/>
              </wp:wrapPolygon>
            </wp:wrapTight>
            <wp:docPr id="137" name="Picture 25" descr="E:\Researches\كرانيش جبسية_files\0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Researches\كرانيش جبسية_files\0217.jpg"/>
                    <pic:cNvPicPr>
                      <a:picLocks noChangeAspect="1" noChangeArrowheads="1"/>
                    </pic:cNvPicPr>
                  </pic:nvPicPr>
                  <pic:blipFill>
                    <a:blip r:embed="rId243" cstate="print"/>
                    <a:srcRect/>
                    <a:stretch>
                      <a:fillRect/>
                    </a:stretch>
                  </pic:blipFill>
                  <pic:spPr bwMode="auto">
                    <a:xfrm>
                      <a:off x="0" y="0"/>
                      <a:ext cx="1657350" cy="723900"/>
                    </a:xfrm>
                    <a:prstGeom prst="rect">
                      <a:avLst/>
                    </a:prstGeom>
                    <a:noFill/>
                    <a:ln w="9525">
                      <a:noFill/>
                      <a:miter lim="800000"/>
                      <a:headEnd/>
                      <a:tailEnd/>
                    </a:ln>
                  </pic:spPr>
                </pic:pic>
              </a:graphicData>
            </a:graphic>
          </wp:anchor>
        </w:drawing>
      </w:r>
      <w:r>
        <w:rPr>
          <w:rFonts w:hint="cs"/>
          <w:noProof/>
          <w:color w:val="8B0000"/>
          <w:sz w:val="30"/>
          <w:szCs w:val="30"/>
          <w:rtl/>
        </w:rPr>
        <w:drawing>
          <wp:anchor distT="0" distB="0" distL="114300" distR="114300" simplePos="0" relativeHeight="251702272" behindDoc="1" locked="0" layoutInCell="1" allowOverlap="1">
            <wp:simplePos x="0" y="0"/>
            <wp:positionH relativeFrom="column">
              <wp:posOffset>-466725</wp:posOffset>
            </wp:positionH>
            <wp:positionV relativeFrom="paragraph">
              <wp:posOffset>89535</wp:posOffset>
            </wp:positionV>
            <wp:extent cx="1781175" cy="723900"/>
            <wp:effectExtent l="19050" t="0" r="9525" b="0"/>
            <wp:wrapTight wrapText="bothSides">
              <wp:wrapPolygon edited="0">
                <wp:start x="-231" y="0"/>
                <wp:lineTo x="-231" y="21032"/>
                <wp:lineTo x="21716" y="21032"/>
                <wp:lineTo x="21716" y="0"/>
                <wp:lineTo x="-231" y="0"/>
              </wp:wrapPolygon>
            </wp:wrapTight>
            <wp:docPr id="138" name="Picture 23" descr="E:\Researches\كرانيش جبسية_files\0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Researches\كرانيش جبسية_files\0165.jpg"/>
                    <pic:cNvPicPr>
                      <a:picLocks noChangeAspect="1" noChangeArrowheads="1"/>
                    </pic:cNvPicPr>
                  </pic:nvPicPr>
                  <pic:blipFill>
                    <a:blip r:embed="rId244" cstate="print"/>
                    <a:srcRect/>
                    <a:stretch>
                      <a:fillRect/>
                    </a:stretch>
                  </pic:blipFill>
                  <pic:spPr bwMode="auto">
                    <a:xfrm>
                      <a:off x="0" y="0"/>
                      <a:ext cx="1781175" cy="723900"/>
                    </a:xfrm>
                    <a:prstGeom prst="rect">
                      <a:avLst/>
                    </a:prstGeom>
                    <a:noFill/>
                    <a:ln w="9525">
                      <a:noFill/>
                      <a:miter lim="800000"/>
                      <a:headEnd/>
                      <a:tailEnd/>
                    </a:ln>
                  </pic:spPr>
                </pic:pic>
              </a:graphicData>
            </a:graphic>
          </wp:anchor>
        </w:drawing>
      </w:r>
    </w:p>
    <w:p w:rsidR="005474F4" w:rsidRDefault="005474F4" w:rsidP="005474F4">
      <w:pPr>
        <w:bidi/>
        <w:rPr>
          <w:color w:val="8B0000"/>
          <w:sz w:val="30"/>
          <w:szCs w:val="30"/>
          <w:rtl/>
        </w:rPr>
      </w:pPr>
    </w:p>
    <w:p w:rsidR="005474F4" w:rsidRDefault="005474F4" w:rsidP="005474F4">
      <w:pPr>
        <w:bidi/>
        <w:rPr>
          <w:color w:val="8B0000"/>
          <w:sz w:val="30"/>
          <w:szCs w:val="30"/>
          <w:rtl/>
        </w:rPr>
      </w:pPr>
      <w:r>
        <w:rPr>
          <w:rFonts w:hint="cs"/>
          <w:noProof/>
          <w:color w:val="8B0000"/>
          <w:sz w:val="30"/>
          <w:szCs w:val="30"/>
          <w:rtl/>
        </w:rPr>
        <w:drawing>
          <wp:anchor distT="0" distB="0" distL="114300" distR="114300" simplePos="0" relativeHeight="251707392" behindDoc="1" locked="0" layoutInCell="1" allowOverlap="1">
            <wp:simplePos x="0" y="0"/>
            <wp:positionH relativeFrom="column">
              <wp:posOffset>523874</wp:posOffset>
            </wp:positionH>
            <wp:positionV relativeFrom="paragraph">
              <wp:posOffset>213995</wp:posOffset>
            </wp:positionV>
            <wp:extent cx="1628775" cy="800100"/>
            <wp:effectExtent l="19050" t="0" r="9525" b="0"/>
            <wp:wrapNone/>
            <wp:docPr id="139" name="Picture 11" descr="E:\Researches\كرانيش جبسية_files\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Researches\كرانيش جبسية_files\026.jpg"/>
                    <pic:cNvPicPr>
                      <a:picLocks noChangeAspect="1" noChangeArrowheads="1"/>
                    </pic:cNvPicPr>
                  </pic:nvPicPr>
                  <pic:blipFill>
                    <a:blip r:embed="rId245" cstate="print"/>
                    <a:srcRect/>
                    <a:stretch>
                      <a:fillRect/>
                    </a:stretch>
                  </pic:blipFill>
                  <pic:spPr bwMode="auto">
                    <a:xfrm>
                      <a:off x="0" y="0"/>
                      <a:ext cx="1628775" cy="800100"/>
                    </a:xfrm>
                    <a:prstGeom prst="rect">
                      <a:avLst/>
                    </a:prstGeom>
                    <a:noFill/>
                    <a:ln w="9525">
                      <a:noFill/>
                      <a:miter lim="800000"/>
                      <a:headEnd/>
                      <a:tailEnd/>
                    </a:ln>
                  </pic:spPr>
                </pic:pic>
              </a:graphicData>
            </a:graphic>
          </wp:anchor>
        </w:drawing>
      </w:r>
      <w:r>
        <w:rPr>
          <w:rFonts w:hint="cs"/>
          <w:noProof/>
          <w:color w:val="8B0000"/>
          <w:sz w:val="30"/>
          <w:szCs w:val="30"/>
          <w:rtl/>
        </w:rPr>
        <w:drawing>
          <wp:anchor distT="0" distB="0" distL="114300" distR="114300" simplePos="0" relativeHeight="251706368" behindDoc="1" locked="0" layoutInCell="1" allowOverlap="1">
            <wp:simplePos x="0" y="0"/>
            <wp:positionH relativeFrom="column">
              <wp:posOffset>2809875</wp:posOffset>
            </wp:positionH>
            <wp:positionV relativeFrom="paragraph">
              <wp:posOffset>223520</wp:posOffset>
            </wp:positionV>
            <wp:extent cx="1590675" cy="685800"/>
            <wp:effectExtent l="19050" t="0" r="9525" b="0"/>
            <wp:wrapTight wrapText="bothSides">
              <wp:wrapPolygon edited="0">
                <wp:start x="-259" y="0"/>
                <wp:lineTo x="-259" y="21000"/>
                <wp:lineTo x="21729" y="21000"/>
                <wp:lineTo x="21729" y="0"/>
                <wp:lineTo x="-259" y="0"/>
              </wp:wrapPolygon>
            </wp:wrapTight>
            <wp:docPr id="140" name="Picture 20" descr="E:\Researches\كرانيش جبسية_files\0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Researches\كرانيش جبسية_files\0103.jpg"/>
                    <pic:cNvPicPr>
                      <a:picLocks noChangeAspect="1" noChangeArrowheads="1"/>
                    </pic:cNvPicPr>
                  </pic:nvPicPr>
                  <pic:blipFill>
                    <a:blip r:embed="rId246" cstate="print"/>
                    <a:srcRect/>
                    <a:stretch>
                      <a:fillRect/>
                    </a:stretch>
                  </pic:blipFill>
                  <pic:spPr bwMode="auto">
                    <a:xfrm>
                      <a:off x="0" y="0"/>
                      <a:ext cx="1590675" cy="685800"/>
                    </a:xfrm>
                    <a:prstGeom prst="rect">
                      <a:avLst/>
                    </a:prstGeom>
                    <a:noFill/>
                    <a:ln w="9525">
                      <a:noFill/>
                      <a:miter lim="800000"/>
                      <a:headEnd/>
                      <a:tailEnd/>
                    </a:ln>
                  </pic:spPr>
                </pic:pic>
              </a:graphicData>
            </a:graphic>
          </wp:anchor>
        </w:drawing>
      </w:r>
      <w:r>
        <w:rPr>
          <w:rFonts w:hint="cs"/>
          <w:noProof/>
          <w:color w:val="8B0000"/>
          <w:sz w:val="30"/>
          <w:szCs w:val="30"/>
          <w:rtl/>
        </w:rPr>
        <w:drawing>
          <wp:anchor distT="0" distB="0" distL="114300" distR="114300" simplePos="0" relativeHeight="251705344" behindDoc="1" locked="0" layoutInCell="1" allowOverlap="1">
            <wp:simplePos x="0" y="0"/>
            <wp:positionH relativeFrom="column">
              <wp:posOffset>-1924050</wp:posOffset>
            </wp:positionH>
            <wp:positionV relativeFrom="paragraph">
              <wp:posOffset>109220</wp:posOffset>
            </wp:positionV>
            <wp:extent cx="1781175" cy="800100"/>
            <wp:effectExtent l="19050" t="0" r="9525" b="0"/>
            <wp:wrapTight wrapText="bothSides">
              <wp:wrapPolygon edited="0">
                <wp:start x="-231" y="0"/>
                <wp:lineTo x="-231" y="21086"/>
                <wp:lineTo x="21716" y="21086"/>
                <wp:lineTo x="21716" y="0"/>
                <wp:lineTo x="-231" y="0"/>
              </wp:wrapPolygon>
            </wp:wrapTight>
            <wp:docPr id="141" name="Picture 19" descr="E:\Researches\كرانيش جبسية_files\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Researches\كرانيش جبسية_files\060.jpg"/>
                    <pic:cNvPicPr>
                      <a:picLocks noChangeAspect="1" noChangeArrowheads="1"/>
                    </pic:cNvPicPr>
                  </pic:nvPicPr>
                  <pic:blipFill>
                    <a:blip r:embed="rId247" cstate="print"/>
                    <a:srcRect/>
                    <a:stretch>
                      <a:fillRect/>
                    </a:stretch>
                  </pic:blipFill>
                  <pic:spPr bwMode="auto">
                    <a:xfrm>
                      <a:off x="0" y="0"/>
                      <a:ext cx="1781175" cy="800100"/>
                    </a:xfrm>
                    <a:prstGeom prst="rect">
                      <a:avLst/>
                    </a:prstGeom>
                    <a:noFill/>
                    <a:ln w="9525">
                      <a:noFill/>
                      <a:miter lim="800000"/>
                      <a:headEnd/>
                      <a:tailEnd/>
                    </a:ln>
                  </pic:spPr>
                </pic:pic>
              </a:graphicData>
            </a:graphic>
          </wp:anchor>
        </w:drawing>
      </w:r>
    </w:p>
    <w:p w:rsidR="005474F4" w:rsidRDefault="005474F4" w:rsidP="005474F4">
      <w:pPr>
        <w:bidi/>
        <w:rPr>
          <w:color w:val="8B0000"/>
          <w:sz w:val="30"/>
          <w:szCs w:val="30"/>
          <w:rtl/>
        </w:rPr>
      </w:pPr>
    </w:p>
    <w:p w:rsidR="005474F4" w:rsidRDefault="005474F4" w:rsidP="005474F4">
      <w:pPr>
        <w:bidi/>
        <w:rPr>
          <w:color w:val="8B0000"/>
          <w:sz w:val="30"/>
          <w:szCs w:val="30"/>
          <w:rtl/>
        </w:rPr>
      </w:pPr>
      <w:r>
        <w:rPr>
          <w:rFonts w:hint="cs"/>
          <w:noProof/>
          <w:color w:val="8B0000"/>
          <w:sz w:val="30"/>
          <w:szCs w:val="30"/>
          <w:rtl/>
        </w:rPr>
        <w:drawing>
          <wp:anchor distT="0" distB="0" distL="114300" distR="114300" simplePos="0" relativeHeight="251708416" behindDoc="1" locked="0" layoutInCell="1" allowOverlap="1">
            <wp:simplePos x="0" y="0"/>
            <wp:positionH relativeFrom="column">
              <wp:posOffset>2838450</wp:posOffset>
            </wp:positionH>
            <wp:positionV relativeFrom="paragraph">
              <wp:posOffset>255905</wp:posOffset>
            </wp:positionV>
            <wp:extent cx="1581150" cy="742950"/>
            <wp:effectExtent l="19050" t="0" r="0" b="0"/>
            <wp:wrapTight wrapText="bothSides">
              <wp:wrapPolygon edited="0">
                <wp:start x="-260" y="0"/>
                <wp:lineTo x="-260" y="21046"/>
                <wp:lineTo x="21600" y="21046"/>
                <wp:lineTo x="21600" y="0"/>
                <wp:lineTo x="-260" y="0"/>
              </wp:wrapPolygon>
            </wp:wrapTight>
            <wp:docPr id="142" name="Picture 12" descr="E:\Researches\كرانيش جبسية_files\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Researches\كرانيش جبسية_files\027.jpg"/>
                    <pic:cNvPicPr>
                      <a:picLocks noChangeAspect="1" noChangeArrowheads="1"/>
                    </pic:cNvPicPr>
                  </pic:nvPicPr>
                  <pic:blipFill>
                    <a:blip r:embed="rId248" cstate="print"/>
                    <a:srcRect/>
                    <a:stretch>
                      <a:fillRect/>
                    </a:stretch>
                  </pic:blipFill>
                  <pic:spPr bwMode="auto">
                    <a:xfrm>
                      <a:off x="0" y="0"/>
                      <a:ext cx="1581150" cy="742950"/>
                    </a:xfrm>
                    <a:prstGeom prst="rect">
                      <a:avLst/>
                    </a:prstGeom>
                    <a:noFill/>
                    <a:ln w="9525">
                      <a:noFill/>
                      <a:miter lim="800000"/>
                      <a:headEnd/>
                      <a:tailEnd/>
                    </a:ln>
                  </pic:spPr>
                </pic:pic>
              </a:graphicData>
            </a:graphic>
          </wp:anchor>
        </w:drawing>
      </w:r>
      <w:r>
        <w:rPr>
          <w:rFonts w:hint="cs"/>
          <w:noProof/>
          <w:color w:val="8B0000"/>
          <w:sz w:val="30"/>
          <w:szCs w:val="30"/>
          <w:rtl/>
        </w:rPr>
        <w:drawing>
          <wp:anchor distT="0" distB="0" distL="114300" distR="114300" simplePos="0" relativeHeight="251704320" behindDoc="1" locked="0" layoutInCell="1" allowOverlap="1">
            <wp:simplePos x="0" y="0"/>
            <wp:positionH relativeFrom="column">
              <wp:posOffset>542925</wp:posOffset>
            </wp:positionH>
            <wp:positionV relativeFrom="paragraph">
              <wp:posOffset>303530</wp:posOffset>
            </wp:positionV>
            <wp:extent cx="1638300" cy="904875"/>
            <wp:effectExtent l="19050" t="0" r="0" b="0"/>
            <wp:wrapTight wrapText="bothSides">
              <wp:wrapPolygon edited="0">
                <wp:start x="-251" y="0"/>
                <wp:lineTo x="-251" y="21373"/>
                <wp:lineTo x="21600" y="21373"/>
                <wp:lineTo x="21600" y="0"/>
                <wp:lineTo x="-251" y="0"/>
              </wp:wrapPolygon>
            </wp:wrapTight>
            <wp:docPr id="143" name="Picture 21" descr="E:\Researches\كرانيش جبسية_files\0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Researches\كرانيش جبسية_files\0109.jpg"/>
                    <pic:cNvPicPr>
                      <a:picLocks noChangeAspect="1" noChangeArrowheads="1"/>
                    </pic:cNvPicPr>
                  </pic:nvPicPr>
                  <pic:blipFill>
                    <a:blip r:embed="rId249" cstate="print"/>
                    <a:srcRect/>
                    <a:stretch>
                      <a:fillRect/>
                    </a:stretch>
                  </pic:blipFill>
                  <pic:spPr bwMode="auto">
                    <a:xfrm>
                      <a:off x="0" y="0"/>
                      <a:ext cx="1638300" cy="904875"/>
                    </a:xfrm>
                    <a:prstGeom prst="rect">
                      <a:avLst/>
                    </a:prstGeom>
                    <a:noFill/>
                    <a:ln w="9525">
                      <a:noFill/>
                      <a:miter lim="800000"/>
                      <a:headEnd/>
                      <a:tailEnd/>
                    </a:ln>
                  </pic:spPr>
                </pic:pic>
              </a:graphicData>
            </a:graphic>
          </wp:anchor>
        </w:drawing>
      </w:r>
      <w:r>
        <w:rPr>
          <w:rFonts w:hint="cs"/>
          <w:noProof/>
          <w:color w:val="8B0000"/>
          <w:sz w:val="30"/>
          <w:szCs w:val="30"/>
          <w:rtl/>
        </w:rPr>
        <w:drawing>
          <wp:anchor distT="0" distB="0" distL="114300" distR="114300" simplePos="0" relativeHeight="251709440" behindDoc="1" locked="0" layoutInCell="1" allowOverlap="1">
            <wp:simplePos x="0" y="0"/>
            <wp:positionH relativeFrom="column">
              <wp:posOffset>-1885950</wp:posOffset>
            </wp:positionH>
            <wp:positionV relativeFrom="paragraph">
              <wp:posOffset>303530</wp:posOffset>
            </wp:positionV>
            <wp:extent cx="1821180" cy="695325"/>
            <wp:effectExtent l="19050" t="0" r="7620" b="0"/>
            <wp:wrapTight wrapText="bothSides">
              <wp:wrapPolygon edited="0">
                <wp:start x="-226" y="0"/>
                <wp:lineTo x="-226" y="21304"/>
                <wp:lineTo x="21690" y="21304"/>
                <wp:lineTo x="21690" y="0"/>
                <wp:lineTo x="-226" y="0"/>
              </wp:wrapPolygon>
            </wp:wrapTight>
            <wp:docPr id="144" name="Picture 14" descr="E:\Researches\كرانيش جبسية_files\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Researches\كرانيش جبسية_files\049.jpg"/>
                    <pic:cNvPicPr>
                      <a:picLocks noChangeAspect="1" noChangeArrowheads="1"/>
                    </pic:cNvPicPr>
                  </pic:nvPicPr>
                  <pic:blipFill>
                    <a:blip r:embed="rId250" cstate="print"/>
                    <a:srcRect/>
                    <a:stretch>
                      <a:fillRect/>
                    </a:stretch>
                  </pic:blipFill>
                  <pic:spPr bwMode="auto">
                    <a:xfrm>
                      <a:off x="0" y="0"/>
                      <a:ext cx="1821180" cy="695325"/>
                    </a:xfrm>
                    <a:prstGeom prst="rect">
                      <a:avLst/>
                    </a:prstGeom>
                    <a:noFill/>
                    <a:ln w="9525">
                      <a:noFill/>
                      <a:miter lim="800000"/>
                      <a:headEnd/>
                      <a:tailEnd/>
                    </a:ln>
                  </pic:spPr>
                </pic:pic>
              </a:graphicData>
            </a:graphic>
          </wp:anchor>
        </w:drawing>
      </w:r>
    </w:p>
    <w:p w:rsidR="005474F4" w:rsidRDefault="005474F4" w:rsidP="005474F4">
      <w:pPr>
        <w:bidi/>
        <w:rPr>
          <w:color w:val="8B0000"/>
          <w:sz w:val="30"/>
          <w:szCs w:val="30"/>
          <w:rtl/>
        </w:rPr>
      </w:pPr>
    </w:p>
    <w:p w:rsidR="005474F4" w:rsidRDefault="005474F4" w:rsidP="005474F4">
      <w:pPr>
        <w:bidi/>
        <w:rPr>
          <w:color w:val="8B0000"/>
          <w:sz w:val="30"/>
          <w:szCs w:val="30"/>
          <w:rtl/>
        </w:rPr>
      </w:pPr>
    </w:p>
    <w:p w:rsidR="005474F4" w:rsidRDefault="005474F4" w:rsidP="005474F4">
      <w:pPr>
        <w:bidi/>
        <w:rPr>
          <w:color w:val="8B0000"/>
          <w:sz w:val="30"/>
          <w:szCs w:val="30"/>
          <w:rtl/>
        </w:rPr>
      </w:pPr>
    </w:p>
    <w:p w:rsidR="005474F4" w:rsidRDefault="005474F4" w:rsidP="005474F4">
      <w:pPr>
        <w:bidi/>
        <w:rPr>
          <w:b/>
          <w:bCs/>
          <w:color w:val="8B0000"/>
          <w:sz w:val="30"/>
          <w:szCs w:val="30"/>
          <w:u w:val="single"/>
          <w:rtl/>
        </w:rPr>
      </w:pPr>
      <w:r w:rsidRPr="00A4219E">
        <w:rPr>
          <w:b/>
          <w:bCs/>
          <w:color w:val="8B0000"/>
          <w:sz w:val="30"/>
          <w:szCs w:val="30"/>
          <w:u w:val="single"/>
          <w:rtl/>
        </w:rPr>
        <w:t>أعمال ديكور الجبس أعلــى النجف</w:t>
      </w:r>
    </w:p>
    <w:p w:rsidR="005474F4" w:rsidRDefault="005474F4" w:rsidP="005474F4">
      <w:pPr>
        <w:bidi/>
        <w:rPr>
          <w:b/>
          <w:bCs/>
          <w:color w:val="8B0000"/>
          <w:sz w:val="30"/>
          <w:szCs w:val="30"/>
          <w:u w:val="single"/>
          <w:rtl/>
        </w:rPr>
      </w:pPr>
      <w:r>
        <w:rPr>
          <w:rFonts w:hint="cs"/>
          <w:b/>
          <w:bCs/>
          <w:noProof/>
          <w:color w:val="8B0000"/>
          <w:sz w:val="30"/>
          <w:szCs w:val="30"/>
        </w:rPr>
        <w:drawing>
          <wp:anchor distT="0" distB="0" distL="114300" distR="114300" simplePos="0" relativeHeight="251712512" behindDoc="1" locked="0" layoutInCell="1" allowOverlap="1">
            <wp:simplePos x="0" y="0"/>
            <wp:positionH relativeFrom="column">
              <wp:posOffset>4019550</wp:posOffset>
            </wp:positionH>
            <wp:positionV relativeFrom="paragraph">
              <wp:posOffset>234315</wp:posOffset>
            </wp:positionV>
            <wp:extent cx="1724025" cy="1652905"/>
            <wp:effectExtent l="19050" t="0" r="9525" b="0"/>
            <wp:wrapThrough wrapText="bothSides">
              <wp:wrapPolygon edited="0">
                <wp:start x="955" y="0"/>
                <wp:lineTo x="-239" y="1743"/>
                <wp:lineTo x="-239" y="19915"/>
                <wp:lineTo x="477" y="21409"/>
                <wp:lineTo x="955" y="21409"/>
                <wp:lineTo x="20526" y="21409"/>
                <wp:lineTo x="21003" y="21409"/>
                <wp:lineTo x="21719" y="20413"/>
                <wp:lineTo x="21719" y="1743"/>
                <wp:lineTo x="21242" y="249"/>
                <wp:lineTo x="20526" y="0"/>
                <wp:lineTo x="955" y="0"/>
              </wp:wrapPolygon>
            </wp:wrapThrough>
            <wp:docPr id="14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51" cstate="print"/>
                    <a:srcRect/>
                    <a:stretch>
                      <a:fillRect/>
                    </a:stretch>
                  </pic:blipFill>
                  <pic:spPr bwMode="auto">
                    <a:xfrm>
                      <a:off x="0" y="0"/>
                      <a:ext cx="1724025" cy="1652905"/>
                    </a:xfrm>
                    <a:prstGeom prst="rect">
                      <a:avLst/>
                    </a:prstGeom>
                    <a:ln>
                      <a:noFill/>
                    </a:ln>
                    <a:effectLst>
                      <a:softEdge rad="112500"/>
                    </a:effectLst>
                  </pic:spPr>
                </pic:pic>
              </a:graphicData>
            </a:graphic>
          </wp:anchor>
        </w:drawing>
      </w:r>
      <w:r>
        <w:rPr>
          <w:rFonts w:hint="cs"/>
          <w:b/>
          <w:bCs/>
          <w:noProof/>
          <w:color w:val="8B0000"/>
          <w:sz w:val="30"/>
          <w:szCs w:val="30"/>
        </w:rPr>
        <w:drawing>
          <wp:anchor distT="0" distB="0" distL="114300" distR="114300" simplePos="0" relativeHeight="251710464" behindDoc="1" locked="0" layoutInCell="1" allowOverlap="1">
            <wp:simplePos x="0" y="0"/>
            <wp:positionH relativeFrom="column">
              <wp:posOffset>1943100</wp:posOffset>
            </wp:positionH>
            <wp:positionV relativeFrom="paragraph">
              <wp:posOffset>174625</wp:posOffset>
            </wp:positionV>
            <wp:extent cx="1657350" cy="1626870"/>
            <wp:effectExtent l="19050" t="0" r="0" b="0"/>
            <wp:wrapThrough wrapText="bothSides">
              <wp:wrapPolygon edited="0">
                <wp:start x="993" y="0"/>
                <wp:lineTo x="-248" y="1770"/>
                <wp:lineTo x="-248" y="20234"/>
                <wp:lineTo x="745" y="21246"/>
                <wp:lineTo x="993" y="21246"/>
                <wp:lineTo x="20359" y="21246"/>
                <wp:lineTo x="20607" y="21246"/>
                <wp:lineTo x="21600" y="20487"/>
                <wp:lineTo x="21600" y="1770"/>
                <wp:lineTo x="21103" y="253"/>
                <wp:lineTo x="20359" y="0"/>
                <wp:lineTo x="993" y="0"/>
              </wp:wrapPolygon>
            </wp:wrapThrough>
            <wp:docPr id="146"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2" cstate="print"/>
                    <a:srcRect/>
                    <a:stretch>
                      <a:fillRect/>
                    </a:stretch>
                  </pic:blipFill>
                  <pic:spPr bwMode="auto">
                    <a:xfrm>
                      <a:off x="0" y="0"/>
                      <a:ext cx="1657350" cy="1626870"/>
                    </a:xfrm>
                    <a:prstGeom prst="rect">
                      <a:avLst/>
                    </a:prstGeom>
                    <a:ln>
                      <a:noFill/>
                    </a:ln>
                    <a:effectLst>
                      <a:softEdge rad="112500"/>
                    </a:effectLst>
                  </pic:spPr>
                </pic:pic>
              </a:graphicData>
            </a:graphic>
          </wp:anchor>
        </w:drawing>
      </w:r>
      <w:r>
        <w:rPr>
          <w:rFonts w:hint="cs"/>
          <w:b/>
          <w:bCs/>
          <w:noProof/>
          <w:color w:val="8B0000"/>
          <w:sz w:val="30"/>
          <w:szCs w:val="30"/>
        </w:rPr>
        <w:drawing>
          <wp:anchor distT="0" distB="0" distL="114300" distR="114300" simplePos="0" relativeHeight="251711488" behindDoc="1" locked="0" layoutInCell="1" allowOverlap="1">
            <wp:simplePos x="0" y="0"/>
            <wp:positionH relativeFrom="column">
              <wp:posOffset>-304800</wp:posOffset>
            </wp:positionH>
            <wp:positionV relativeFrom="paragraph">
              <wp:posOffset>243840</wp:posOffset>
            </wp:positionV>
            <wp:extent cx="1638300" cy="1557655"/>
            <wp:effectExtent l="19050" t="0" r="0" b="0"/>
            <wp:wrapThrough wrapText="bothSides">
              <wp:wrapPolygon edited="0">
                <wp:start x="1005" y="0"/>
                <wp:lineTo x="-251" y="1849"/>
                <wp:lineTo x="0" y="21133"/>
                <wp:lineTo x="1005" y="21397"/>
                <wp:lineTo x="20344" y="21397"/>
                <wp:lineTo x="20595" y="21397"/>
                <wp:lineTo x="21098" y="21133"/>
                <wp:lineTo x="21349" y="21133"/>
                <wp:lineTo x="21600" y="18492"/>
                <wp:lineTo x="21600" y="1849"/>
                <wp:lineTo x="21098" y="264"/>
                <wp:lineTo x="20344" y="0"/>
                <wp:lineTo x="1005" y="0"/>
              </wp:wrapPolygon>
            </wp:wrapThrough>
            <wp:docPr id="14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3" cstate="print"/>
                    <a:srcRect/>
                    <a:stretch>
                      <a:fillRect/>
                    </a:stretch>
                  </pic:blipFill>
                  <pic:spPr bwMode="auto">
                    <a:xfrm>
                      <a:off x="0" y="0"/>
                      <a:ext cx="1638300" cy="1557655"/>
                    </a:xfrm>
                    <a:prstGeom prst="rect">
                      <a:avLst/>
                    </a:prstGeom>
                    <a:ln>
                      <a:noFill/>
                    </a:ln>
                    <a:effectLst>
                      <a:softEdge rad="112500"/>
                    </a:effectLst>
                  </pic:spPr>
                </pic:pic>
              </a:graphicData>
            </a:graphic>
          </wp:anchor>
        </w:drawing>
      </w:r>
    </w:p>
    <w:p w:rsidR="005474F4" w:rsidRPr="00A4219E" w:rsidRDefault="005474F4" w:rsidP="005474F4">
      <w:pPr>
        <w:bidi/>
        <w:rPr>
          <w:sz w:val="30"/>
          <w:szCs w:val="30"/>
          <w:rtl/>
        </w:rPr>
      </w:pPr>
    </w:p>
    <w:p w:rsidR="005474F4" w:rsidRPr="00A4219E" w:rsidRDefault="005474F4" w:rsidP="005474F4">
      <w:pPr>
        <w:bidi/>
        <w:rPr>
          <w:sz w:val="30"/>
          <w:szCs w:val="30"/>
          <w:rtl/>
        </w:rPr>
      </w:pPr>
    </w:p>
    <w:p w:rsidR="005474F4" w:rsidRPr="00A4219E" w:rsidRDefault="005474F4" w:rsidP="005474F4">
      <w:pPr>
        <w:bidi/>
        <w:rPr>
          <w:sz w:val="30"/>
          <w:szCs w:val="30"/>
          <w:rtl/>
        </w:rPr>
      </w:pPr>
    </w:p>
    <w:p w:rsidR="005474F4" w:rsidRPr="00A4219E" w:rsidRDefault="005474F4" w:rsidP="005474F4">
      <w:pPr>
        <w:bidi/>
        <w:rPr>
          <w:sz w:val="30"/>
          <w:szCs w:val="30"/>
          <w:rtl/>
        </w:rPr>
      </w:pPr>
    </w:p>
    <w:p w:rsidR="005474F4" w:rsidRDefault="005474F4" w:rsidP="005474F4">
      <w:pPr>
        <w:bidi/>
        <w:rPr>
          <w:sz w:val="30"/>
          <w:szCs w:val="30"/>
          <w:rtl/>
        </w:rPr>
      </w:pPr>
      <w:r>
        <w:rPr>
          <w:noProof/>
          <w:sz w:val="30"/>
          <w:szCs w:val="30"/>
          <w:rtl/>
        </w:rPr>
        <w:drawing>
          <wp:anchor distT="0" distB="0" distL="114300" distR="114300" simplePos="0" relativeHeight="251713536" behindDoc="0" locked="0" layoutInCell="1" allowOverlap="1">
            <wp:simplePos x="0" y="0"/>
            <wp:positionH relativeFrom="column">
              <wp:posOffset>1809750</wp:posOffset>
            </wp:positionH>
            <wp:positionV relativeFrom="paragraph">
              <wp:posOffset>69850</wp:posOffset>
            </wp:positionV>
            <wp:extent cx="2105025" cy="1847850"/>
            <wp:effectExtent l="114300" t="76200" r="104775" b="76200"/>
            <wp:wrapThrough wrapText="bothSides">
              <wp:wrapPolygon edited="0">
                <wp:start x="-1173" y="-891"/>
                <wp:lineTo x="-1173" y="22491"/>
                <wp:lineTo x="22480" y="22491"/>
                <wp:lineTo x="22675" y="20709"/>
                <wp:lineTo x="22675" y="2672"/>
                <wp:lineTo x="22480" y="-668"/>
                <wp:lineTo x="22480" y="-891"/>
                <wp:lineTo x="-1173" y="-891"/>
              </wp:wrapPolygon>
            </wp:wrapThrough>
            <wp:docPr id="148"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54" cstate="print"/>
                    <a:srcRect/>
                    <a:stretch>
                      <a:fillRect/>
                    </a:stretch>
                  </pic:blipFill>
                  <pic:spPr bwMode="auto">
                    <a:xfrm>
                      <a:off x="0" y="0"/>
                      <a:ext cx="2105025" cy="18478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5474F4" w:rsidRDefault="005474F4" w:rsidP="005474F4">
      <w:pPr>
        <w:tabs>
          <w:tab w:val="left" w:pos="1272"/>
        </w:tabs>
        <w:bidi/>
        <w:rPr>
          <w:sz w:val="30"/>
          <w:szCs w:val="30"/>
        </w:rPr>
      </w:pPr>
      <w:r>
        <w:rPr>
          <w:sz w:val="30"/>
          <w:szCs w:val="30"/>
          <w:rtl/>
        </w:rPr>
        <w:tab/>
      </w:r>
    </w:p>
    <w:p w:rsidR="005474F4" w:rsidRDefault="005474F4" w:rsidP="005474F4">
      <w:pPr>
        <w:tabs>
          <w:tab w:val="left" w:pos="1272"/>
        </w:tabs>
        <w:bidi/>
        <w:rPr>
          <w:sz w:val="30"/>
          <w:szCs w:val="30"/>
        </w:rPr>
      </w:pPr>
    </w:p>
    <w:p w:rsidR="005474F4" w:rsidRDefault="005474F4" w:rsidP="005474F4">
      <w:pPr>
        <w:tabs>
          <w:tab w:val="left" w:pos="1272"/>
        </w:tabs>
        <w:bidi/>
        <w:rPr>
          <w:sz w:val="30"/>
          <w:szCs w:val="30"/>
        </w:rPr>
      </w:pPr>
    </w:p>
    <w:p w:rsidR="005474F4" w:rsidRDefault="005474F4" w:rsidP="005474F4">
      <w:pPr>
        <w:tabs>
          <w:tab w:val="left" w:pos="1272"/>
        </w:tabs>
        <w:bidi/>
        <w:rPr>
          <w:sz w:val="30"/>
          <w:szCs w:val="30"/>
        </w:rPr>
      </w:pPr>
    </w:p>
    <w:p w:rsidR="005474F4" w:rsidRDefault="005474F4" w:rsidP="005474F4">
      <w:pPr>
        <w:tabs>
          <w:tab w:val="left" w:pos="1272"/>
        </w:tabs>
        <w:bidi/>
        <w:rPr>
          <w:sz w:val="30"/>
          <w:szCs w:val="30"/>
        </w:rPr>
      </w:pPr>
    </w:p>
    <w:p w:rsidR="005474F4" w:rsidRDefault="005474F4" w:rsidP="005474F4">
      <w:pPr>
        <w:tabs>
          <w:tab w:val="left" w:pos="1272"/>
        </w:tabs>
        <w:bidi/>
        <w:rPr>
          <w:b/>
          <w:bCs/>
          <w:color w:val="FF0000"/>
          <w:sz w:val="44"/>
          <w:szCs w:val="44"/>
          <w:rtl/>
          <w:lang w:bidi="ar-EG"/>
        </w:rPr>
      </w:pPr>
    </w:p>
    <w:p w:rsidR="005474F4" w:rsidRDefault="005474F4" w:rsidP="005474F4">
      <w:pPr>
        <w:tabs>
          <w:tab w:val="left" w:pos="1272"/>
        </w:tabs>
        <w:bidi/>
        <w:rPr>
          <w:b/>
          <w:bCs/>
          <w:color w:val="FF0000"/>
          <w:sz w:val="44"/>
          <w:szCs w:val="44"/>
          <w:rtl/>
          <w:lang w:bidi="ar-EG"/>
        </w:rPr>
      </w:pPr>
    </w:p>
    <w:p w:rsidR="005474F4" w:rsidRDefault="005474F4" w:rsidP="005474F4">
      <w:pPr>
        <w:tabs>
          <w:tab w:val="left" w:pos="1272"/>
        </w:tabs>
        <w:bidi/>
        <w:rPr>
          <w:b/>
          <w:bCs/>
          <w:color w:val="FF0000"/>
          <w:sz w:val="44"/>
          <w:szCs w:val="44"/>
          <w:rtl/>
          <w:lang w:bidi="ar-EG"/>
        </w:rPr>
      </w:pPr>
    </w:p>
    <w:p w:rsidR="005474F4" w:rsidRDefault="005474F4" w:rsidP="005474F4">
      <w:pPr>
        <w:tabs>
          <w:tab w:val="left" w:pos="1272"/>
        </w:tabs>
        <w:bidi/>
        <w:rPr>
          <w:b/>
          <w:bCs/>
          <w:color w:val="FF0000"/>
          <w:sz w:val="44"/>
          <w:szCs w:val="44"/>
          <w:rtl/>
          <w:lang w:bidi="ar-EG"/>
        </w:rPr>
      </w:pPr>
    </w:p>
    <w:p w:rsidR="005474F4" w:rsidRDefault="005474F4" w:rsidP="005474F4">
      <w:pPr>
        <w:tabs>
          <w:tab w:val="left" w:pos="1272"/>
        </w:tabs>
        <w:bidi/>
        <w:rPr>
          <w:b/>
          <w:bCs/>
          <w:color w:val="FF0000"/>
          <w:sz w:val="44"/>
          <w:szCs w:val="44"/>
          <w:rtl/>
          <w:lang w:bidi="ar-EG"/>
        </w:rPr>
      </w:pPr>
    </w:p>
    <w:p w:rsidR="005474F4" w:rsidRDefault="005474F4" w:rsidP="005474F4">
      <w:pPr>
        <w:tabs>
          <w:tab w:val="left" w:pos="1272"/>
        </w:tabs>
        <w:bidi/>
        <w:rPr>
          <w:b/>
          <w:bCs/>
          <w:color w:val="FF0000"/>
          <w:sz w:val="44"/>
          <w:szCs w:val="44"/>
          <w:rtl/>
          <w:lang w:bidi="ar-EG"/>
        </w:rPr>
      </w:pPr>
    </w:p>
    <w:p w:rsidR="005474F4" w:rsidRDefault="005474F4" w:rsidP="005474F4">
      <w:pPr>
        <w:tabs>
          <w:tab w:val="left" w:pos="1272"/>
        </w:tabs>
        <w:bidi/>
        <w:rPr>
          <w:b/>
          <w:bCs/>
          <w:color w:val="FF0000"/>
          <w:sz w:val="44"/>
          <w:szCs w:val="44"/>
          <w:rtl/>
          <w:lang w:bidi="ar-EG"/>
        </w:rPr>
      </w:pPr>
    </w:p>
    <w:p w:rsidR="005474F4" w:rsidRDefault="005474F4" w:rsidP="005474F4">
      <w:pPr>
        <w:tabs>
          <w:tab w:val="left" w:pos="1272"/>
        </w:tabs>
        <w:bidi/>
        <w:rPr>
          <w:b/>
          <w:bCs/>
          <w:color w:val="FF0000"/>
          <w:sz w:val="44"/>
          <w:szCs w:val="44"/>
          <w:rtl/>
          <w:lang w:bidi="ar-EG"/>
        </w:rPr>
      </w:pPr>
    </w:p>
    <w:p w:rsidR="005474F4" w:rsidRDefault="005474F4" w:rsidP="005474F4">
      <w:pPr>
        <w:tabs>
          <w:tab w:val="left" w:pos="1272"/>
        </w:tabs>
        <w:bidi/>
        <w:rPr>
          <w:b/>
          <w:bCs/>
          <w:color w:val="FF0000"/>
          <w:sz w:val="44"/>
          <w:szCs w:val="44"/>
          <w:rtl/>
          <w:lang w:bidi="ar-EG"/>
        </w:rPr>
      </w:pPr>
    </w:p>
    <w:p w:rsidR="005474F4" w:rsidRDefault="005474F4" w:rsidP="005474F4">
      <w:pPr>
        <w:tabs>
          <w:tab w:val="left" w:pos="1272"/>
        </w:tabs>
        <w:bidi/>
        <w:rPr>
          <w:b/>
          <w:bCs/>
          <w:color w:val="FF0000"/>
          <w:sz w:val="44"/>
          <w:szCs w:val="44"/>
          <w:rtl/>
          <w:lang w:bidi="ar-EG"/>
        </w:rPr>
      </w:pPr>
    </w:p>
    <w:p w:rsidR="005474F4" w:rsidRDefault="005474F4" w:rsidP="005474F4">
      <w:pPr>
        <w:tabs>
          <w:tab w:val="left" w:pos="1272"/>
        </w:tabs>
        <w:bidi/>
        <w:rPr>
          <w:b/>
          <w:bCs/>
          <w:color w:val="FF0000"/>
          <w:sz w:val="44"/>
          <w:szCs w:val="44"/>
          <w:rtl/>
          <w:lang w:bidi="ar-EG"/>
        </w:rPr>
      </w:pPr>
    </w:p>
    <w:p w:rsidR="005474F4" w:rsidRDefault="005474F4" w:rsidP="005474F4">
      <w:pPr>
        <w:tabs>
          <w:tab w:val="left" w:pos="1272"/>
        </w:tabs>
        <w:bidi/>
        <w:rPr>
          <w:b/>
          <w:bCs/>
          <w:color w:val="FF0000"/>
          <w:sz w:val="44"/>
          <w:szCs w:val="44"/>
          <w:rtl/>
          <w:lang w:bidi="ar-EG"/>
        </w:rPr>
      </w:pPr>
    </w:p>
    <w:p w:rsidR="005474F4" w:rsidRDefault="005474F4" w:rsidP="005474F4">
      <w:pPr>
        <w:tabs>
          <w:tab w:val="left" w:pos="1272"/>
        </w:tabs>
        <w:bidi/>
        <w:rPr>
          <w:b/>
          <w:bCs/>
          <w:color w:val="FF0000"/>
          <w:sz w:val="44"/>
          <w:szCs w:val="44"/>
          <w:rtl/>
          <w:lang w:bidi="ar-EG"/>
        </w:rPr>
      </w:pPr>
      <w:r w:rsidRPr="00B539A8">
        <w:rPr>
          <w:rFonts w:hint="cs"/>
          <w:b/>
          <w:bCs/>
          <w:color w:val="FF0000"/>
          <w:sz w:val="44"/>
          <w:szCs w:val="44"/>
          <w:rtl/>
          <w:lang w:bidi="ar-EG"/>
        </w:rPr>
        <w:lastRenderedPageBreak/>
        <w:t>الكرانيش الجبسية : -</w:t>
      </w:r>
    </w:p>
    <w:p w:rsidR="005474F4" w:rsidRDefault="005474F4" w:rsidP="005474F4">
      <w:pPr>
        <w:tabs>
          <w:tab w:val="left" w:pos="1272"/>
        </w:tabs>
        <w:bidi/>
        <w:rPr>
          <w:b/>
          <w:bCs/>
          <w:color w:val="FF0000"/>
          <w:sz w:val="44"/>
          <w:szCs w:val="44"/>
          <w:rtl/>
          <w:lang w:bidi="ar-EG"/>
        </w:rPr>
      </w:pPr>
    </w:p>
    <w:p w:rsidR="005474F4" w:rsidRDefault="005474F4" w:rsidP="005474F4">
      <w:pPr>
        <w:bidi/>
        <w:jc w:val="center"/>
        <w:rPr>
          <w:lang w:bidi="ar-EG"/>
        </w:rPr>
      </w:pPr>
      <w:r>
        <w:rPr>
          <w:rFonts w:cs="Arial"/>
          <w:noProof/>
        </w:rPr>
        <w:drawing>
          <wp:inline distT="0" distB="0" distL="0" distR="0">
            <wp:extent cx="3448050" cy="1285875"/>
            <wp:effectExtent l="19050" t="0" r="0" b="0"/>
            <wp:docPr id="149" name="Picture 28" descr="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004"/>
                    <pic:cNvPicPr>
                      <a:picLocks noChangeAspect="1" noChangeArrowheads="1"/>
                    </pic:cNvPicPr>
                  </pic:nvPicPr>
                  <pic:blipFill>
                    <a:blip r:embed="rId241" cstate="print"/>
                    <a:srcRect/>
                    <a:stretch>
                      <a:fillRect/>
                    </a:stretch>
                  </pic:blipFill>
                  <pic:spPr bwMode="auto">
                    <a:xfrm>
                      <a:off x="0" y="0"/>
                      <a:ext cx="3448050" cy="1285875"/>
                    </a:xfrm>
                    <a:prstGeom prst="rect">
                      <a:avLst/>
                    </a:prstGeom>
                    <a:noFill/>
                    <a:ln w="9525">
                      <a:noFill/>
                      <a:miter lim="800000"/>
                      <a:headEnd/>
                      <a:tailEnd/>
                    </a:ln>
                  </pic:spPr>
                </pic:pic>
              </a:graphicData>
            </a:graphic>
          </wp:inline>
        </w:drawing>
      </w:r>
      <w:r>
        <w:rPr>
          <w:rFonts w:cs="Arial"/>
          <w:noProof/>
        </w:rPr>
        <w:drawing>
          <wp:inline distT="0" distB="0" distL="0" distR="0">
            <wp:extent cx="3448050" cy="1905000"/>
            <wp:effectExtent l="19050" t="0" r="0" b="0"/>
            <wp:docPr id="150" name="Picture 27" descr="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003"/>
                    <pic:cNvPicPr>
                      <a:picLocks noChangeAspect="1" noChangeArrowheads="1"/>
                    </pic:cNvPicPr>
                  </pic:nvPicPr>
                  <pic:blipFill>
                    <a:blip r:embed="rId240"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drawing>
          <wp:inline distT="0" distB="0" distL="0" distR="0">
            <wp:extent cx="3448050" cy="1905000"/>
            <wp:effectExtent l="19050" t="0" r="0" b="0"/>
            <wp:docPr id="151" name="Picture 26" descr="0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0245"/>
                    <pic:cNvPicPr>
                      <a:picLocks noChangeAspect="1" noChangeArrowheads="1"/>
                    </pic:cNvPicPr>
                  </pic:nvPicPr>
                  <pic:blipFill>
                    <a:blip r:embed="rId239"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drawing>
          <wp:inline distT="0" distB="0" distL="0" distR="0">
            <wp:extent cx="3448050" cy="1905000"/>
            <wp:effectExtent l="19050" t="0" r="0" b="0"/>
            <wp:docPr id="152" name="Picture 25" descr="0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0217"/>
                    <pic:cNvPicPr>
                      <a:picLocks noChangeAspect="1" noChangeArrowheads="1"/>
                    </pic:cNvPicPr>
                  </pic:nvPicPr>
                  <pic:blipFill>
                    <a:blip r:embed="rId243"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lastRenderedPageBreak/>
        <w:drawing>
          <wp:inline distT="0" distB="0" distL="0" distR="0">
            <wp:extent cx="3448050" cy="1905000"/>
            <wp:effectExtent l="19050" t="0" r="0" b="0"/>
            <wp:docPr id="153" name="Picture 24" descr="0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0200"/>
                    <pic:cNvPicPr>
                      <a:picLocks noChangeAspect="1" noChangeArrowheads="1"/>
                    </pic:cNvPicPr>
                  </pic:nvPicPr>
                  <pic:blipFill>
                    <a:blip r:embed="rId242"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drawing>
          <wp:inline distT="0" distB="0" distL="0" distR="0">
            <wp:extent cx="3448050" cy="1905000"/>
            <wp:effectExtent l="19050" t="0" r="0" b="0"/>
            <wp:docPr id="154" name="Picture 23" descr="0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0165"/>
                    <pic:cNvPicPr>
                      <a:picLocks noChangeAspect="1" noChangeArrowheads="1"/>
                    </pic:cNvPicPr>
                  </pic:nvPicPr>
                  <pic:blipFill>
                    <a:blip r:embed="rId244"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drawing>
          <wp:inline distT="0" distB="0" distL="0" distR="0">
            <wp:extent cx="3448050" cy="1905000"/>
            <wp:effectExtent l="19050" t="0" r="0" b="0"/>
            <wp:docPr id="155" name="Picture 22" descr="0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0145"/>
                    <pic:cNvPicPr>
                      <a:picLocks noChangeAspect="1" noChangeArrowheads="1"/>
                    </pic:cNvPicPr>
                  </pic:nvPicPr>
                  <pic:blipFill>
                    <a:blip r:embed="rId255"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drawing>
          <wp:inline distT="0" distB="0" distL="0" distR="0">
            <wp:extent cx="3448050" cy="1905000"/>
            <wp:effectExtent l="19050" t="0" r="0" b="0"/>
            <wp:docPr id="156" name="Picture 21" descr="0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0109"/>
                    <pic:cNvPicPr>
                      <a:picLocks noChangeAspect="1" noChangeArrowheads="1"/>
                    </pic:cNvPicPr>
                  </pic:nvPicPr>
                  <pic:blipFill>
                    <a:blip r:embed="rId249"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lastRenderedPageBreak/>
        <w:drawing>
          <wp:inline distT="0" distB="0" distL="0" distR="0">
            <wp:extent cx="3448050" cy="1905000"/>
            <wp:effectExtent l="19050" t="0" r="0" b="0"/>
            <wp:docPr id="157" name="Picture 20" descr="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0103"/>
                    <pic:cNvPicPr>
                      <a:picLocks noChangeAspect="1" noChangeArrowheads="1"/>
                    </pic:cNvPicPr>
                  </pic:nvPicPr>
                  <pic:blipFill>
                    <a:blip r:embed="rId246"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drawing>
          <wp:inline distT="0" distB="0" distL="0" distR="0">
            <wp:extent cx="3448050" cy="1905000"/>
            <wp:effectExtent l="19050" t="0" r="0" b="0"/>
            <wp:docPr id="158" name="Picture 19" descr="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060"/>
                    <pic:cNvPicPr>
                      <a:picLocks noChangeAspect="1" noChangeArrowheads="1"/>
                    </pic:cNvPicPr>
                  </pic:nvPicPr>
                  <pic:blipFill>
                    <a:blip r:embed="rId247"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drawing>
          <wp:inline distT="0" distB="0" distL="0" distR="0">
            <wp:extent cx="3448050" cy="1905000"/>
            <wp:effectExtent l="19050" t="0" r="0" b="0"/>
            <wp:docPr id="159" name="Picture 18" descr="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059"/>
                    <pic:cNvPicPr>
                      <a:picLocks noChangeAspect="1" noChangeArrowheads="1"/>
                    </pic:cNvPicPr>
                  </pic:nvPicPr>
                  <pic:blipFill>
                    <a:blip r:embed="rId256"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drawing>
          <wp:inline distT="0" distB="0" distL="0" distR="0">
            <wp:extent cx="3448050" cy="1905000"/>
            <wp:effectExtent l="19050" t="0" r="0" b="0"/>
            <wp:docPr id="160" name="Picture 17" descr="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058"/>
                    <pic:cNvPicPr>
                      <a:picLocks noChangeAspect="1" noChangeArrowheads="1"/>
                    </pic:cNvPicPr>
                  </pic:nvPicPr>
                  <pic:blipFill>
                    <a:blip r:embed="rId257"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lastRenderedPageBreak/>
        <w:drawing>
          <wp:inline distT="0" distB="0" distL="0" distR="0">
            <wp:extent cx="3448050" cy="1905000"/>
            <wp:effectExtent l="19050" t="0" r="0" b="0"/>
            <wp:docPr id="161" name="Picture 16" descr="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057"/>
                    <pic:cNvPicPr>
                      <a:picLocks noChangeAspect="1" noChangeArrowheads="1"/>
                    </pic:cNvPicPr>
                  </pic:nvPicPr>
                  <pic:blipFill>
                    <a:blip r:embed="rId258"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drawing>
          <wp:inline distT="0" distB="0" distL="0" distR="0">
            <wp:extent cx="3448050" cy="1428750"/>
            <wp:effectExtent l="19050" t="0" r="0" b="0"/>
            <wp:docPr id="162" name="Picture 15" descr="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055"/>
                    <pic:cNvPicPr>
                      <a:picLocks noChangeAspect="1" noChangeArrowheads="1"/>
                    </pic:cNvPicPr>
                  </pic:nvPicPr>
                  <pic:blipFill>
                    <a:blip r:embed="rId259" cstate="print"/>
                    <a:srcRect/>
                    <a:stretch>
                      <a:fillRect/>
                    </a:stretch>
                  </pic:blipFill>
                  <pic:spPr bwMode="auto">
                    <a:xfrm>
                      <a:off x="0" y="0"/>
                      <a:ext cx="3448050" cy="1428750"/>
                    </a:xfrm>
                    <a:prstGeom prst="rect">
                      <a:avLst/>
                    </a:prstGeom>
                    <a:noFill/>
                    <a:ln w="9525">
                      <a:noFill/>
                      <a:miter lim="800000"/>
                      <a:headEnd/>
                      <a:tailEnd/>
                    </a:ln>
                  </pic:spPr>
                </pic:pic>
              </a:graphicData>
            </a:graphic>
          </wp:inline>
        </w:drawing>
      </w:r>
      <w:r>
        <w:rPr>
          <w:rFonts w:cs="Arial"/>
          <w:noProof/>
        </w:rPr>
        <w:drawing>
          <wp:inline distT="0" distB="0" distL="0" distR="0">
            <wp:extent cx="3448050" cy="1285875"/>
            <wp:effectExtent l="19050" t="0" r="0" b="0"/>
            <wp:docPr id="163" name="Picture 14" descr="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049"/>
                    <pic:cNvPicPr>
                      <a:picLocks noChangeAspect="1" noChangeArrowheads="1"/>
                    </pic:cNvPicPr>
                  </pic:nvPicPr>
                  <pic:blipFill>
                    <a:blip r:embed="rId250" cstate="print"/>
                    <a:srcRect/>
                    <a:stretch>
                      <a:fillRect/>
                    </a:stretch>
                  </pic:blipFill>
                  <pic:spPr bwMode="auto">
                    <a:xfrm>
                      <a:off x="0" y="0"/>
                      <a:ext cx="3448050" cy="1285875"/>
                    </a:xfrm>
                    <a:prstGeom prst="rect">
                      <a:avLst/>
                    </a:prstGeom>
                    <a:noFill/>
                    <a:ln w="9525">
                      <a:noFill/>
                      <a:miter lim="800000"/>
                      <a:headEnd/>
                      <a:tailEnd/>
                    </a:ln>
                  </pic:spPr>
                </pic:pic>
              </a:graphicData>
            </a:graphic>
          </wp:inline>
        </w:drawing>
      </w:r>
      <w:r>
        <w:rPr>
          <w:rFonts w:cs="Arial"/>
          <w:noProof/>
        </w:rPr>
        <w:drawing>
          <wp:inline distT="0" distB="0" distL="0" distR="0">
            <wp:extent cx="3448050" cy="1905000"/>
            <wp:effectExtent l="19050" t="0" r="0" b="0"/>
            <wp:docPr id="164" name="Picture 13" descr="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29"/>
                    <pic:cNvPicPr>
                      <a:picLocks noChangeAspect="1" noChangeArrowheads="1"/>
                    </pic:cNvPicPr>
                  </pic:nvPicPr>
                  <pic:blipFill>
                    <a:blip r:embed="rId260"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drawing>
          <wp:inline distT="0" distB="0" distL="0" distR="0">
            <wp:extent cx="3448050" cy="1905000"/>
            <wp:effectExtent l="19050" t="0" r="0" b="0"/>
            <wp:docPr id="165" name="Picture 12" descr="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027"/>
                    <pic:cNvPicPr>
                      <a:picLocks noChangeAspect="1" noChangeArrowheads="1"/>
                    </pic:cNvPicPr>
                  </pic:nvPicPr>
                  <pic:blipFill>
                    <a:blip r:embed="rId248"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lastRenderedPageBreak/>
        <w:drawing>
          <wp:inline distT="0" distB="0" distL="0" distR="0">
            <wp:extent cx="3562350" cy="1971675"/>
            <wp:effectExtent l="19050" t="0" r="0" b="0"/>
            <wp:docPr id="166" name="Picture 11" descr="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026"/>
                    <pic:cNvPicPr>
                      <a:picLocks noChangeAspect="1" noChangeArrowheads="1"/>
                    </pic:cNvPicPr>
                  </pic:nvPicPr>
                  <pic:blipFill>
                    <a:blip r:embed="rId245" cstate="print"/>
                    <a:srcRect/>
                    <a:stretch>
                      <a:fillRect/>
                    </a:stretch>
                  </pic:blipFill>
                  <pic:spPr bwMode="auto">
                    <a:xfrm>
                      <a:off x="0" y="0"/>
                      <a:ext cx="3562350" cy="1971675"/>
                    </a:xfrm>
                    <a:prstGeom prst="rect">
                      <a:avLst/>
                    </a:prstGeom>
                    <a:noFill/>
                    <a:ln w="9525">
                      <a:noFill/>
                      <a:miter lim="800000"/>
                      <a:headEnd/>
                      <a:tailEnd/>
                    </a:ln>
                  </pic:spPr>
                </pic:pic>
              </a:graphicData>
            </a:graphic>
          </wp:inline>
        </w:drawing>
      </w:r>
      <w:r>
        <w:rPr>
          <w:rFonts w:cs="Arial"/>
          <w:noProof/>
        </w:rPr>
        <w:drawing>
          <wp:inline distT="0" distB="0" distL="0" distR="0">
            <wp:extent cx="3448050" cy="1905000"/>
            <wp:effectExtent l="19050" t="0" r="0" b="0"/>
            <wp:docPr id="167" name="Picture 10" descr="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25"/>
                    <pic:cNvPicPr>
                      <a:picLocks noChangeAspect="1" noChangeArrowheads="1"/>
                    </pic:cNvPicPr>
                  </pic:nvPicPr>
                  <pic:blipFill>
                    <a:blip r:embed="rId261"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drawing>
          <wp:inline distT="0" distB="0" distL="0" distR="0">
            <wp:extent cx="3448050" cy="2857500"/>
            <wp:effectExtent l="19050" t="0" r="0" b="0"/>
            <wp:docPr id="168" name="Picture 9" descr="024k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24k24"/>
                    <pic:cNvPicPr>
                      <a:picLocks noChangeAspect="1" noChangeArrowheads="1"/>
                    </pic:cNvPicPr>
                  </pic:nvPicPr>
                  <pic:blipFill>
                    <a:blip r:embed="rId262" cstate="print"/>
                    <a:srcRect/>
                    <a:stretch>
                      <a:fillRect/>
                    </a:stretch>
                  </pic:blipFill>
                  <pic:spPr bwMode="auto">
                    <a:xfrm>
                      <a:off x="0" y="0"/>
                      <a:ext cx="3448050" cy="2857500"/>
                    </a:xfrm>
                    <a:prstGeom prst="rect">
                      <a:avLst/>
                    </a:prstGeom>
                    <a:noFill/>
                    <a:ln w="9525">
                      <a:noFill/>
                      <a:miter lim="800000"/>
                      <a:headEnd/>
                      <a:tailEnd/>
                    </a:ln>
                  </pic:spPr>
                </pic:pic>
              </a:graphicData>
            </a:graphic>
          </wp:inline>
        </w:drawing>
      </w:r>
      <w:r>
        <w:rPr>
          <w:rFonts w:cs="Arial"/>
          <w:noProof/>
        </w:rPr>
        <w:drawing>
          <wp:inline distT="0" distB="0" distL="0" distR="0">
            <wp:extent cx="3448050" cy="1905000"/>
            <wp:effectExtent l="19050" t="0" r="0" b="0"/>
            <wp:docPr id="169" name="Picture 8" descr="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24"/>
                    <pic:cNvPicPr>
                      <a:picLocks noChangeAspect="1" noChangeArrowheads="1"/>
                    </pic:cNvPicPr>
                  </pic:nvPicPr>
                  <pic:blipFill>
                    <a:blip r:embed="rId263"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lastRenderedPageBreak/>
        <w:drawing>
          <wp:inline distT="0" distB="0" distL="0" distR="0">
            <wp:extent cx="3448050" cy="1905000"/>
            <wp:effectExtent l="19050" t="0" r="0" b="0"/>
            <wp:docPr id="170" name="Picture 7" descr="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23"/>
                    <pic:cNvPicPr>
                      <a:picLocks noChangeAspect="1" noChangeArrowheads="1"/>
                    </pic:cNvPicPr>
                  </pic:nvPicPr>
                  <pic:blipFill>
                    <a:blip r:embed="rId264"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drawing>
          <wp:inline distT="0" distB="0" distL="0" distR="0">
            <wp:extent cx="3448050" cy="1905000"/>
            <wp:effectExtent l="19050" t="0" r="0" b="0"/>
            <wp:docPr id="171" name="Picture 6" descr="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22"/>
                    <pic:cNvPicPr>
                      <a:picLocks noChangeAspect="1" noChangeArrowheads="1"/>
                    </pic:cNvPicPr>
                  </pic:nvPicPr>
                  <pic:blipFill>
                    <a:blip r:embed="rId265"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drawing>
          <wp:inline distT="0" distB="0" distL="0" distR="0">
            <wp:extent cx="3448050" cy="1905000"/>
            <wp:effectExtent l="19050" t="0" r="0" b="0"/>
            <wp:docPr id="172" name="Picture 5" descr="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21"/>
                    <pic:cNvPicPr>
                      <a:picLocks noChangeAspect="1" noChangeArrowheads="1"/>
                    </pic:cNvPicPr>
                  </pic:nvPicPr>
                  <pic:blipFill>
                    <a:blip r:embed="rId266"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drawing>
          <wp:inline distT="0" distB="0" distL="0" distR="0">
            <wp:extent cx="3448050" cy="1905000"/>
            <wp:effectExtent l="19050" t="0" r="0" b="0"/>
            <wp:docPr id="173" name="Picture 4" descr="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09"/>
                    <pic:cNvPicPr>
                      <a:picLocks noChangeAspect="1" noChangeArrowheads="1"/>
                    </pic:cNvPicPr>
                  </pic:nvPicPr>
                  <pic:blipFill>
                    <a:blip r:embed="rId267"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lastRenderedPageBreak/>
        <w:drawing>
          <wp:inline distT="0" distB="0" distL="0" distR="0">
            <wp:extent cx="3448050" cy="1905000"/>
            <wp:effectExtent l="19050" t="0" r="0" b="0"/>
            <wp:docPr id="174" name="Picture 3" descr="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08"/>
                    <pic:cNvPicPr>
                      <a:picLocks noChangeAspect="1" noChangeArrowheads="1"/>
                    </pic:cNvPicPr>
                  </pic:nvPicPr>
                  <pic:blipFill>
                    <a:blip r:embed="rId268"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drawing>
          <wp:inline distT="0" distB="0" distL="0" distR="0">
            <wp:extent cx="3448050" cy="1905000"/>
            <wp:effectExtent l="19050" t="0" r="0" b="0"/>
            <wp:docPr id="175" name="Picture 2" descr="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06"/>
                    <pic:cNvPicPr>
                      <a:picLocks noChangeAspect="1" noChangeArrowheads="1"/>
                    </pic:cNvPicPr>
                  </pic:nvPicPr>
                  <pic:blipFill>
                    <a:blip r:embed="rId269"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r>
        <w:rPr>
          <w:rFonts w:cs="Arial"/>
          <w:noProof/>
        </w:rPr>
        <w:drawing>
          <wp:inline distT="0" distB="0" distL="0" distR="0">
            <wp:extent cx="3448050" cy="1905000"/>
            <wp:effectExtent l="19050" t="0" r="0" b="0"/>
            <wp:docPr id="176" name="Picture 1" descr="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05"/>
                    <pic:cNvPicPr>
                      <a:picLocks noChangeAspect="1" noChangeArrowheads="1"/>
                    </pic:cNvPicPr>
                  </pic:nvPicPr>
                  <pic:blipFill>
                    <a:blip r:embed="rId270" cstate="print"/>
                    <a:srcRect/>
                    <a:stretch>
                      <a:fillRect/>
                    </a:stretch>
                  </pic:blipFill>
                  <pic:spPr bwMode="auto">
                    <a:xfrm>
                      <a:off x="0" y="0"/>
                      <a:ext cx="3448050" cy="1905000"/>
                    </a:xfrm>
                    <a:prstGeom prst="rect">
                      <a:avLst/>
                    </a:prstGeom>
                    <a:noFill/>
                    <a:ln w="9525">
                      <a:noFill/>
                      <a:miter lim="800000"/>
                      <a:headEnd/>
                      <a:tailEnd/>
                    </a:ln>
                  </pic:spPr>
                </pic:pic>
              </a:graphicData>
            </a:graphic>
          </wp:inline>
        </w:drawing>
      </w:r>
    </w:p>
    <w:p w:rsidR="005474F4" w:rsidRPr="00B539A8" w:rsidRDefault="005474F4" w:rsidP="005474F4">
      <w:pPr>
        <w:tabs>
          <w:tab w:val="left" w:pos="1272"/>
        </w:tabs>
        <w:bidi/>
        <w:rPr>
          <w:b/>
          <w:bCs/>
          <w:color w:val="FF0000"/>
          <w:sz w:val="44"/>
          <w:szCs w:val="44"/>
          <w:rtl/>
          <w:lang w:bidi="ar-EG"/>
        </w:rPr>
      </w:pPr>
    </w:p>
    <w:p w:rsidR="005474F4" w:rsidRDefault="005474F4" w:rsidP="005474F4">
      <w:pPr>
        <w:bidi/>
        <w:jc w:val="center"/>
        <w:rPr>
          <w:sz w:val="36"/>
          <w:szCs w:val="36"/>
          <w:rtl/>
          <w:lang w:bidi="ar-EG"/>
        </w:rPr>
      </w:pPr>
    </w:p>
    <w:p w:rsidR="00531837" w:rsidRDefault="00531837" w:rsidP="00531837">
      <w:pPr>
        <w:bidi/>
        <w:jc w:val="center"/>
        <w:rPr>
          <w:sz w:val="36"/>
          <w:szCs w:val="36"/>
          <w:rtl/>
          <w:lang w:bidi="ar-EG"/>
        </w:rPr>
      </w:pPr>
    </w:p>
    <w:p w:rsidR="00531837" w:rsidRDefault="00531837" w:rsidP="00531837">
      <w:pPr>
        <w:bidi/>
        <w:jc w:val="center"/>
        <w:rPr>
          <w:sz w:val="36"/>
          <w:szCs w:val="36"/>
          <w:rtl/>
          <w:lang w:bidi="ar-EG"/>
        </w:rPr>
      </w:pPr>
    </w:p>
    <w:p w:rsidR="00531837" w:rsidRDefault="00531837" w:rsidP="00531837">
      <w:pPr>
        <w:bidi/>
        <w:jc w:val="center"/>
        <w:rPr>
          <w:sz w:val="36"/>
          <w:szCs w:val="36"/>
          <w:rtl/>
          <w:lang w:bidi="ar-EG"/>
        </w:rPr>
      </w:pPr>
    </w:p>
    <w:p w:rsidR="00531837" w:rsidRDefault="00531837" w:rsidP="00531837">
      <w:pPr>
        <w:bidi/>
        <w:jc w:val="center"/>
        <w:rPr>
          <w:sz w:val="36"/>
          <w:szCs w:val="36"/>
          <w:rtl/>
          <w:lang w:bidi="ar-EG"/>
        </w:rPr>
      </w:pPr>
    </w:p>
    <w:p w:rsidR="00531837" w:rsidRDefault="00531837" w:rsidP="00531837">
      <w:pPr>
        <w:bidi/>
        <w:jc w:val="center"/>
        <w:rPr>
          <w:sz w:val="36"/>
          <w:szCs w:val="36"/>
          <w:rtl/>
          <w:lang w:bidi="ar-EG"/>
        </w:rPr>
      </w:pPr>
    </w:p>
    <w:p w:rsidR="00531837" w:rsidRDefault="00531837" w:rsidP="00531837">
      <w:pPr>
        <w:bidi/>
        <w:jc w:val="center"/>
        <w:rPr>
          <w:sz w:val="36"/>
          <w:szCs w:val="36"/>
          <w:rtl/>
          <w:lang w:bidi="ar-EG"/>
        </w:rPr>
      </w:pPr>
    </w:p>
    <w:p w:rsidR="00531837" w:rsidRDefault="00531837" w:rsidP="00531837">
      <w:pPr>
        <w:bidi/>
        <w:jc w:val="center"/>
        <w:rPr>
          <w:sz w:val="36"/>
          <w:szCs w:val="36"/>
          <w:rtl/>
          <w:lang w:bidi="ar-EG"/>
        </w:rPr>
      </w:pPr>
    </w:p>
    <w:p w:rsidR="00531837" w:rsidRDefault="00531837" w:rsidP="00531837">
      <w:pPr>
        <w:bidi/>
        <w:jc w:val="center"/>
        <w:rPr>
          <w:sz w:val="36"/>
          <w:szCs w:val="36"/>
          <w:rtl/>
          <w:lang w:bidi="ar-EG"/>
        </w:rPr>
      </w:pPr>
    </w:p>
    <w:p w:rsidR="00531837" w:rsidRDefault="00531837" w:rsidP="00531837">
      <w:pPr>
        <w:bidi/>
        <w:jc w:val="center"/>
        <w:rPr>
          <w:sz w:val="36"/>
          <w:szCs w:val="36"/>
          <w:rtl/>
          <w:lang w:bidi="ar-EG"/>
        </w:rPr>
      </w:pPr>
    </w:p>
    <w:p w:rsidR="00531837" w:rsidRDefault="00531837" w:rsidP="00531837">
      <w:pPr>
        <w:bidi/>
        <w:jc w:val="center"/>
        <w:rPr>
          <w:sz w:val="36"/>
          <w:szCs w:val="36"/>
          <w:rtl/>
          <w:lang w:bidi="ar-EG"/>
        </w:rPr>
      </w:pPr>
    </w:p>
    <w:p w:rsidR="00531837" w:rsidRDefault="00531837" w:rsidP="00531837">
      <w:pPr>
        <w:bidi/>
        <w:jc w:val="center"/>
        <w:rPr>
          <w:sz w:val="36"/>
          <w:szCs w:val="36"/>
          <w:rtl/>
          <w:lang w:bidi="ar-EG"/>
        </w:rPr>
      </w:pPr>
    </w:p>
    <w:p w:rsidR="00531837" w:rsidRDefault="00531837" w:rsidP="00531837">
      <w:pPr>
        <w:bidi/>
        <w:jc w:val="center"/>
        <w:rPr>
          <w:sz w:val="36"/>
          <w:szCs w:val="36"/>
          <w:rtl/>
          <w:lang w:bidi="ar-EG"/>
        </w:rPr>
      </w:pPr>
    </w:p>
    <w:p w:rsidR="00531837" w:rsidRDefault="00531837" w:rsidP="00531837">
      <w:pPr>
        <w:bidi/>
        <w:jc w:val="center"/>
        <w:rPr>
          <w:sz w:val="36"/>
          <w:szCs w:val="36"/>
          <w:rtl/>
          <w:lang w:bidi="ar-EG"/>
        </w:rPr>
      </w:pPr>
    </w:p>
    <w:p w:rsidR="00531837" w:rsidRDefault="004539EF" w:rsidP="00531837">
      <w:pPr>
        <w:bidi/>
        <w:jc w:val="center"/>
        <w:rPr>
          <w:sz w:val="36"/>
          <w:szCs w:val="36"/>
          <w:lang w:bidi="ar-EG"/>
        </w:rPr>
      </w:pPr>
      <w:r w:rsidRPr="00625524">
        <w:rPr>
          <w:sz w:val="36"/>
          <w:szCs w:val="36"/>
          <w:lang w:bidi="ar-EG"/>
        </w:rPr>
        <w:pict>
          <v:shape id="_x0000_i1035" type="#_x0000_t154" style="width:429.5pt;height:2in" fillcolor="#060">
            <v:fill r:id="rId7" o:title="Paper bag" type="tile"/>
            <v:shadow on="t" type="perspective" color="#868686" opacity=".5" origin=",.5" offset="0,0" matrix=",56756f,,.5"/>
            <o:extrusion v:ext="view" color="#060" rotationangle=",-18" viewpoint="-34.72222mm" viewpointorigin="-.5" skewangle="-45" brightness="4000f" lightposition="0,-50000" lightlevel="52000f" lightposition2="0,50000" lightlevel2="14000f" type="perspective" lightharsh2="t"/>
            <v:textpath style="font-family:&quot;DecoType Thuluth&quot;;font-size:60pt;font-weight:bold;v-text-kern:t" trim="t" fitpath="t" string="الأعمال الصحية "/>
          </v:shape>
        </w:pict>
      </w:r>
    </w:p>
    <w:p w:rsidR="00531837" w:rsidRPr="00531837" w:rsidRDefault="00531837" w:rsidP="00531837">
      <w:pPr>
        <w:bidi/>
        <w:rPr>
          <w:sz w:val="36"/>
          <w:szCs w:val="36"/>
          <w:lang w:bidi="ar-EG"/>
        </w:rPr>
      </w:pPr>
    </w:p>
    <w:p w:rsidR="00531837" w:rsidRPr="00531837" w:rsidRDefault="00531837" w:rsidP="00531837">
      <w:pPr>
        <w:bidi/>
        <w:rPr>
          <w:sz w:val="36"/>
          <w:szCs w:val="36"/>
          <w:lang w:bidi="ar-EG"/>
        </w:rPr>
      </w:pPr>
    </w:p>
    <w:p w:rsidR="00531837" w:rsidRPr="00531837" w:rsidRDefault="00531837" w:rsidP="00531837">
      <w:pPr>
        <w:bidi/>
        <w:rPr>
          <w:sz w:val="36"/>
          <w:szCs w:val="36"/>
          <w:lang w:bidi="ar-EG"/>
        </w:rPr>
      </w:pPr>
    </w:p>
    <w:p w:rsidR="00531837" w:rsidRPr="00531837" w:rsidRDefault="00531837" w:rsidP="00531837">
      <w:pPr>
        <w:bidi/>
        <w:rPr>
          <w:sz w:val="36"/>
          <w:szCs w:val="36"/>
          <w:lang w:bidi="ar-EG"/>
        </w:rPr>
      </w:pPr>
    </w:p>
    <w:p w:rsidR="00531837" w:rsidRDefault="00531837" w:rsidP="00531837">
      <w:pPr>
        <w:bidi/>
        <w:rPr>
          <w:sz w:val="36"/>
          <w:szCs w:val="36"/>
          <w:lang w:bidi="ar-EG"/>
        </w:rPr>
      </w:pPr>
    </w:p>
    <w:p w:rsidR="00531837" w:rsidRDefault="00531837" w:rsidP="00531837">
      <w:pPr>
        <w:tabs>
          <w:tab w:val="left" w:pos="3851"/>
        </w:tabs>
        <w:bidi/>
        <w:rPr>
          <w:sz w:val="36"/>
          <w:szCs w:val="36"/>
          <w:rtl/>
          <w:lang w:bidi="ar-EG"/>
        </w:rPr>
      </w:pPr>
      <w:r>
        <w:rPr>
          <w:sz w:val="36"/>
          <w:szCs w:val="36"/>
          <w:rtl/>
          <w:lang w:bidi="ar-EG"/>
        </w:rPr>
        <w:tab/>
      </w:r>
    </w:p>
    <w:p w:rsidR="00531837" w:rsidRDefault="00531837" w:rsidP="00531837">
      <w:pPr>
        <w:tabs>
          <w:tab w:val="left" w:pos="3851"/>
        </w:tabs>
        <w:bidi/>
        <w:rPr>
          <w:sz w:val="36"/>
          <w:szCs w:val="36"/>
          <w:rtl/>
          <w:lang w:bidi="ar-EG"/>
        </w:rPr>
      </w:pPr>
    </w:p>
    <w:p w:rsidR="00531837" w:rsidRDefault="00531837" w:rsidP="00531837">
      <w:pPr>
        <w:tabs>
          <w:tab w:val="left" w:pos="3851"/>
        </w:tabs>
        <w:bidi/>
        <w:rPr>
          <w:sz w:val="36"/>
          <w:szCs w:val="36"/>
          <w:rtl/>
          <w:lang w:bidi="ar-EG"/>
        </w:rPr>
      </w:pPr>
    </w:p>
    <w:p w:rsidR="00531837" w:rsidRPr="00BD2C5A" w:rsidRDefault="00531837" w:rsidP="00531837">
      <w:pPr>
        <w:bidi/>
        <w:spacing w:after="240" w:line="240" w:lineRule="auto"/>
        <w:rPr>
          <w:rFonts w:ascii="Times New Roman" w:eastAsia="Times New Roman" w:hAnsi="Times New Roman" w:cs="Times New Roman"/>
          <w:b/>
          <w:bCs/>
          <w:sz w:val="24"/>
          <w:szCs w:val="24"/>
        </w:rPr>
      </w:pPr>
      <w:r w:rsidRPr="00BD2C5A">
        <w:rPr>
          <w:rFonts w:ascii="&amp;quot" w:eastAsia="Times New Roman" w:hAnsi="&amp;quot" w:cs="Times New Roman"/>
          <w:b/>
          <w:bCs/>
          <w:color w:val="FF0000"/>
          <w:sz w:val="48"/>
          <w:szCs w:val="48"/>
          <w:rtl/>
        </w:rPr>
        <w:lastRenderedPageBreak/>
        <w:t>تصميم شبكات الصرف الصحى</w:t>
      </w:r>
    </w:p>
    <w:p w:rsidR="00531837" w:rsidRPr="00BD2C5A" w:rsidRDefault="00531837" w:rsidP="00531837">
      <w:pPr>
        <w:bidi/>
        <w:spacing w:after="0" w:line="240" w:lineRule="auto"/>
        <w:rPr>
          <w:rFonts w:ascii="Times New Roman" w:eastAsia="Times New Roman" w:hAnsi="Times New Roman" w:cs="Times New Roman"/>
          <w:sz w:val="24"/>
          <w:szCs w:val="24"/>
        </w:rPr>
      </w:pPr>
      <w:r w:rsidRPr="00BD2C5A">
        <w:rPr>
          <w:rFonts w:ascii="&amp;quot" w:eastAsia="Times New Roman" w:hAnsi="&amp;quot" w:cs="Times New Roman"/>
          <w:b/>
          <w:bCs/>
          <w:color w:val="0000FF"/>
          <w:sz w:val="36"/>
          <w:szCs w:val="36"/>
          <w:rtl/>
        </w:rPr>
        <w:t>التحضير للمشروع</w:t>
      </w:r>
      <w:r w:rsidRPr="00BD2C5A">
        <w:rPr>
          <w:rFonts w:ascii="Times New Roman" w:eastAsia="Times New Roman" w:hAnsi="Times New Roman" w:cs="Times New Roman"/>
          <w:sz w:val="24"/>
          <w:szCs w:val="24"/>
        </w:rPr>
        <w:br/>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تحضير الخرائط المساحية والكنتورية وتحديد مساحة المنطقة</w:t>
      </w:r>
      <w:r w:rsidRPr="00BD2C5A">
        <w:rPr>
          <w:rFonts w:ascii="Times New Roman" w:eastAsia="Times New Roman" w:hAnsi="Times New Roman" w:cs="Times New Roman"/>
          <w:b/>
          <w:bCs/>
          <w:sz w:val="24"/>
          <w:szCs w:val="24"/>
          <w:rtl/>
        </w:rPr>
        <w:t xml:space="preserve"> </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معرفة تعداد وتوزيع السكان والكثافة السكانية</w:t>
      </w:r>
      <w:r w:rsidRPr="00BD2C5A">
        <w:rPr>
          <w:rFonts w:ascii="Times New Roman" w:eastAsia="Times New Roman" w:hAnsi="Times New Roman" w:cs="Times New Roman"/>
          <w:b/>
          <w:bCs/>
          <w:sz w:val="24"/>
          <w:szCs w:val="24"/>
          <w:rtl/>
        </w:rPr>
        <w:t xml:space="preserve"> </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دراسة المستويات السكانية ومعدلات إستهلاك المياه</w:t>
      </w:r>
      <w:r w:rsidRPr="00BD2C5A">
        <w:rPr>
          <w:rFonts w:ascii="Times New Roman" w:eastAsia="Times New Roman" w:hAnsi="Times New Roman" w:cs="Times New Roman"/>
          <w:b/>
          <w:bCs/>
          <w:sz w:val="24"/>
          <w:szCs w:val="24"/>
          <w:rtl/>
        </w:rPr>
        <w:t xml:space="preserve"> </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دراسة المناخ ومعدلات سقوط الأمطار وإتجاه الرياح ودرجات الحرارة المختلفةعلى مدار العام</w:t>
      </w:r>
      <w:r w:rsidRPr="00BD2C5A">
        <w:rPr>
          <w:rFonts w:ascii="Times New Roman" w:eastAsia="Times New Roman" w:hAnsi="Times New Roman" w:cs="Times New Roman"/>
          <w:b/>
          <w:bCs/>
          <w:sz w:val="24"/>
          <w:szCs w:val="24"/>
          <w:rtl/>
        </w:rPr>
        <w:t xml:space="preserve"> </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دراسة المخلفات الصناعية وتصرفاتها - النوعية والتصرف</w:t>
      </w:r>
      <w:r w:rsidRPr="00BD2C5A">
        <w:rPr>
          <w:rFonts w:ascii="Times New Roman" w:eastAsia="Times New Roman" w:hAnsi="Times New Roman" w:cs="Times New Roman"/>
          <w:b/>
          <w:bCs/>
          <w:sz w:val="24"/>
          <w:szCs w:val="24"/>
          <w:rtl/>
        </w:rPr>
        <w:t xml:space="preserve"> </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تجهيز أعمال الرفع المساحى وتحديد مناسيب الشوارع والترع والمصارف والسكك الحديدية</w:t>
      </w:r>
      <w:r w:rsidRPr="00BD2C5A">
        <w:rPr>
          <w:rFonts w:ascii="Times New Roman" w:eastAsia="Times New Roman" w:hAnsi="Times New Roman" w:cs="Times New Roman"/>
          <w:b/>
          <w:bCs/>
          <w:sz w:val="24"/>
          <w:szCs w:val="24"/>
          <w:rtl/>
        </w:rPr>
        <w:t xml:space="preserve"> </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دراسة طبقات التربة ومنسوب المياه الجوفية</w:t>
      </w:r>
      <w:r w:rsidRPr="00BD2C5A">
        <w:rPr>
          <w:rFonts w:ascii="Times New Roman" w:eastAsia="Times New Roman" w:hAnsi="Times New Roman" w:cs="Times New Roman"/>
          <w:b/>
          <w:bCs/>
          <w:sz w:val="24"/>
          <w:szCs w:val="24"/>
          <w:rtl/>
        </w:rPr>
        <w:t xml:space="preserve"> </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تحديد نقطة التخلص النهائى من مياه الصرف الصحى</w:t>
      </w:r>
      <w:r w:rsidRPr="00BD2C5A">
        <w:rPr>
          <w:rFonts w:ascii="Times New Roman" w:eastAsia="Times New Roman" w:hAnsi="Times New Roman" w:cs="Times New Roman"/>
          <w:b/>
          <w:bCs/>
          <w:sz w:val="27"/>
          <w:szCs w:val="27"/>
          <w:rtl/>
        </w:rPr>
        <w:t xml:space="preserve"> </w:t>
      </w:r>
      <w:r w:rsidRPr="00BD2C5A">
        <w:rPr>
          <w:rFonts w:ascii="Times New Roman" w:eastAsia="Times New Roman" w:hAnsi="Times New Roman" w:cs="Times New Roman"/>
          <w:b/>
          <w:bCs/>
          <w:sz w:val="27"/>
          <w:szCs w:val="27"/>
        </w:rPr>
        <w:t>.</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تحديد محطات المعالجة – المصارف – إعادة إستخدام المياه بعد المعالجة</w:t>
      </w:r>
      <w:r w:rsidRPr="00BD2C5A">
        <w:rPr>
          <w:rFonts w:ascii="Times New Roman" w:eastAsia="Times New Roman" w:hAnsi="Times New Roman" w:cs="Times New Roman"/>
          <w:sz w:val="24"/>
          <w:szCs w:val="24"/>
        </w:rPr>
        <w:br/>
      </w:r>
      <w:r w:rsidRPr="00BD2C5A">
        <w:rPr>
          <w:rFonts w:ascii="Times New Roman" w:eastAsia="Times New Roman" w:hAnsi="Times New Roman" w:cs="Times New Roman"/>
          <w:sz w:val="24"/>
          <w:szCs w:val="24"/>
        </w:rPr>
        <w:br/>
      </w:r>
      <w:r w:rsidRPr="00BD2C5A">
        <w:rPr>
          <w:rFonts w:ascii="Times New Roman" w:eastAsia="Times New Roman" w:hAnsi="Times New Roman" w:cs="Times New Roman"/>
          <w:sz w:val="24"/>
          <w:szCs w:val="24"/>
        </w:rPr>
        <w:br/>
      </w:r>
      <w:r w:rsidRPr="00BD2C5A">
        <w:rPr>
          <w:rFonts w:ascii="&amp;quot" w:eastAsia="Times New Roman" w:hAnsi="&amp;quot" w:cs="Times New Roman"/>
          <w:b/>
          <w:bCs/>
          <w:color w:val="0000FF"/>
          <w:sz w:val="36"/>
          <w:szCs w:val="36"/>
          <w:rtl/>
        </w:rPr>
        <w:t>التخطيط الإبتدائى وأسس التصميم للمشروع</w:t>
      </w:r>
      <w:r w:rsidRPr="00BD2C5A">
        <w:rPr>
          <w:rFonts w:ascii="Times New Roman" w:eastAsia="Times New Roman" w:hAnsi="Times New Roman" w:cs="Times New Roman"/>
          <w:sz w:val="24"/>
          <w:szCs w:val="24"/>
        </w:rPr>
        <w:br/>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تحديد الفترة الزمنية للمشروع ( 30 – 50 ) سنة</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تحديد تصرف الفرد اليومى وتصرفات الوحدات المختلفة</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مستشفيات – مدارس – مبانى عامة</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تحديد تصرف المناطق الصناعية</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تحديد التصرف من مياه الرشح</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تحديد تصرف مياه الأمطار</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حساب أقطار المواسير وحساب الميول ورسم القطاعات الطولية</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تحديد أنواع المواسير المستخدمة</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تحديد ملحقات شبكة الصرف الصحى - مطابق – غرف</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عمل المواصفات الفنية وجداول الكميات لشبكة الإنحدار وملحقاتها ومحطات الرفع وخطوط الطرد وملحقاتها</w:t>
      </w:r>
      <w:r w:rsidRPr="00BD2C5A">
        <w:rPr>
          <w:rFonts w:ascii="Times New Roman" w:eastAsia="Times New Roman" w:hAnsi="Times New Roman" w:cs="Times New Roman"/>
          <w:sz w:val="24"/>
          <w:szCs w:val="24"/>
        </w:rPr>
        <w:br/>
      </w:r>
      <w:r w:rsidRPr="00BD2C5A">
        <w:rPr>
          <w:rFonts w:ascii="Times New Roman" w:eastAsia="Times New Roman" w:hAnsi="Times New Roman" w:cs="Times New Roman"/>
          <w:sz w:val="24"/>
          <w:szCs w:val="24"/>
        </w:rPr>
        <w:br/>
      </w:r>
      <w:r w:rsidRPr="00BD2C5A">
        <w:rPr>
          <w:rFonts w:ascii="Times New Roman" w:eastAsia="Times New Roman" w:hAnsi="Times New Roman" w:cs="Times New Roman"/>
          <w:sz w:val="24"/>
          <w:szCs w:val="24"/>
        </w:rPr>
        <w:br/>
      </w:r>
      <w:r w:rsidRPr="00BD2C5A">
        <w:rPr>
          <w:rFonts w:ascii="&amp;quot" w:eastAsia="Times New Roman" w:hAnsi="&amp;quot" w:cs="Times New Roman"/>
          <w:b/>
          <w:bCs/>
          <w:color w:val="0000FF"/>
          <w:sz w:val="36"/>
          <w:szCs w:val="36"/>
          <w:rtl/>
        </w:rPr>
        <w:t>تحديد أسس التصميم لشبكات الإنحدار</w:t>
      </w:r>
      <w:r w:rsidRPr="00BD2C5A">
        <w:rPr>
          <w:rFonts w:ascii="Times New Roman" w:eastAsia="Times New Roman" w:hAnsi="Times New Roman" w:cs="Times New Roman"/>
          <w:sz w:val="24"/>
          <w:szCs w:val="24"/>
        </w:rPr>
        <w:br/>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4"/>
          <w:szCs w:val="24"/>
          <w:rtl/>
        </w:rPr>
        <w:t>ا</w:t>
      </w:r>
      <w:r w:rsidRPr="00BD2C5A">
        <w:rPr>
          <w:rFonts w:ascii="&amp;quot" w:eastAsia="Times New Roman" w:hAnsi="&amp;quot" w:cs="Times New Roman"/>
          <w:b/>
          <w:bCs/>
          <w:sz w:val="27"/>
          <w:szCs w:val="27"/>
          <w:rtl/>
        </w:rPr>
        <w:t>لسرعة فى المواسير</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 xml:space="preserve">التصرف الأقصى </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 xml:space="preserve">التصرف الأدنى </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المسافات بين المطابق</w:t>
      </w:r>
      <w:r w:rsidRPr="00BD2C5A">
        <w:rPr>
          <w:rFonts w:ascii="Times New Roman" w:eastAsia="Times New Roman" w:hAnsi="Times New Roman" w:cs="Times New Roman"/>
          <w:b/>
          <w:bCs/>
          <w:sz w:val="24"/>
          <w:szCs w:val="24"/>
          <w:rtl/>
        </w:rPr>
        <w:t xml:space="preserve"> </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يتم تحديد أقطار وميول الخطوط</w:t>
      </w:r>
      <w:r w:rsidRPr="00BD2C5A">
        <w:rPr>
          <w:rFonts w:ascii="Times New Roman" w:eastAsia="Times New Roman" w:hAnsi="Times New Roman" w:cs="Times New Roman"/>
          <w:sz w:val="24"/>
          <w:szCs w:val="24"/>
        </w:rPr>
        <w:br/>
      </w:r>
      <w:r w:rsidRPr="00BD2C5A">
        <w:rPr>
          <w:rFonts w:ascii="Times New Roman" w:eastAsia="Times New Roman" w:hAnsi="Times New Roman" w:cs="Times New Roman"/>
          <w:sz w:val="24"/>
          <w:szCs w:val="24"/>
        </w:rPr>
        <w:br/>
      </w:r>
      <w:r w:rsidRPr="00BD2C5A">
        <w:rPr>
          <w:rFonts w:ascii="Times New Roman" w:eastAsia="Times New Roman" w:hAnsi="Times New Roman" w:cs="Times New Roman"/>
          <w:sz w:val="24"/>
          <w:szCs w:val="24"/>
        </w:rPr>
        <w:br/>
      </w:r>
      <w:r w:rsidRPr="00BD2C5A">
        <w:rPr>
          <w:rFonts w:ascii="&amp;quot" w:eastAsia="Times New Roman" w:hAnsi="&amp;quot" w:cs="Times New Roman"/>
          <w:b/>
          <w:bCs/>
          <w:color w:val="0000FF"/>
          <w:sz w:val="36"/>
          <w:szCs w:val="36"/>
          <w:rtl/>
        </w:rPr>
        <w:t>أسس التصميم لمحطات الرفع وخطوط الطرد</w:t>
      </w:r>
      <w:r w:rsidRPr="00BD2C5A">
        <w:rPr>
          <w:rFonts w:ascii="Times New Roman" w:eastAsia="Times New Roman" w:hAnsi="Times New Roman" w:cs="Times New Roman"/>
          <w:sz w:val="24"/>
          <w:szCs w:val="24"/>
        </w:rPr>
        <w:br/>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تحديد أنسب مكان لمحطة الرفع</w:t>
      </w:r>
      <w:r w:rsidRPr="00BD2C5A">
        <w:rPr>
          <w:rFonts w:ascii="Times New Roman" w:eastAsia="Times New Roman" w:hAnsi="Times New Roman" w:cs="Times New Roman"/>
          <w:b/>
          <w:bCs/>
          <w:sz w:val="24"/>
          <w:szCs w:val="24"/>
          <w:rtl/>
        </w:rPr>
        <w:t xml:space="preserve"> </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 xml:space="preserve">تحديد نوع المحطة – مبتله </w:t>
      </w:r>
      <w:r w:rsidRPr="00BD2C5A">
        <w:rPr>
          <w:rFonts w:ascii="Times New Roman" w:eastAsia="Times New Roman" w:hAnsi="Times New Roman" w:cs="Times New Roman"/>
          <w:b/>
          <w:bCs/>
          <w:sz w:val="27"/>
          <w:szCs w:val="27"/>
        </w:rPr>
        <w:t>wet</w:t>
      </w:r>
      <w:r w:rsidRPr="00BD2C5A">
        <w:rPr>
          <w:rFonts w:ascii="&amp;quot" w:eastAsia="Times New Roman" w:hAnsi="&amp;quot" w:cs="Times New Roman"/>
          <w:b/>
          <w:bCs/>
          <w:sz w:val="27"/>
          <w:szCs w:val="27"/>
        </w:rPr>
        <w:t xml:space="preserve"> – </w:t>
      </w:r>
      <w:r w:rsidRPr="00BD2C5A">
        <w:rPr>
          <w:rFonts w:ascii="&amp;quot" w:eastAsia="Times New Roman" w:hAnsi="&amp;quot" w:cs="Times New Roman"/>
          <w:b/>
          <w:bCs/>
          <w:sz w:val="27"/>
          <w:szCs w:val="27"/>
          <w:rtl/>
        </w:rPr>
        <w:t>جافة مبتلة</w:t>
      </w:r>
      <w:r w:rsidRPr="00BD2C5A">
        <w:rPr>
          <w:rFonts w:ascii="Times New Roman" w:eastAsia="Times New Roman" w:hAnsi="Times New Roman" w:cs="Times New Roman"/>
          <w:b/>
          <w:bCs/>
          <w:sz w:val="27"/>
          <w:szCs w:val="27"/>
          <w:rtl/>
        </w:rPr>
        <w:t xml:space="preserve"> </w:t>
      </w:r>
      <w:r w:rsidRPr="00BD2C5A">
        <w:rPr>
          <w:rFonts w:ascii="Times New Roman" w:eastAsia="Times New Roman" w:hAnsi="Times New Roman" w:cs="Times New Roman"/>
          <w:b/>
          <w:bCs/>
          <w:sz w:val="27"/>
          <w:szCs w:val="27"/>
        </w:rPr>
        <w:t xml:space="preserve">drywet </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تحديد مناسيب خط الطرد لمعرفة الرافع المانومترى المطلوب</w:t>
      </w:r>
      <w:r w:rsidRPr="00BD2C5A">
        <w:rPr>
          <w:rFonts w:ascii="Times New Roman" w:eastAsia="Times New Roman" w:hAnsi="Times New Roman" w:cs="Times New Roman"/>
          <w:b/>
          <w:bCs/>
          <w:sz w:val="24"/>
          <w:szCs w:val="24"/>
          <w:rtl/>
        </w:rPr>
        <w:t xml:space="preserve"> </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تحديد قطر البيارة</w:t>
      </w:r>
      <w:r w:rsidRPr="00BD2C5A">
        <w:rPr>
          <w:rFonts w:ascii="Times New Roman" w:eastAsia="Times New Roman" w:hAnsi="Times New Roman" w:cs="Times New Roman"/>
          <w:b/>
          <w:bCs/>
          <w:sz w:val="24"/>
          <w:szCs w:val="24"/>
          <w:rtl/>
        </w:rPr>
        <w:t xml:space="preserve"> </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lastRenderedPageBreak/>
        <w:t>تحديد قطر خط الطرد ونوع المواسير المستخدمة</w:t>
      </w:r>
      <w:r w:rsidRPr="00BD2C5A">
        <w:rPr>
          <w:rFonts w:ascii="Times New Roman" w:eastAsia="Times New Roman" w:hAnsi="Times New Roman" w:cs="Times New Roman"/>
          <w:b/>
          <w:bCs/>
          <w:sz w:val="24"/>
          <w:szCs w:val="24"/>
          <w:rtl/>
        </w:rPr>
        <w:t xml:space="preserve"> </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رسم المخطط العام للمحطة وغرف الصمامات والمبانى الملحقة بالمحطة</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مبنى توليد – مبنى - محولات – مبنى إدارى – مبنى أمن – مبنى مخزن ورشة</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تحديد مسارات خط الطرد والمجارى المائية والسكك الحديدية التى تعترض المسار إن</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وجدت</w:t>
      </w:r>
      <w:r w:rsidRPr="00BD2C5A">
        <w:rPr>
          <w:rFonts w:ascii="Times New Roman" w:eastAsia="Times New Roman" w:hAnsi="Times New Roman" w:cs="Times New Roman"/>
          <w:sz w:val="24"/>
          <w:szCs w:val="24"/>
        </w:rPr>
        <w:br/>
      </w:r>
      <w:r w:rsidRPr="00BD2C5A">
        <w:rPr>
          <w:rFonts w:ascii="&amp;quot" w:eastAsia="Times New Roman" w:hAnsi="&amp;quot" w:cs="Times New Roman"/>
          <w:b/>
          <w:bCs/>
          <w:sz w:val="27"/>
          <w:szCs w:val="27"/>
          <w:rtl/>
        </w:rPr>
        <w:t>تحديد أماكن المحابس المطلوبة على خط الطرد - هواء – حاجز – مرتد – غسيل</w:t>
      </w:r>
    </w:p>
    <w:p w:rsidR="00531837" w:rsidRDefault="00531837" w:rsidP="00531837">
      <w:pPr>
        <w:bidi/>
        <w:rPr>
          <w:rtl/>
          <w:lang w:bidi="ar-EG"/>
        </w:rPr>
      </w:pPr>
    </w:p>
    <w:p w:rsidR="00E431F3" w:rsidRDefault="00531837" w:rsidP="00531837">
      <w:pPr>
        <w:bidi/>
        <w:rPr>
          <w:b/>
          <w:bCs/>
          <w:sz w:val="36"/>
          <w:szCs w:val="36"/>
          <w:rtl/>
        </w:rPr>
      </w:pPr>
      <w:r>
        <w:rPr>
          <w:rFonts w:ascii="&amp;quot" w:hAnsi="&amp;quot"/>
          <w:b/>
          <w:bCs/>
          <w:color w:val="FF0000"/>
          <w:sz w:val="48"/>
          <w:szCs w:val="48"/>
          <w:rtl/>
        </w:rPr>
        <w:t>الرفع المساحى</w:t>
      </w:r>
      <w:r>
        <w:rPr>
          <w:b/>
          <w:bCs/>
        </w:rPr>
        <w:br/>
      </w:r>
      <w:r>
        <w:rPr>
          <w:b/>
          <w:bCs/>
        </w:rPr>
        <w:br/>
      </w:r>
      <w:r>
        <w:rPr>
          <w:rFonts w:ascii="&amp;quot" w:hAnsi="&amp;quot"/>
          <w:b/>
          <w:bCs/>
          <w:color w:val="0000FF"/>
          <w:sz w:val="36"/>
          <w:szCs w:val="36"/>
          <w:rtl/>
        </w:rPr>
        <w:t>الغرض من عملية الرفع المساحى</w:t>
      </w:r>
      <w:r>
        <w:rPr>
          <w:b/>
          <w:bCs/>
        </w:rPr>
        <w:br/>
      </w:r>
      <w:r>
        <w:rPr>
          <w:b/>
          <w:bCs/>
        </w:rPr>
        <w:br/>
      </w:r>
      <w:r>
        <w:rPr>
          <w:rFonts w:ascii="&amp;quot" w:hAnsi="&amp;quot"/>
          <w:b/>
          <w:bCs/>
          <w:sz w:val="36"/>
          <w:szCs w:val="36"/>
          <w:rtl/>
        </w:rPr>
        <w:t xml:space="preserve">تحديد الموقع العام للمنطقة </w:t>
      </w:r>
      <w:r>
        <w:rPr>
          <w:b/>
          <w:bCs/>
          <w:sz w:val="36"/>
          <w:szCs w:val="36"/>
        </w:rPr>
        <w:t>- Site layout or map</w:t>
      </w:r>
      <w:r>
        <w:rPr>
          <w:b/>
          <w:bCs/>
        </w:rPr>
        <w:br/>
      </w:r>
      <w:r>
        <w:rPr>
          <w:rFonts w:ascii="&amp;quot" w:hAnsi="&amp;quot"/>
          <w:b/>
          <w:bCs/>
          <w:sz w:val="36"/>
          <w:szCs w:val="36"/>
          <w:rtl/>
        </w:rPr>
        <w:t>تحديد حدود المنطقة المطلوب خدمتها حالياً ومستقبلياً</w:t>
      </w:r>
      <w:r>
        <w:rPr>
          <w:b/>
          <w:bCs/>
          <w:sz w:val="36"/>
          <w:szCs w:val="36"/>
          <w:rtl/>
        </w:rPr>
        <w:t xml:space="preserve"> </w:t>
      </w:r>
      <w:r>
        <w:rPr>
          <w:b/>
          <w:bCs/>
        </w:rPr>
        <w:br/>
      </w:r>
      <w:r>
        <w:rPr>
          <w:b/>
          <w:bCs/>
        </w:rPr>
        <w:br/>
      </w:r>
      <w:r>
        <w:rPr>
          <w:rFonts w:ascii="&amp;quot" w:hAnsi="&amp;quot"/>
          <w:b/>
          <w:bCs/>
          <w:sz w:val="36"/>
          <w:szCs w:val="36"/>
          <w:rtl/>
        </w:rPr>
        <w:t>تحديد مسارات خطوط الصرف الصحى ورفع المناسيب لها</w:t>
      </w:r>
      <w:r>
        <w:rPr>
          <w:b/>
          <w:bCs/>
          <w:sz w:val="36"/>
          <w:szCs w:val="36"/>
          <w:rtl/>
        </w:rPr>
        <w:t xml:space="preserve"> </w:t>
      </w:r>
      <w:r>
        <w:rPr>
          <w:b/>
          <w:bCs/>
          <w:sz w:val="36"/>
          <w:szCs w:val="36"/>
        </w:rPr>
        <w:t>- Inverted levels of pipes</w:t>
      </w:r>
      <w:r>
        <w:rPr>
          <w:b/>
          <w:bCs/>
        </w:rPr>
        <w:br/>
      </w:r>
      <w:r>
        <w:rPr>
          <w:rFonts w:ascii="&amp;quot" w:hAnsi="&amp;quot"/>
          <w:b/>
          <w:bCs/>
          <w:sz w:val="36"/>
          <w:szCs w:val="36"/>
          <w:rtl/>
        </w:rPr>
        <w:t>تحديد أهم المعالم الرئيسية والمنشآت العامة وخطوط السكك الحديد والترع والمصارف</w:t>
      </w:r>
      <w:r>
        <w:rPr>
          <w:b/>
          <w:bCs/>
          <w:sz w:val="36"/>
          <w:szCs w:val="36"/>
          <w:rtl/>
        </w:rPr>
        <w:t xml:space="preserve"> </w:t>
      </w:r>
      <w:r>
        <w:rPr>
          <w:b/>
          <w:bCs/>
          <w:sz w:val="36"/>
          <w:szCs w:val="36"/>
        </w:rPr>
        <w:t>.</w:t>
      </w:r>
      <w:r>
        <w:rPr>
          <w:b/>
          <w:bCs/>
        </w:rPr>
        <w:br/>
      </w:r>
      <w:r>
        <w:rPr>
          <w:rFonts w:ascii="&amp;quot" w:hAnsi="&amp;quot"/>
          <w:b/>
          <w:bCs/>
          <w:sz w:val="36"/>
          <w:szCs w:val="36"/>
          <w:rtl/>
        </w:rPr>
        <w:t>تحديد عروض الشوارع وحالة المنشآت وإرتفاعاتها</w:t>
      </w:r>
      <w:r>
        <w:rPr>
          <w:b/>
          <w:bCs/>
          <w:sz w:val="36"/>
          <w:szCs w:val="36"/>
          <w:rtl/>
        </w:rPr>
        <w:t xml:space="preserve"> </w:t>
      </w:r>
      <w:r>
        <w:rPr>
          <w:b/>
          <w:bCs/>
        </w:rPr>
        <w:br/>
      </w:r>
      <w:r>
        <w:rPr>
          <w:b/>
          <w:bCs/>
        </w:rPr>
        <w:br/>
      </w:r>
      <w:r>
        <w:rPr>
          <w:rFonts w:ascii="&amp;quot" w:hAnsi="&amp;quot"/>
          <w:b/>
          <w:bCs/>
          <w:sz w:val="36"/>
          <w:szCs w:val="36"/>
          <w:rtl/>
        </w:rPr>
        <w:t>تحديد مسارات خطوط الطرد من محطة الرفع إلى محطة المعالجة ورفع مناسيبها</w:t>
      </w:r>
      <w:r>
        <w:rPr>
          <w:b/>
          <w:bCs/>
          <w:sz w:val="36"/>
          <w:szCs w:val="36"/>
          <w:rtl/>
        </w:rPr>
        <w:t xml:space="preserve"> </w:t>
      </w:r>
      <w:r>
        <w:rPr>
          <w:b/>
          <w:bCs/>
        </w:rPr>
        <w:br/>
      </w:r>
      <w:r>
        <w:rPr>
          <w:b/>
          <w:bCs/>
        </w:rPr>
        <w:br/>
      </w:r>
      <w:r>
        <w:rPr>
          <w:b/>
          <w:bCs/>
        </w:rPr>
        <w:br/>
      </w:r>
      <w:r>
        <w:rPr>
          <w:b/>
          <w:bCs/>
        </w:rPr>
        <w:br/>
      </w:r>
      <w:r>
        <w:rPr>
          <w:rFonts w:ascii="&amp;quot" w:hAnsi="&amp;quot"/>
          <w:b/>
          <w:bCs/>
          <w:color w:val="0000FF"/>
          <w:sz w:val="36"/>
          <w:szCs w:val="36"/>
          <w:rtl/>
        </w:rPr>
        <w:t>الدراسات السكانية</w:t>
      </w:r>
      <w:r>
        <w:rPr>
          <w:b/>
          <w:bCs/>
        </w:rPr>
        <w:br/>
      </w:r>
      <w:r>
        <w:rPr>
          <w:b/>
          <w:bCs/>
        </w:rPr>
        <w:br/>
      </w:r>
      <w:r>
        <w:rPr>
          <w:b/>
          <w:bCs/>
        </w:rPr>
        <w:br/>
      </w:r>
      <w:r>
        <w:rPr>
          <w:rFonts w:ascii="&amp;quot" w:hAnsi="&amp;quot"/>
          <w:b/>
          <w:bCs/>
          <w:sz w:val="36"/>
          <w:szCs w:val="36"/>
          <w:rtl/>
        </w:rPr>
        <w:t>من العوامل الرئيسية فى عملية تصميم شبكات الصرف الصحى هو تحديد عدد</w:t>
      </w:r>
      <w:r>
        <w:rPr>
          <w:b/>
          <w:bCs/>
          <w:sz w:val="36"/>
          <w:szCs w:val="36"/>
          <w:rtl/>
        </w:rPr>
        <w:t xml:space="preserve"> </w:t>
      </w:r>
      <w:r>
        <w:rPr>
          <w:rFonts w:ascii="&amp;quot" w:hAnsi="&amp;quot"/>
          <w:b/>
          <w:bCs/>
          <w:sz w:val="36"/>
          <w:szCs w:val="36"/>
          <w:rtl/>
        </w:rPr>
        <w:t>السكان المطلوب خدمته بالمشروع ، وكذلك تحديد الكثافة السكانية لمنطقة</w:t>
      </w:r>
      <w:r>
        <w:rPr>
          <w:b/>
          <w:bCs/>
          <w:sz w:val="36"/>
          <w:szCs w:val="36"/>
          <w:rtl/>
        </w:rPr>
        <w:t xml:space="preserve"> </w:t>
      </w:r>
      <w:r>
        <w:rPr>
          <w:rFonts w:ascii="&amp;quot" w:hAnsi="&amp;quot"/>
          <w:b/>
          <w:bCs/>
          <w:sz w:val="36"/>
          <w:szCs w:val="36"/>
          <w:rtl/>
        </w:rPr>
        <w:t>المشروع</w:t>
      </w:r>
      <w:r>
        <w:rPr>
          <w:b/>
          <w:bCs/>
          <w:sz w:val="36"/>
          <w:szCs w:val="36"/>
          <w:rtl/>
        </w:rPr>
        <w:t xml:space="preserve"> </w:t>
      </w:r>
    </w:p>
    <w:p w:rsidR="00E431F3" w:rsidRDefault="00E431F3" w:rsidP="00E431F3">
      <w:pPr>
        <w:bidi/>
        <w:rPr>
          <w:b/>
          <w:bCs/>
          <w:sz w:val="36"/>
          <w:szCs w:val="36"/>
          <w:rtl/>
        </w:rPr>
      </w:pPr>
    </w:p>
    <w:p w:rsidR="00531837" w:rsidRDefault="00531837" w:rsidP="00E431F3">
      <w:pPr>
        <w:bidi/>
        <w:rPr>
          <w:rtl/>
        </w:rPr>
      </w:pPr>
      <w:r>
        <w:rPr>
          <w:b/>
          <w:bCs/>
        </w:rPr>
        <w:br/>
      </w:r>
      <w:r>
        <w:rPr>
          <w:b/>
          <w:bCs/>
        </w:rPr>
        <w:br/>
      </w:r>
      <w:r>
        <w:rPr>
          <w:b/>
          <w:bCs/>
        </w:rPr>
        <w:br/>
      </w:r>
      <w:r>
        <w:rPr>
          <w:b/>
          <w:bCs/>
        </w:rPr>
        <w:lastRenderedPageBreak/>
        <w:br/>
      </w:r>
      <w:r>
        <w:rPr>
          <w:rFonts w:ascii="&amp;quot" w:hAnsi="&amp;quot"/>
          <w:b/>
          <w:bCs/>
          <w:color w:val="0000FF"/>
          <w:sz w:val="36"/>
          <w:szCs w:val="36"/>
          <w:rtl/>
        </w:rPr>
        <w:t>التنبؤ بعدد السكان</w:t>
      </w:r>
      <w:r>
        <w:rPr>
          <w:b/>
          <w:bCs/>
        </w:rPr>
        <w:br/>
      </w:r>
      <w:r>
        <w:rPr>
          <w:b/>
          <w:bCs/>
        </w:rPr>
        <w:br/>
      </w:r>
      <w:r>
        <w:rPr>
          <w:rFonts w:ascii="&amp;quot" w:hAnsi="&amp;quot"/>
          <w:b/>
          <w:bCs/>
          <w:sz w:val="36"/>
          <w:szCs w:val="36"/>
          <w:rtl/>
        </w:rPr>
        <w:t>لحساب عدد السكان مستقبلاً فى سنة محددة لمنطقة معينة</w:t>
      </w:r>
      <w:r>
        <w:rPr>
          <w:b/>
          <w:bCs/>
        </w:rPr>
        <w:br/>
      </w:r>
      <w:r>
        <w:rPr>
          <w:b/>
          <w:bCs/>
        </w:rPr>
        <w:br/>
      </w:r>
      <w:r>
        <w:rPr>
          <w:rFonts w:ascii="&amp;quot" w:hAnsi="&amp;quot"/>
          <w:b/>
          <w:bCs/>
          <w:sz w:val="36"/>
          <w:szCs w:val="36"/>
          <w:rtl/>
        </w:rPr>
        <w:t xml:space="preserve">يتم الحصول على آخر تعداد سكانى للمنطقة موضوع الدراسة وذلك عن طريق الجهاز المركزى للتعبئة والإحصاء أو الجهات الإحصائية </w:t>
      </w:r>
      <w:r>
        <w:rPr>
          <w:b/>
          <w:bCs/>
        </w:rPr>
        <w:br/>
      </w:r>
      <w:r>
        <w:rPr>
          <w:b/>
          <w:bCs/>
        </w:rPr>
        <w:br/>
      </w:r>
      <w:r>
        <w:rPr>
          <w:b/>
          <w:bCs/>
        </w:rPr>
        <w:br/>
      </w:r>
      <w:r>
        <w:rPr>
          <w:rFonts w:ascii="&amp;quot" w:hAnsi="&amp;quot"/>
          <w:b/>
          <w:bCs/>
          <w:sz w:val="36"/>
          <w:szCs w:val="36"/>
          <w:rtl/>
        </w:rPr>
        <w:t>يتم تحديد الفترة الزمنية التصميمية للمشروع ( 30 – 40 ) سنة</w:t>
      </w:r>
      <w:r>
        <w:rPr>
          <w:b/>
          <w:bCs/>
          <w:sz w:val="36"/>
          <w:szCs w:val="36"/>
          <w:rtl/>
        </w:rPr>
        <w:t xml:space="preserve"> </w:t>
      </w:r>
      <w:r>
        <w:rPr>
          <w:b/>
          <w:bCs/>
        </w:rPr>
        <w:br/>
      </w:r>
      <w:r>
        <w:rPr>
          <w:rFonts w:ascii="&amp;quot" w:hAnsi="&amp;quot"/>
          <w:b/>
          <w:bCs/>
          <w:sz w:val="36"/>
          <w:szCs w:val="36"/>
          <w:rtl/>
        </w:rPr>
        <w:t>يتم تحديد معدل النمو السكانى للمنطقة</w:t>
      </w:r>
      <w:r>
        <w:rPr>
          <w:b/>
          <w:bCs/>
          <w:sz w:val="36"/>
          <w:szCs w:val="36"/>
          <w:rtl/>
        </w:rPr>
        <w:t xml:space="preserve"> </w:t>
      </w:r>
      <w:r>
        <w:rPr>
          <w:b/>
          <w:bCs/>
        </w:rPr>
        <w:br/>
      </w:r>
      <w:r>
        <w:rPr>
          <w:b/>
          <w:bCs/>
        </w:rPr>
        <w:br/>
      </w:r>
      <w:r>
        <w:rPr>
          <w:rFonts w:ascii="&amp;quot" w:hAnsi="&amp;quot"/>
          <w:b/>
          <w:bCs/>
          <w:sz w:val="36"/>
          <w:szCs w:val="36"/>
          <w:rtl/>
        </w:rPr>
        <w:t>يتم تقدير عدد السكان بإفتراض كثافة سكانية حسب إستخدامات الأراضى</w:t>
      </w:r>
      <w:r>
        <w:rPr>
          <w:b/>
          <w:bCs/>
          <w:sz w:val="36"/>
          <w:szCs w:val="36"/>
          <w:rtl/>
        </w:rPr>
        <w:t xml:space="preserve"> </w:t>
      </w:r>
      <w:r>
        <w:rPr>
          <w:b/>
          <w:bCs/>
        </w:rPr>
        <w:br/>
      </w:r>
      <w:r>
        <w:rPr>
          <w:b/>
          <w:bCs/>
        </w:rPr>
        <w:br/>
      </w:r>
      <w:r>
        <w:rPr>
          <w:b/>
          <w:bCs/>
        </w:rPr>
        <w:br/>
      </w:r>
      <w:r>
        <w:rPr>
          <w:rFonts w:ascii="&amp;quot" w:hAnsi="&amp;quot"/>
          <w:b/>
          <w:bCs/>
          <w:sz w:val="36"/>
          <w:szCs w:val="36"/>
          <w:rtl/>
        </w:rPr>
        <w:t>يتم تقسيم المنطقة موضوع الدراسة إلى عدة مناطق حسب إستخدامات الأراضى</w:t>
      </w:r>
      <w:r>
        <w:rPr>
          <w:b/>
          <w:bCs/>
          <w:sz w:val="36"/>
          <w:szCs w:val="36"/>
          <w:rtl/>
        </w:rPr>
        <w:t xml:space="preserve"> </w:t>
      </w:r>
      <w:r>
        <w:rPr>
          <w:rFonts w:ascii="&amp;quot" w:hAnsi="&amp;quot"/>
          <w:b/>
          <w:bCs/>
          <w:sz w:val="36"/>
          <w:szCs w:val="36"/>
          <w:rtl/>
        </w:rPr>
        <w:t>ويتم تحديد الكثافة السكانية الحالية لكل منطقة وذلك عن طريق الحصر</w:t>
      </w:r>
      <w:r>
        <w:rPr>
          <w:b/>
          <w:bCs/>
          <w:sz w:val="36"/>
          <w:szCs w:val="36"/>
          <w:rtl/>
        </w:rPr>
        <w:t xml:space="preserve"> </w:t>
      </w:r>
      <w:r>
        <w:rPr>
          <w:rFonts w:ascii="&amp;quot" w:hAnsi="&amp;quot"/>
          <w:b/>
          <w:bCs/>
          <w:sz w:val="36"/>
          <w:szCs w:val="36"/>
          <w:rtl/>
        </w:rPr>
        <w:t>الميدانى</w:t>
      </w:r>
      <w:r>
        <w:rPr>
          <w:b/>
          <w:bCs/>
          <w:sz w:val="36"/>
          <w:szCs w:val="36"/>
          <w:rtl/>
        </w:rPr>
        <w:t xml:space="preserve"> </w:t>
      </w:r>
      <w:r>
        <w:rPr>
          <w:b/>
          <w:bCs/>
        </w:rPr>
        <w:br/>
      </w:r>
      <w:r>
        <w:rPr>
          <w:rFonts w:ascii="&amp;quot" w:hAnsi="&amp;quot"/>
          <w:b/>
          <w:bCs/>
          <w:sz w:val="36"/>
          <w:szCs w:val="36"/>
          <w:rtl/>
        </w:rPr>
        <w:t>يتم تحديد المساحة المستقبلية المتوقعة لكل منطقة</w:t>
      </w:r>
      <w:r>
        <w:rPr>
          <w:b/>
          <w:bCs/>
          <w:sz w:val="36"/>
          <w:szCs w:val="36"/>
          <w:rtl/>
        </w:rPr>
        <w:t xml:space="preserve"> </w:t>
      </w:r>
      <w:r>
        <w:rPr>
          <w:b/>
          <w:bCs/>
        </w:rPr>
        <w:br/>
      </w:r>
      <w:r>
        <w:rPr>
          <w:rFonts w:ascii="&amp;quot" w:hAnsi="&amp;quot"/>
          <w:b/>
          <w:bCs/>
          <w:sz w:val="36"/>
          <w:szCs w:val="36"/>
          <w:rtl/>
        </w:rPr>
        <w:t xml:space="preserve">يتم الإستعانة بجهات الإحصاء لمعرفة أقصى كثافة سكانية متوقعة فى فترة المشروع </w:t>
      </w:r>
      <w:r>
        <w:rPr>
          <w:b/>
          <w:bCs/>
        </w:rPr>
        <w:br/>
      </w:r>
      <w:r>
        <w:rPr>
          <w:b/>
          <w:bCs/>
        </w:rPr>
        <w:br/>
      </w:r>
      <w:r>
        <w:rPr>
          <w:b/>
          <w:bCs/>
        </w:rPr>
        <w:br/>
      </w:r>
      <w:r>
        <w:rPr>
          <w:b/>
          <w:bCs/>
        </w:rPr>
        <w:br/>
      </w:r>
      <w:r>
        <w:rPr>
          <w:rFonts w:ascii="&amp;quot" w:hAnsi="&amp;quot"/>
          <w:b/>
          <w:bCs/>
          <w:color w:val="0000FF"/>
          <w:sz w:val="36"/>
          <w:szCs w:val="36"/>
          <w:rtl/>
        </w:rPr>
        <w:t>الحيز العمراني</w:t>
      </w:r>
      <w:r>
        <w:rPr>
          <w:b/>
          <w:bCs/>
        </w:rPr>
        <w:br/>
      </w:r>
      <w:r>
        <w:rPr>
          <w:b/>
          <w:bCs/>
        </w:rPr>
        <w:br/>
      </w:r>
      <w:r>
        <w:rPr>
          <w:b/>
          <w:bCs/>
        </w:rPr>
        <w:br/>
      </w:r>
      <w:r>
        <w:rPr>
          <w:rFonts w:ascii="&amp;quot" w:hAnsi="&amp;quot"/>
          <w:b/>
          <w:bCs/>
          <w:sz w:val="36"/>
          <w:szCs w:val="36"/>
          <w:rtl/>
        </w:rPr>
        <w:t>حيز عمراني</w:t>
      </w:r>
      <w:r>
        <w:rPr>
          <w:b/>
          <w:bCs/>
          <w:sz w:val="36"/>
          <w:szCs w:val="36"/>
          <w:rtl/>
        </w:rPr>
        <w:t xml:space="preserve"> </w:t>
      </w:r>
      <w:r>
        <w:rPr>
          <w:rFonts w:ascii="&amp;quot" w:hAnsi="&amp;quot"/>
          <w:b/>
          <w:bCs/>
          <w:sz w:val="36"/>
          <w:szCs w:val="36"/>
          <w:rtl/>
        </w:rPr>
        <w:t>حالي</w:t>
      </w:r>
      <w:r>
        <w:rPr>
          <w:b/>
          <w:bCs/>
        </w:rPr>
        <w:br/>
      </w:r>
      <w:r>
        <w:rPr>
          <w:rFonts w:ascii="&amp;quot" w:hAnsi="&amp;quot"/>
          <w:b/>
          <w:bCs/>
          <w:sz w:val="36"/>
          <w:szCs w:val="36"/>
          <w:rtl/>
        </w:rPr>
        <w:t>حيز عمراني</w:t>
      </w:r>
      <w:r>
        <w:rPr>
          <w:b/>
          <w:bCs/>
          <w:sz w:val="36"/>
          <w:szCs w:val="36"/>
          <w:rtl/>
        </w:rPr>
        <w:t xml:space="preserve"> </w:t>
      </w:r>
      <w:r>
        <w:rPr>
          <w:rFonts w:ascii="&amp;quot" w:hAnsi="&amp;quot"/>
          <w:b/>
          <w:bCs/>
          <w:sz w:val="36"/>
          <w:szCs w:val="36"/>
          <w:rtl/>
        </w:rPr>
        <w:t>مستقبلي</w:t>
      </w:r>
      <w:r>
        <w:rPr>
          <w:b/>
          <w:bCs/>
        </w:rPr>
        <w:br/>
      </w:r>
      <w:r>
        <w:rPr>
          <w:b/>
          <w:bCs/>
        </w:rPr>
        <w:br/>
      </w:r>
      <w:r>
        <w:rPr>
          <w:b/>
          <w:bCs/>
        </w:rPr>
        <w:br/>
      </w:r>
      <w:r>
        <w:rPr>
          <w:b/>
          <w:bCs/>
        </w:rPr>
        <w:br/>
      </w:r>
      <w:r>
        <w:rPr>
          <w:rFonts w:ascii="&amp;quot" w:hAnsi="&amp;quot"/>
          <w:b/>
          <w:bCs/>
          <w:color w:val="0000FF"/>
          <w:sz w:val="36"/>
          <w:szCs w:val="36"/>
          <w:rtl/>
        </w:rPr>
        <w:t>العوامل التى تؤثر على الزيادة السكانية</w:t>
      </w:r>
      <w:r>
        <w:rPr>
          <w:b/>
          <w:bCs/>
        </w:rPr>
        <w:br/>
      </w:r>
      <w:r>
        <w:rPr>
          <w:b/>
          <w:bCs/>
        </w:rPr>
        <w:br/>
      </w:r>
      <w:r>
        <w:rPr>
          <w:rFonts w:ascii="&amp;quot" w:hAnsi="&amp;quot"/>
          <w:b/>
          <w:bCs/>
          <w:sz w:val="36"/>
          <w:szCs w:val="36"/>
          <w:rtl/>
        </w:rPr>
        <w:t>وسائل النقل والمواصلات المتوفرة</w:t>
      </w:r>
      <w:r>
        <w:rPr>
          <w:b/>
          <w:bCs/>
        </w:rPr>
        <w:br/>
      </w:r>
      <w:r>
        <w:rPr>
          <w:rFonts w:ascii="&amp;quot" w:hAnsi="&amp;quot"/>
          <w:b/>
          <w:bCs/>
          <w:sz w:val="36"/>
          <w:szCs w:val="36"/>
          <w:rtl/>
        </w:rPr>
        <w:t>توافر فرص العمل</w:t>
      </w:r>
      <w:r>
        <w:rPr>
          <w:b/>
          <w:bCs/>
        </w:rPr>
        <w:br/>
      </w:r>
      <w:r>
        <w:rPr>
          <w:rFonts w:ascii="&amp;quot" w:hAnsi="&amp;quot"/>
          <w:b/>
          <w:bCs/>
          <w:sz w:val="36"/>
          <w:szCs w:val="36"/>
          <w:rtl/>
        </w:rPr>
        <w:lastRenderedPageBreak/>
        <w:t>التوسع فى الخدمات المتاحة من المرافق ووسائل جذب السكان</w:t>
      </w:r>
      <w:r>
        <w:rPr>
          <w:b/>
          <w:bCs/>
          <w:sz w:val="36"/>
          <w:szCs w:val="36"/>
          <w:rtl/>
        </w:rPr>
        <w:t xml:space="preserve"> </w:t>
      </w:r>
      <w:r>
        <w:rPr>
          <w:b/>
          <w:bCs/>
        </w:rPr>
        <w:br/>
      </w:r>
      <w:r>
        <w:rPr>
          <w:b/>
          <w:bCs/>
        </w:rPr>
        <w:br/>
      </w:r>
      <w:r>
        <w:rPr>
          <w:rFonts w:ascii="&amp;quot" w:hAnsi="&amp;quot"/>
          <w:b/>
          <w:bCs/>
          <w:color w:val="0000FF"/>
          <w:sz w:val="36"/>
          <w:szCs w:val="36"/>
          <w:rtl/>
        </w:rPr>
        <w:t>الإستهلاك والصرف</w:t>
      </w:r>
      <w:r>
        <w:rPr>
          <w:b/>
          <w:bCs/>
        </w:rPr>
        <w:br/>
      </w:r>
      <w:r>
        <w:rPr>
          <w:b/>
          <w:bCs/>
        </w:rPr>
        <w:br/>
      </w:r>
      <w:r>
        <w:rPr>
          <w:rFonts w:ascii="&amp;quot" w:hAnsi="&amp;quot"/>
          <w:b/>
          <w:bCs/>
          <w:color w:val="0000FF"/>
          <w:sz w:val="36"/>
          <w:szCs w:val="36"/>
          <w:rtl/>
        </w:rPr>
        <w:t>ينقسم الصرف الوارد لشبكة الصرف الصحى إلى</w:t>
      </w:r>
      <w:r>
        <w:rPr>
          <w:b/>
          <w:bCs/>
          <w:sz w:val="36"/>
          <w:szCs w:val="36"/>
          <w:rtl/>
        </w:rPr>
        <w:t xml:space="preserve"> </w:t>
      </w:r>
      <w:r>
        <w:rPr>
          <w:b/>
          <w:bCs/>
        </w:rPr>
        <w:br/>
      </w:r>
      <w:r>
        <w:rPr>
          <w:b/>
          <w:bCs/>
        </w:rPr>
        <w:br/>
      </w:r>
      <w:r>
        <w:rPr>
          <w:b/>
          <w:bCs/>
        </w:rPr>
        <w:br/>
      </w:r>
      <w:r>
        <w:rPr>
          <w:rFonts w:ascii="&amp;quot" w:hAnsi="&amp;quot"/>
          <w:b/>
          <w:bCs/>
          <w:sz w:val="36"/>
          <w:szCs w:val="36"/>
          <w:rtl/>
        </w:rPr>
        <w:t>الصرف الأدمى</w:t>
      </w:r>
      <w:r>
        <w:rPr>
          <w:b/>
          <w:bCs/>
        </w:rPr>
        <w:br/>
      </w:r>
      <w:r>
        <w:rPr>
          <w:b/>
          <w:bCs/>
        </w:rPr>
        <w:br/>
      </w:r>
      <w:r>
        <w:rPr>
          <w:rFonts w:ascii="&amp;quot" w:hAnsi="&amp;quot"/>
          <w:b/>
          <w:bCs/>
          <w:sz w:val="36"/>
          <w:szCs w:val="36"/>
          <w:rtl/>
        </w:rPr>
        <w:t>الصرف الصناعى</w:t>
      </w:r>
      <w:r>
        <w:rPr>
          <w:b/>
          <w:bCs/>
          <w:sz w:val="36"/>
          <w:szCs w:val="36"/>
          <w:rtl/>
        </w:rPr>
        <w:t xml:space="preserve"> </w:t>
      </w:r>
      <w:r>
        <w:rPr>
          <w:b/>
          <w:bCs/>
        </w:rPr>
        <w:br/>
      </w:r>
      <w:r>
        <w:rPr>
          <w:b/>
          <w:bCs/>
        </w:rPr>
        <w:br/>
      </w:r>
      <w:r>
        <w:rPr>
          <w:rFonts w:ascii="&amp;quot" w:hAnsi="&amp;quot"/>
          <w:b/>
          <w:bCs/>
          <w:sz w:val="36"/>
          <w:szCs w:val="36"/>
          <w:rtl/>
        </w:rPr>
        <w:t>الصرف التجارى والإدارى</w:t>
      </w:r>
      <w:r>
        <w:rPr>
          <w:b/>
          <w:bCs/>
        </w:rPr>
        <w:br/>
      </w:r>
      <w:r>
        <w:rPr>
          <w:b/>
          <w:bCs/>
        </w:rPr>
        <w:br/>
      </w:r>
      <w:r>
        <w:rPr>
          <w:rFonts w:ascii="&amp;quot" w:hAnsi="&amp;quot"/>
          <w:b/>
          <w:bCs/>
          <w:sz w:val="36"/>
          <w:szCs w:val="36"/>
          <w:rtl/>
        </w:rPr>
        <w:t>مياه الأمطار</w:t>
      </w:r>
      <w:r>
        <w:rPr>
          <w:b/>
          <w:bCs/>
          <w:sz w:val="36"/>
          <w:szCs w:val="36"/>
          <w:rtl/>
        </w:rPr>
        <w:t xml:space="preserve"> </w:t>
      </w:r>
      <w:r>
        <w:rPr>
          <w:b/>
          <w:bCs/>
        </w:rPr>
        <w:br/>
      </w:r>
      <w:r>
        <w:rPr>
          <w:rFonts w:ascii="&amp;quot" w:hAnsi="&amp;quot"/>
          <w:b/>
          <w:bCs/>
          <w:sz w:val="36"/>
          <w:szCs w:val="36"/>
          <w:rtl/>
        </w:rPr>
        <w:t>مياه الرشح</w:t>
      </w:r>
      <w:r>
        <w:rPr>
          <w:b/>
          <w:bCs/>
          <w:sz w:val="36"/>
          <w:szCs w:val="36"/>
          <w:rtl/>
        </w:rPr>
        <w:t xml:space="preserve"> </w:t>
      </w:r>
      <w:r>
        <w:rPr>
          <w:b/>
          <w:bCs/>
        </w:rPr>
        <w:br/>
      </w:r>
      <w:r>
        <w:rPr>
          <w:b/>
          <w:bCs/>
        </w:rPr>
        <w:br/>
      </w:r>
      <w:r>
        <w:rPr>
          <w:rFonts w:ascii="&amp;quot" w:hAnsi="&amp;quot"/>
          <w:b/>
          <w:bCs/>
          <w:color w:val="0000FF"/>
          <w:sz w:val="36"/>
          <w:szCs w:val="36"/>
          <w:rtl/>
        </w:rPr>
        <w:t>حساب الصرف</w:t>
      </w:r>
      <w:r>
        <w:rPr>
          <w:b/>
          <w:bCs/>
        </w:rPr>
        <w:br/>
      </w:r>
      <w:r>
        <w:rPr>
          <w:b/>
          <w:bCs/>
        </w:rPr>
        <w:br/>
      </w:r>
      <w:r>
        <w:rPr>
          <w:rFonts w:ascii="&amp;quot" w:hAnsi="&amp;quot"/>
          <w:b/>
          <w:bCs/>
          <w:sz w:val="36"/>
          <w:szCs w:val="36"/>
          <w:rtl/>
        </w:rPr>
        <w:t>تتطلب عملية تصميم خطوط الصرف الصحى حساب أقصى وأدنى تصرف على مدار</w:t>
      </w:r>
      <w:r>
        <w:rPr>
          <w:b/>
          <w:bCs/>
          <w:sz w:val="36"/>
          <w:szCs w:val="36"/>
          <w:rtl/>
        </w:rPr>
        <w:t xml:space="preserve"> </w:t>
      </w:r>
      <w:r>
        <w:rPr>
          <w:rFonts w:ascii="&amp;quot" w:hAnsi="&amp;quot"/>
          <w:b/>
          <w:bCs/>
          <w:sz w:val="36"/>
          <w:szCs w:val="36"/>
          <w:rtl/>
        </w:rPr>
        <w:t>اليوم لحساب السرعات والميول المطلوبة للمواسير بحيث تتدفق المياه فى</w:t>
      </w:r>
      <w:r>
        <w:rPr>
          <w:b/>
          <w:bCs/>
          <w:sz w:val="36"/>
          <w:szCs w:val="36"/>
          <w:rtl/>
        </w:rPr>
        <w:t xml:space="preserve"> </w:t>
      </w:r>
      <w:r>
        <w:rPr>
          <w:rFonts w:ascii="&amp;quot" w:hAnsi="&amp;quot"/>
          <w:b/>
          <w:bCs/>
          <w:sz w:val="36"/>
          <w:szCs w:val="36"/>
          <w:rtl/>
        </w:rPr>
        <w:t>المواسير دون حدوث نحر</w:t>
      </w:r>
      <w:r>
        <w:rPr>
          <w:b/>
          <w:bCs/>
        </w:rPr>
        <w:br/>
      </w:r>
      <w:r>
        <w:rPr>
          <w:b/>
          <w:bCs/>
        </w:rPr>
        <w:br/>
      </w:r>
      <w:r>
        <w:rPr>
          <w:rFonts w:ascii="&amp;quot" w:hAnsi="&amp;quot"/>
          <w:b/>
          <w:bCs/>
          <w:sz w:val="36"/>
          <w:szCs w:val="36"/>
          <w:rtl/>
        </w:rPr>
        <w:t>أو تآكل أو ترسيب للمواسير مما يؤثر على كفاءة شبكة الصرف الصحى</w:t>
      </w:r>
      <w:r>
        <w:rPr>
          <w:b/>
          <w:bCs/>
          <w:sz w:val="36"/>
          <w:szCs w:val="36"/>
          <w:rtl/>
        </w:rPr>
        <w:t xml:space="preserve"> </w:t>
      </w:r>
      <w:r>
        <w:rPr>
          <w:b/>
          <w:bCs/>
        </w:rPr>
        <w:br/>
      </w:r>
      <w:r>
        <w:rPr>
          <w:b/>
          <w:bCs/>
        </w:rPr>
        <w:br/>
      </w:r>
      <w:r>
        <w:rPr>
          <w:b/>
          <w:bCs/>
        </w:rPr>
        <w:br/>
      </w:r>
      <w:r>
        <w:rPr>
          <w:b/>
          <w:bCs/>
        </w:rPr>
        <w:br/>
      </w:r>
      <w:r>
        <w:rPr>
          <w:rFonts w:ascii="&amp;quot" w:hAnsi="&amp;quot"/>
          <w:b/>
          <w:bCs/>
          <w:color w:val="0000FF"/>
          <w:sz w:val="36"/>
          <w:szCs w:val="36"/>
          <w:rtl/>
        </w:rPr>
        <w:t>الصرف لكل فرد</w:t>
      </w:r>
      <w:r>
        <w:rPr>
          <w:b/>
          <w:bCs/>
        </w:rPr>
        <w:br/>
      </w:r>
      <w:r>
        <w:rPr>
          <w:b/>
          <w:bCs/>
        </w:rPr>
        <w:br/>
      </w:r>
      <w:r>
        <w:rPr>
          <w:b/>
          <w:bCs/>
        </w:rPr>
        <w:br/>
      </w:r>
      <w:r>
        <w:rPr>
          <w:rFonts w:ascii="&amp;quot" w:hAnsi="&amp;quot"/>
          <w:b/>
          <w:bCs/>
          <w:sz w:val="36"/>
          <w:szCs w:val="36"/>
          <w:rtl/>
        </w:rPr>
        <w:t xml:space="preserve">كل فرد تقريبا يستهلك فى المتوسط حوالى 10 – 15 لتر فى اليوم أو تؤخذ قيم الاستهلاك من الجداول العالمية </w:t>
      </w:r>
      <w:r>
        <w:rPr>
          <w:b/>
          <w:bCs/>
        </w:rPr>
        <w:br/>
      </w:r>
      <w:r>
        <w:rPr>
          <w:b/>
          <w:bCs/>
        </w:rPr>
        <w:br/>
      </w:r>
      <w:r>
        <w:rPr>
          <w:rFonts w:ascii="&amp;quot" w:hAnsi="&amp;quot"/>
          <w:b/>
          <w:bCs/>
          <w:color w:val="0000FF"/>
          <w:sz w:val="36"/>
          <w:szCs w:val="36"/>
          <w:rtl/>
        </w:rPr>
        <w:t>تصرف مياه الأمطار</w:t>
      </w:r>
      <w:r>
        <w:rPr>
          <w:b/>
          <w:bCs/>
        </w:rPr>
        <w:br/>
      </w:r>
      <w:r>
        <w:rPr>
          <w:b/>
          <w:bCs/>
        </w:rPr>
        <w:br/>
      </w:r>
      <w:r>
        <w:rPr>
          <w:rFonts w:ascii="&amp;quot" w:hAnsi="&amp;quot"/>
          <w:b/>
          <w:bCs/>
          <w:sz w:val="36"/>
          <w:szCs w:val="36"/>
          <w:rtl/>
        </w:rPr>
        <w:t>لطريقة الحسابية</w:t>
      </w:r>
      <w:r>
        <w:rPr>
          <w:b/>
          <w:bCs/>
          <w:sz w:val="36"/>
          <w:szCs w:val="36"/>
          <w:rtl/>
        </w:rPr>
        <w:t xml:space="preserve"> </w:t>
      </w:r>
      <w:r>
        <w:rPr>
          <w:b/>
          <w:bCs/>
          <w:sz w:val="36"/>
          <w:szCs w:val="36"/>
        </w:rPr>
        <w:t xml:space="preserve">Qrain = C * I * A </w:t>
      </w:r>
      <w:r>
        <w:rPr>
          <w:rFonts w:ascii="&amp;quot" w:hAnsi="&amp;quot"/>
          <w:b/>
          <w:bCs/>
          <w:sz w:val="36"/>
          <w:szCs w:val="36"/>
          <w:rtl/>
        </w:rPr>
        <w:t>حيث</w:t>
      </w:r>
      <w:r>
        <w:rPr>
          <w:b/>
          <w:bCs/>
        </w:rPr>
        <w:br/>
      </w:r>
      <w:r>
        <w:rPr>
          <w:b/>
          <w:bCs/>
        </w:rPr>
        <w:lastRenderedPageBreak/>
        <w:br/>
      </w:r>
      <w:r>
        <w:rPr>
          <w:b/>
          <w:bCs/>
          <w:sz w:val="36"/>
          <w:szCs w:val="36"/>
        </w:rPr>
        <w:t xml:space="preserve">Qrain </w:t>
      </w:r>
      <w:r>
        <w:rPr>
          <w:rFonts w:ascii="&amp;quot" w:hAnsi="&amp;quot"/>
          <w:b/>
          <w:bCs/>
          <w:sz w:val="36"/>
          <w:szCs w:val="36"/>
          <w:rtl/>
        </w:rPr>
        <w:t>كمية مياه الأمطار التى تصل إلى خط الصرف</w:t>
      </w:r>
      <w:r>
        <w:rPr>
          <w:b/>
          <w:bCs/>
          <w:sz w:val="36"/>
          <w:szCs w:val="36"/>
          <w:rtl/>
        </w:rPr>
        <w:t xml:space="preserve"> </w:t>
      </w:r>
      <w:r>
        <w:rPr>
          <w:b/>
          <w:bCs/>
        </w:rPr>
        <w:br/>
      </w:r>
      <w:r>
        <w:rPr>
          <w:b/>
          <w:bCs/>
          <w:sz w:val="36"/>
          <w:szCs w:val="36"/>
        </w:rPr>
        <w:t xml:space="preserve">I </w:t>
      </w:r>
      <w:r>
        <w:rPr>
          <w:rFonts w:ascii="&amp;quot" w:hAnsi="&amp;quot"/>
          <w:b/>
          <w:bCs/>
          <w:sz w:val="36"/>
          <w:szCs w:val="36"/>
          <w:rtl/>
        </w:rPr>
        <w:t>كثافة سقوط مياه الأمطار مم / ساعة</w:t>
      </w:r>
      <w:r>
        <w:rPr>
          <w:b/>
          <w:bCs/>
          <w:sz w:val="36"/>
          <w:szCs w:val="36"/>
          <w:rtl/>
        </w:rPr>
        <w:t xml:space="preserve"> </w:t>
      </w:r>
      <w:r>
        <w:rPr>
          <w:b/>
          <w:bCs/>
        </w:rPr>
        <w:br/>
      </w:r>
      <w:r>
        <w:rPr>
          <w:b/>
          <w:bCs/>
          <w:sz w:val="36"/>
          <w:szCs w:val="36"/>
        </w:rPr>
        <w:t>C</w:t>
      </w:r>
      <w:r>
        <w:rPr>
          <w:rFonts w:ascii="&amp;quot" w:hAnsi="&amp;quot"/>
          <w:b/>
          <w:bCs/>
          <w:sz w:val="36"/>
          <w:szCs w:val="36"/>
        </w:rPr>
        <w:t xml:space="preserve"> </w:t>
      </w:r>
      <w:r>
        <w:rPr>
          <w:rFonts w:ascii="&amp;quot" w:hAnsi="&amp;quot"/>
          <w:b/>
          <w:bCs/>
          <w:sz w:val="36"/>
          <w:szCs w:val="36"/>
          <w:rtl/>
        </w:rPr>
        <w:t>عامل فائض مياه الأمطار ويتوقف على حالة الرصف للشوارع وعلى طبيعة</w:t>
      </w:r>
      <w:r>
        <w:rPr>
          <w:b/>
          <w:bCs/>
          <w:sz w:val="36"/>
          <w:szCs w:val="36"/>
          <w:rtl/>
        </w:rPr>
        <w:t xml:space="preserve"> </w:t>
      </w:r>
      <w:r>
        <w:rPr>
          <w:rFonts w:ascii="&amp;quot" w:hAnsi="&amp;quot"/>
          <w:b/>
          <w:bCs/>
          <w:sz w:val="36"/>
          <w:szCs w:val="36"/>
          <w:rtl/>
        </w:rPr>
        <w:t>التربة وحالة المنطقة السكنية وتؤخذ قيمة</w:t>
      </w:r>
      <w:r>
        <w:rPr>
          <w:b/>
          <w:bCs/>
          <w:sz w:val="36"/>
          <w:szCs w:val="36"/>
          <w:rtl/>
        </w:rPr>
        <w:t xml:space="preserve"> </w:t>
      </w:r>
      <w:r>
        <w:rPr>
          <w:b/>
          <w:bCs/>
          <w:sz w:val="36"/>
          <w:szCs w:val="36"/>
        </w:rPr>
        <w:t xml:space="preserve">C </w:t>
      </w:r>
      <w:r>
        <w:rPr>
          <w:rFonts w:ascii="&amp;quot" w:hAnsi="&amp;quot"/>
          <w:b/>
          <w:bCs/>
          <w:sz w:val="36"/>
          <w:szCs w:val="36"/>
          <w:rtl/>
        </w:rPr>
        <w:t xml:space="preserve">من الجدوال وتكون بالتقريب كالأتى </w:t>
      </w:r>
      <w:r>
        <w:rPr>
          <w:b/>
          <w:bCs/>
        </w:rPr>
        <w:br/>
      </w:r>
      <w:r>
        <w:rPr>
          <w:b/>
          <w:bCs/>
        </w:rPr>
        <w:br/>
      </w:r>
      <w:r>
        <w:rPr>
          <w:b/>
          <w:bCs/>
        </w:rPr>
        <w:br/>
      </w:r>
      <w:r>
        <w:rPr>
          <w:b/>
          <w:bCs/>
        </w:rPr>
        <w:br/>
      </w:r>
      <w:r>
        <w:rPr>
          <w:rFonts w:ascii="&amp;quot" w:hAnsi="&amp;quot"/>
          <w:b/>
          <w:bCs/>
          <w:sz w:val="36"/>
          <w:szCs w:val="36"/>
          <w:rtl/>
        </w:rPr>
        <w:t xml:space="preserve">الأسطح والشوارع المرصوفة جيداً </w:t>
      </w:r>
      <w:r>
        <w:rPr>
          <w:rFonts w:ascii="&amp;quot" w:hAnsi="&amp;quot"/>
          <w:b/>
          <w:bCs/>
          <w:sz w:val="36"/>
          <w:szCs w:val="36"/>
        </w:rPr>
        <w:t xml:space="preserve">= </w:t>
      </w:r>
      <w:r>
        <w:rPr>
          <w:b/>
          <w:bCs/>
          <w:sz w:val="36"/>
          <w:szCs w:val="36"/>
        </w:rPr>
        <w:t>0.7 – 0.95</w:t>
      </w:r>
      <w:r>
        <w:rPr>
          <w:b/>
          <w:bCs/>
        </w:rPr>
        <w:br/>
      </w:r>
      <w:r>
        <w:rPr>
          <w:b/>
          <w:bCs/>
        </w:rPr>
        <w:br/>
      </w:r>
      <w:r>
        <w:rPr>
          <w:rFonts w:ascii="&amp;quot" w:hAnsi="&amp;quot"/>
          <w:b/>
          <w:bCs/>
          <w:sz w:val="36"/>
          <w:szCs w:val="36"/>
          <w:rtl/>
        </w:rPr>
        <w:t>التربة العادية والشوارع الغير مرصوفة</w:t>
      </w:r>
      <w:r>
        <w:rPr>
          <w:rFonts w:ascii="&amp;quot" w:hAnsi="&amp;quot"/>
          <w:b/>
          <w:bCs/>
          <w:sz w:val="36"/>
          <w:szCs w:val="36"/>
        </w:rPr>
        <w:t xml:space="preserve"> = </w:t>
      </w:r>
      <w:r>
        <w:rPr>
          <w:b/>
          <w:bCs/>
          <w:sz w:val="36"/>
          <w:szCs w:val="36"/>
        </w:rPr>
        <w:t>0.1 – 0.2</w:t>
      </w:r>
      <w:r>
        <w:rPr>
          <w:b/>
          <w:bCs/>
        </w:rPr>
        <w:br/>
      </w:r>
      <w:r>
        <w:rPr>
          <w:rFonts w:ascii="&amp;quot" w:hAnsi="&amp;quot"/>
          <w:b/>
          <w:bCs/>
          <w:sz w:val="36"/>
          <w:szCs w:val="36"/>
          <w:rtl/>
        </w:rPr>
        <w:t xml:space="preserve">المناطق السكنية – مستوية </w:t>
      </w:r>
      <w:r>
        <w:rPr>
          <w:rFonts w:ascii="&amp;quot" w:hAnsi="&amp;quot"/>
          <w:b/>
          <w:bCs/>
          <w:sz w:val="36"/>
          <w:szCs w:val="36"/>
        </w:rPr>
        <w:t xml:space="preserve">= </w:t>
      </w:r>
      <w:r>
        <w:rPr>
          <w:b/>
          <w:bCs/>
          <w:sz w:val="36"/>
          <w:szCs w:val="36"/>
        </w:rPr>
        <w:t>0.3– 0.5</w:t>
      </w:r>
      <w:r>
        <w:rPr>
          <w:b/>
          <w:bCs/>
        </w:rPr>
        <w:br/>
      </w:r>
      <w:r>
        <w:rPr>
          <w:rFonts w:ascii="&amp;quot" w:hAnsi="&amp;quot"/>
          <w:b/>
          <w:bCs/>
          <w:sz w:val="36"/>
          <w:szCs w:val="36"/>
          <w:rtl/>
        </w:rPr>
        <w:t xml:space="preserve">المناطق السكنية </w:t>
      </w:r>
      <w:r>
        <w:rPr>
          <w:b/>
          <w:bCs/>
          <w:sz w:val="36"/>
          <w:szCs w:val="36"/>
        </w:rPr>
        <w:t xml:space="preserve">- </w:t>
      </w:r>
      <w:r>
        <w:rPr>
          <w:rFonts w:ascii="&amp;quot" w:hAnsi="&amp;quot"/>
          <w:b/>
          <w:bCs/>
          <w:sz w:val="36"/>
          <w:szCs w:val="36"/>
          <w:rtl/>
        </w:rPr>
        <w:t>جبلية</w:t>
      </w:r>
      <w:r>
        <w:rPr>
          <w:rFonts w:ascii="&amp;quot" w:hAnsi="&amp;quot"/>
          <w:b/>
          <w:bCs/>
          <w:sz w:val="36"/>
          <w:szCs w:val="36"/>
        </w:rPr>
        <w:t xml:space="preserve"> = </w:t>
      </w:r>
      <w:r>
        <w:rPr>
          <w:b/>
          <w:bCs/>
          <w:sz w:val="36"/>
          <w:szCs w:val="36"/>
        </w:rPr>
        <w:t>0.5 – 0.7</w:t>
      </w:r>
      <w:r>
        <w:rPr>
          <w:b/>
          <w:bCs/>
        </w:rPr>
        <w:br/>
      </w:r>
      <w:r>
        <w:rPr>
          <w:rFonts w:ascii="&amp;quot" w:hAnsi="&amp;quot"/>
          <w:b/>
          <w:bCs/>
          <w:sz w:val="36"/>
          <w:szCs w:val="36"/>
          <w:rtl/>
        </w:rPr>
        <w:t>المناطق الصناعية - صناعات خفيفة</w:t>
      </w:r>
      <w:r>
        <w:rPr>
          <w:b/>
          <w:bCs/>
          <w:sz w:val="36"/>
          <w:szCs w:val="36"/>
          <w:rtl/>
        </w:rPr>
        <w:t xml:space="preserve"> </w:t>
      </w:r>
      <w:r>
        <w:rPr>
          <w:b/>
          <w:bCs/>
          <w:sz w:val="36"/>
          <w:szCs w:val="36"/>
        </w:rPr>
        <w:t>= 0.55 – 0.65</w:t>
      </w:r>
      <w:r>
        <w:rPr>
          <w:b/>
          <w:bCs/>
        </w:rPr>
        <w:br/>
      </w:r>
      <w:r>
        <w:rPr>
          <w:rFonts w:ascii="&amp;quot" w:hAnsi="&amp;quot"/>
          <w:b/>
          <w:bCs/>
          <w:sz w:val="36"/>
          <w:szCs w:val="36"/>
          <w:rtl/>
        </w:rPr>
        <w:t xml:space="preserve">المناطق الصناعية - صناعات ثقيلة </w:t>
      </w:r>
      <w:r>
        <w:rPr>
          <w:rFonts w:ascii="&amp;quot" w:hAnsi="&amp;quot"/>
          <w:b/>
          <w:bCs/>
          <w:sz w:val="36"/>
          <w:szCs w:val="36"/>
        </w:rPr>
        <w:t xml:space="preserve">= </w:t>
      </w:r>
      <w:r>
        <w:rPr>
          <w:b/>
          <w:bCs/>
          <w:sz w:val="36"/>
          <w:szCs w:val="36"/>
        </w:rPr>
        <w:t>0.60 – 0.80</w:t>
      </w:r>
      <w:r>
        <w:rPr>
          <w:b/>
          <w:bCs/>
        </w:rPr>
        <w:br/>
      </w:r>
      <w:r>
        <w:rPr>
          <w:b/>
          <w:bCs/>
        </w:rPr>
        <w:br/>
      </w:r>
      <w:r>
        <w:rPr>
          <w:rFonts w:ascii="&amp;quot" w:hAnsi="&amp;quot"/>
          <w:b/>
          <w:bCs/>
          <w:color w:val="0000FF"/>
          <w:sz w:val="36"/>
          <w:szCs w:val="36"/>
          <w:rtl/>
        </w:rPr>
        <w:t>الطريقة التقريبية</w:t>
      </w:r>
      <w:r>
        <w:rPr>
          <w:b/>
          <w:bCs/>
        </w:rPr>
        <w:br/>
      </w:r>
      <w:r>
        <w:rPr>
          <w:b/>
          <w:bCs/>
        </w:rPr>
        <w:br/>
      </w:r>
      <w:r>
        <w:rPr>
          <w:rFonts w:ascii="&amp;quot" w:hAnsi="&amp;quot"/>
          <w:b/>
          <w:bCs/>
          <w:sz w:val="36"/>
          <w:szCs w:val="36"/>
          <w:rtl/>
        </w:rPr>
        <w:t xml:space="preserve">وفى هذه الطريقة يتم اخذ مياه الأمطار كنسبة من التصرف المتوسط للمنطقة </w:t>
      </w:r>
      <w:r>
        <w:rPr>
          <w:rFonts w:ascii="&amp;quot" w:hAnsi="&amp;quot"/>
          <w:b/>
          <w:bCs/>
          <w:sz w:val="36"/>
          <w:szCs w:val="36"/>
        </w:rPr>
        <w:t>5 – 10</w:t>
      </w:r>
      <w:r>
        <w:rPr>
          <w:b/>
          <w:bCs/>
          <w:sz w:val="36"/>
          <w:szCs w:val="36"/>
        </w:rPr>
        <w:t xml:space="preserve"> % </w:t>
      </w:r>
      <w:r>
        <w:rPr>
          <w:b/>
          <w:bCs/>
        </w:rPr>
        <w:br/>
      </w:r>
      <w:r>
        <w:rPr>
          <w:b/>
          <w:bCs/>
        </w:rPr>
        <w:br/>
      </w:r>
      <w:r>
        <w:rPr>
          <w:b/>
          <w:bCs/>
          <w:sz w:val="36"/>
          <w:szCs w:val="36"/>
        </w:rPr>
        <w:t xml:space="preserve">Qrain = ( 5 – 10 ) % Qav </w:t>
      </w:r>
      <w:r>
        <w:rPr>
          <w:b/>
          <w:bCs/>
        </w:rPr>
        <w:br/>
      </w:r>
      <w:r>
        <w:rPr>
          <w:b/>
          <w:bCs/>
        </w:rPr>
        <w:br/>
      </w:r>
      <w:r>
        <w:rPr>
          <w:b/>
          <w:bCs/>
        </w:rPr>
        <w:br/>
      </w:r>
      <w:r>
        <w:rPr>
          <w:rFonts w:ascii="&amp;quot" w:hAnsi="&amp;quot"/>
          <w:b/>
          <w:bCs/>
          <w:color w:val="0000FF"/>
          <w:sz w:val="36"/>
          <w:szCs w:val="36"/>
          <w:rtl/>
        </w:rPr>
        <w:t>تصرف مياه الرشح</w:t>
      </w:r>
      <w:r>
        <w:rPr>
          <w:b/>
          <w:bCs/>
        </w:rPr>
        <w:br/>
      </w:r>
      <w:r>
        <w:rPr>
          <w:b/>
          <w:bCs/>
        </w:rPr>
        <w:br/>
      </w:r>
      <w:r>
        <w:rPr>
          <w:b/>
          <w:bCs/>
        </w:rPr>
        <w:br/>
      </w:r>
      <w:r>
        <w:rPr>
          <w:rFonts w:ascii="&amp;quot" w:hAnsi="&amp;quot"/>
          <w:b/>
          <w:bCs/>
          <w:sz w:val="36"/>
          <w:szCs w:val="36"/>
          <w:rtl/>
        </w:rPr>
        <w:t>يتوقف تصرف مياه الرشح على حالة التربة ومنسوب المياه الجوفية بالمنطقة</w:t>
      </w:r>
      <w:r>
        <w:rPr>
          <w:b/>
          <w:bCs/>
          <w:sz w:val="36"/>
          <w:szCs w:val="36"/>
          <w:rtl/>
        </w:rPr>
        <w:t xml:space="preserve"> </w:t>
      </w:r>
      <w:r>
        <w:rPr>
          <w:rFonts w:ascii="&amp;quot" w:hAnsi="&amp;quot"/>
          <w:b/>
          <w:bCs/>
          <w:sz w:val="36"/>
          <w:szCs w:val="36"/>
          <w:rtl/>
        </w:rPr>
        <w:t xml:space="preserve">ويعتمد على </w:t>
      </w:r>
      <w:r>
        <w:rPr>
          <w:b/>
          <w:bCs/>
        </w:rPr>
        <w:br/>
      </w:r>
      <w:r>
        <w:rPr>
          <w:rFonts w:ascii="&amp;quot" w:hAnsi="&amp;quot"/>
          <w:b/>
          <w:bCs/>
          <w:sz w:val="36"/>
          <w:szCs w:val="36"/>
          <w:rtl/>
        </w:rPr>
        <w:t>كمية مياة الرشح خلال واحد كيلو متر من خط المواسير لتر/ساعة</w:t>
      </w:r>
      <w:r>
        <w:rPr>
          <w:b/>
          <w:bCs/>
        </w:rPr>
        <w:br/>
      </w:r>
      <w:r>
        <w:rPr>
          <w:rFonts w:ascii="&amp;quot" w:hAnsi="&amp;quot"/>
          <w:b/>
          <w:bCs/>
          <w:sz w:val="36"/>
          <w:szCs w:val="36"/>
          <w:rtl/>
        </w:rPr>
        <w:t>قطر خط الصرف</w:t>
      </w:r>
      <w:r>
        <w:rPr>
          <w:b/>
          <w:bCs/>
        </w:rPr>
        <w:br/>
      </w:r>
      <w:r>
        <w:rPr>
          <w:rFonts w:ascii="&amp;quot" w:hAnsi="&amp;quot"/>
          <w:b/>
          <w:bCs/>
          <w:sz w:val="36"/>
          <w:szCs w:val="36"/>
          <w:rtl/>
        </w:rPr>
        <w:t>العمق المتوسط لخط المواسير أسفل منسوب المياه الجوفية</w:t>
      </w:r>
      <w:r>
        <w:rPr>
          <w:b/>
          <w:bCs/>
        </w:rPr>
        <w:br/>
      </w:r>
      <w:r>
        <w:rPr>
          <w:b/>
          <w:bCs/>
        </w:rPr>
        <w:br/>
      </w:r>
      <w:r>
        <w:rPr>
          <w:rFonts w:ascii="&amp;quot" w:hAnsi="&amp;quot"/>
          <w:b/>
          <w:bCs/>
          <w:sz w:val="36"/>
          <w:szCs w:val="36"/>
          <w:rtl/>
        </w:rPr>
        <w:lastRenderedPageBreak/>
        <w:t xml:space="preserve">فى حالة عدم توفر البيانات تؤخذ كمية مياة الرشح كالأتى </w:t>
      </w:r>
      <w:r>
        <w:rPr>
          <w:b/>
          <w:bCs/>
        </w:rPr>
        <w:br/>
      </w:r>
      <w:r>
        <w:rPr>
          <w:b/>
          <w:bCs/>
        </w:rPr>
        <w:br/>
      </w:r>
      <w:r>
        <w:rPr>
          <w:rFonts w:ascii="&amp;quot" w:hAnsi="&amp;quot"/>
          <w:b/>
          <w:bCs/>
          <w:sz w:val="36"/>
          <w:szCs w:val="36"/>
          <w:rtl/>
        </w:rPr>
        <w:t>يتم أخذ مياه الرشح كنسبة من التصرف المتوسط للمنطقة حوالى 5 – 10</w:t>
      </w:r>
      <w:r>
        <w:rPr>
          <w:rFonts w:ascii="&amp;quot" w:hAnsi="&amp;quot"/>
          <w:b/>
          <w:bCs/>
          <w:sz w:val="36"/>
          <w:szCs w:val="36"/>
        </w:rPr>
        <w:t xml:space="preserve"> %</w:t>
      </w:r>
      <w:r>
        <w:rPr>
          <w:b/>
          <w:bCs/>
        </w:rPr>
        <w:br/>
      </w:r>
      <w:r>
        <w:rPr>
          <w:b/>
          <w:bCs/>
        </w:rPr>
        <w:br/>
      </w:r>
      <w:r>
        <w:rPr>
          <w:b/>
          <w:bCs/>
        </w:rPr>
        <w:br/>
      </w:r>
      <w:r>
        <w:rPr>
          <w:b/>
          <w:bCs/>
          <w:sz w:val="36"/>
          <w:szCs w:val="36"/>
        </w:rPr>
        <w:t>Qinf = ( 5 – 10 ) % Qav</w:t>
      </w:r>
      <w:r>
        <w:rPr>
          <w:b/>
          <w:bCs/>
        </w:rPr>
        <w:br/>
      </w:r>
      <w:r>
        <w:rPr>
          <w:b/>
          <w:bCs/>
        </w:rPr>
        <w:br/>
      </w:r>
      <w:r>
        <w:rPr>
          <w:b/>
          <w:bCs/>
        </w:rPr>
        <w:br/>
      </w:r>
      <w:r>
        <w:rPr>
          <w:rFonts w:ascii="&amp;quot" w:hAnsi="&amp;quot"/>
          <w:b/>
          <w:bCs/>
          <w:color w:val="0000FF"/>
          <w:sz w:val="36"/>
          <w:szCs w:val="36"/>
          <w:rtl/>
        </w:rPr>
        <w:t xml:space="preserve">التصرف التصميمي </w:t>
      </w:r>
      <w:r>
        <w:rPr>
          <w:b/>
          <w:bCs/>
        </w:rPr>
        <w:br/>
      </w:r>
      <w:r>
        <w:rPr>
          <w:b/>
          <w:bCs/>
        </w:rPr>
        <w:br/>
      </w:r>
      <w:r>
        <w:rPr>
          <w:rFonts w:ascii="&amp;quot" w:hAnsi="&amp;quot"/>
          <w:b/>
          <w:bCs/>
          <w:color w:val="0000FF"/>
          <w:sz w:val="36"/>
          <w:szCs w:val="36"/>
          <w:rtl/>
        </w:rPr>
        <w:t>نوجز التصرف التصميمي لتصميم خطوط الإنحدار كما يلى : ـ</w:t>
      </w:r>
      <w:r>
        <w:rPr>
          <w:b/>
          <w:bCs/>
        </w:rPr>
        <w:br/>
      </w:r>
      <w:r>
        <w:rPr>
          <w:b/>
          <w:bCs/>
        </w:rPr>
        <w:br/>
      </w:r>
      <w:r>
        <w:rPr>
          <w:b/>
          <w:bCs/>
        </w:rPr>
        <w:br/>
      </w:r>
      <w:r>
        <w:rPr>
          <w:rFonts w:ascii="&amp;quot" w:hAnsi="&amp;quot"/>
          <w:b/>
          <w:bCs/>
          <w:sz w:val="36"/>
          <w:szCs w:val="36"/>
          <w:rtl/>
        </w:rPr>
        <w:t xml:space="preserve">الحد الأقصى لإستهلاك الفرد فى اليوم ولابد من معرفتها فى الصيف والشتاء وأخذ القيم القصوي </w:t>
      </w:r>
      <w:r>
        <w:rPr>
          <w:b/>
          <w:bCs/>
        </w:rPr>
        <w:br/>
      </w:r>
      <w:r>
        <w:rPr>
          <w:b/>
          <w:bCs/>
        </w:rPr>
        <w:br/>
      </w:r>
      <w:r>
        <w:rPr>
          <w:rFonts w:ascii="&amp;quot" w:hAnsi="&amp;quot"/>
          <w:b/>
          <w:bCs/>
          <w:sz w:val="36"/>
          <w:szCs w:val="36"/>
          <w:rtl/>
        </w:rPr>
        <w:t>لابد الأخذ فى الإعتبار أوقات العمل بالنسبة للمصانع وهل المصانع</w:t>
      </w:r>
      <w:r>
        <w:rPr>
          <w:b/>
          <w:bCs/>
          <w:sz w:val="36"/>
          <w:szCs w:val="36"/>
          <w:rtl/>
        </w:rPr>
        <w:t xml:space="preserve"> </w:t>
      </w:r>
      <w:r>
        <w:rPr>
          <w:rFonts w:ascii="&amp;quot" w:hAnsi="&amp;quot"/>
          <w:b/>
          <w:bCs/>
          <w:sz w:val="36"/>
          <w:szCs w:val="36"/>
          <w:rtl/>
        </w:rPr>
        <w:t>تصرف ليلاً أم نهاراً بحيث يتم أخذ الصرف الصناعى فى الإعتبار طبقاً</w:t>
      </w:r>
      <w:r>
        <w:rPr>
          <w:b/>
          <w:bCs/>
          <w:sz w:val="36"/>
          <w:szCs w:val="36"/>
          <w:rtl/>
        </w:rPr>
        <w:t xml:space="preserve"> </w:t>
      </w:r>
      <w:r>
        <w:rPr>
          <w:rFonts w:ascii="&amp;quot" w:hAnsi="&amp;quot"/>
          <w:b/>
          <w:bCs/>
          <w:sz w:val="36"/>
          <w:szCs w:val="36"/>
          <w:rtl/>
        </w:rPr>
        <w:t>للوقت التى سيتم صرفه على الشبكة</w:t>
      </w:r>
      <w:r>
        <w:rPr>
          <w:b/>
          <w:bCs/>
          <w:sz w:val="36"/>
          <w:szCs w:val="36"/>
          <w:rtl/>
        </w:rPr>
        <w:t xml:space="preserve"> </w:t>
      </w:r>
      <w:r>
        <w:rPr>
          <w:b/>
          <w:bCs/>
        </w:rPr>
        <w:br/>
      </w:r>
      <w:r>
        <w:rPr>
          <w:b/>
          <w:bCs/>
        </w:rPr>
        <w:br/>
      </w:r>
      <w:r>
        <w:rPr>
          <w:b/>
          <w:bCs/>
        </w:rPr>
        <w:br/>
      </w:r>
      <w:r>
        <w:rPr>
          <w:b/>
          <w:bCs/>
        </w:rPr>
        <w:br/>
      </w:r>
      <w:r>
        <w:rPr>
          <w:rFonts w:ascii="&amp;quot" w:hAnsi="&amp;quot"/>
          <w:b/>
          <w:bCs/>
          <w:color w:val="0000FF"/>
          <w:sz w:val="36"/>
          <w:szCs w:val="36"/>
          <w:rtl/>
        </w:rPr>
        <w:t>أسس تصميم شبكة مواسير الإنحدار</w:t>
      </w:r>
      <w:r>
        <w:rPr>
          <w:b/>
          <w:bCs/>
        </w:rPr>
        <w:br/>
      </w:r>
      <w:r>
        <w:rPr>
          <w:b/>
          <w:bCs/>
        </w:rPr>
        <w:br/>
      </w:r>
      <w:r>
        <w:rPr>
          <w:b/>
          <w:bCs/>
        </w:rPr>
        <w:br/>
      </w:r>
      <w:r>
        <w:rPr>
          <w:rFonts w:ascii="&amp;quot" w:hAnsi="&amp;quot"/>
          <w:b/>
          <w:bCs/>
          <w:sz w:val="36"/>
          <w:szCs w:val="36"/>
          <w:rtl/>
        </w:rPr>
        <w:t>يتم وضع أسس التصميم</w:t>
      </w:r>
      <w:r>
        <w:rPr>
          <w:b/>
          <w:bCs/>
          <w:sz w:val="36"/>
          <w:szCs w:val="36"/>
          <w:rtl/>
        </w:rPr>
        <w:t xml:space="preserve"> </w:t>
      </w:r>
      <w:r>
        <w:rPr>
          <w:rFonts w:ascii="&amp;quot" w:hAnsi="&amp;quot"/>
          <w:b/>
          <w:bCs/>
          <w:sz w:val="36"/>
          <w:szCs w:val="36"/>
          <w:rtl/>
        </w:rPr>
        <w:t>لشبكة الصرف الصحي على أساس سرعات التصرفات المختلفة على</w:t>
      </w:r>
      <w:r>
        <w:rPr>
          <w:b/>
          <w:bCs/>
          <w:sz w:val="36"/>
          <w:szCs w:val="36"/>
          <w:rtl/>
        </w:rPr>
        <w:t xml:space="preserve"> </w:t>
      </w:r>
      <w:r>
        <w:rPr>
          <w:rFonts w:ascii="&amp;quot" w:hAnsi="&amp;quot"/>
          <w:b/>
          <w:bCs/>
          <w:sz w:val="36"/>
          <w:szCs w:val="36"/>
          <w:rtl/>
        </w:rPr>
        <w:t>مدار اليوم بحيث لا تقل السرعة عن حدود معينة فيحدث ترسيب بالخطوط ولا تزيد</w:t>
      </w:r>
      <w:r>
        <w:rPr>
          <w:b/>
          <w:bCs/>
          <w:sz w:val="36"/>
          <w:szCs w:val="36"/>
          <w:rtl/>
        </w:rPr>
        <w:t xml:space="preserve"> </w:t>
      </w:r>
      <w:r>
        <w:rPr>
          <w:rFonts w:ascii="&amp;quot" w:hAnsi="&amp;quot"/>
          <w:b/>
          <w:bCs/>
          <w:sz w:val="36"/>
          <w:szCs w:val="36"/>
          <w:rtl/>
        </w:rPr>
        <w:t>السرعة عن حدود بحيث يحدث نحر للمواسير</w:t>
      </w:r>
      <w:r>
        <w:rPr>
          <w:b/>
          <w:bCs/>
          <w:sz w:val="36"/>
          <w:szCs w:val="36"/>
          <w:rtl/>
        </w:rPr>
        <w:t xml:space="preserve"> </w:t>
      </w:r>
      <w:r>
        <w:rPr>
          <w:b/>
          <w:bCs/>
        </w:rPr>
        <w:br/>
      </w:r>
      <w:r>
        <w:rPr>
          <w:b/>
          <w:bCs/>
        </w:rPr>
        <w:br/>
      </w:r>
      <w:r>
        <w:rPr>
          <w:b/>
          <w:bCs/>
        </w:rPr>
        <w:br/>
      </w:r>
      <w:r>
        <w:rPr>
          <w:b/>
          <w:bCs/>
        </w:rPr>
        <w:br/>
      </w:r>
      <w:r>
        <w:rPr>
          <w:rFonts w:ascii="&amp;quot" w:hAnsi="&amp;quot"/>
          <w:b/>
          <w:bCs/>
          <w:color w:val="0000FF"/>
          <w:sz w:val="36"/>
          <w:szCs w:val="36"/>
          <w:rtl/>
        </w:rPr>
        <w:t xml:space="preserve">المواسير ذات القطر أقل من700 ممأى أقل من 28 بوصة </w:t>
      </w:r>
      <w:r>
        <w:rPr>
          <w:b/>
          <w:bCs/>
        </w:rPr>
        <w:br/>
      </w:r>
      <w:r>
        <w:rPr>
          <w:b/>
          <w:bCs/>
        </w:rPr>
        <w:br/>
      </w:r>
      <w:r>
        <w:rPr>
          <w:rFonts w:ascii="&amp;quot" w:hAnsi="&amp;quot"/>
          <w:b/>
          <w:bCs/>
          <w:color w:val="8B0000"/>
          <w:sz w:val="36"/>
          <w:szCs w:val="36"/>
          <w:rtl/>
        </w:rPr>
        <w:t>بدون إضافة مياه أمطار</w:t>
      </w:r>
      <w:r>
        <w:rPr>
          <w:b/>
          <w:bCs/>
        </w:rPr>
        <w:br/>
      </w:r>
      <w:r>
        <w:rPr>
          <w:rFonts w:ascii="&amp;quot" w:hAnsi="&amp;quot"/>
          <w:b/>
          <w:bCs/>
          <w:sz w:val="36"/>
          <w:szCs w:val="36"/>
          <w:rtl/>
        </w:rPr>
        <w:t>تصمم المواسير على أنها نصف مملوءة والسرعة لا تقل عن 0.6 م/ث</w:t>
      </w:r>
      <w:r>
        <w:rPr>
          <w:b/>
          <w:bCs/>
          <w:sz w:val="36"/>
          <w:szCs w:val="36"/>
          <w:rtl/>
        </w:rPr>
        <w:t xml:space="preserve"> </w:t>
      </w:r>
      <w:r>
        <w:rPr>
          <w:b/>
          <w:bCs/>
        </w:rPr>
        <w:br/>
      </w:r>
      <w:r>
        <w:rPr>
          <w:b/>
          <w:bCs/>
        </w:rPr>
        <w:br/>
      </w:r>
      <w:r>
        <w:rPr>
          <w:rFonts w:ascii="&amp;quot" w:hAnsi="&amp;quot"/>
          <w:b/>
          <w:bCs/>
          <w:color w:val="8B0000"/>
          <w:sz w:val="36"/>
          <w:szCs w:val="36"/>
          <w:rtl/>
        </w:rPr>
        <w:lastRenderedPageBreak/>
        <w:t>بإضافة مياه الأمطار</w:t>
      </w:r>
      <w:r>
        <w:rPr>
          <w:b/>
          <w:bCs/>
        </w:rPr>
        <w:br/>
      </w:r>
      <w:r>
        <w:rPr>
          <w:rFonts w:ascii="&amp;quot" w:hAnsi="&amp;quot"/>
          <w:b/>
          <w:bCs/>
          <w:sz w:val="36"/>
          <w:szCs w:val="36"/>
          <w:rtl/>
        </w:rPr>
        <w:t>تصمم المواسير على أنها ثلثى مملوءة والسرعة لا تقل عن 0.6 م/ث</w:t>
      </w:r>
      <w:r>
        <w:rPr>
          <w:b/>
          <w:bCs/>
          <w:sz w:val="36"/>
          <w:szCs w:val="36"/>
          <w:rtl/>
        </w:rPr>
        <w:t xml:space="preserve"> </w:t>
      </w:r>
      <w:r>
        <w:rPr>
          <w:b/>
          <w:bCs/>
        </w:rPr>
        <w:br/>
      </w:r>
      <w:r>
        <w:rPr>
          <w:b/>
          <w:bCs/>
        </w:rPr>
        <w:br/>
      </w:r>
      <w:r>
        <w:rPr>
          <w:rFonts w:ascii="&amp;quot" w:hAnsi="&amp;quot"/>
          <w:b/>
          <w:bCs/>
          <w:color w:val="0000FF"/>
          <w:sz w:val="36"/>
          <w:szCs w:val="36"/>
          <w:rtl/>
        </w:rPr>
        <w:t>المواسير ذات القطر من700 مم فأكثر</w:t>
      </w:r>
      <w:r>
        <w:rPr>
          <w:b/>
          <w:bCs/>
        </w:rPr>
        <w:br/>
      </w:r>
      <w:r>
        <w:rPr>
          <w:b/>
          <w:bCs/>
        </w:rPr>
        <w:br/>
      </w:r>
      <w:r>
        <w:rPr>
          <w:b/>
          <w:bCs/>
        </w:rPr>
        <w:br/>
      </w:r>
      <w:r>
        <w:rPr>
          <w:rFonts w:ascii="&amp;quot" w:hAnsi="&amp;quot"/>
          <w:b/>
          <w:bCs/>
          <w:color w:val="8B0000"/>
          <w:sz w:val="36"/>
          <w:szCs w:val="36"/>
          <w:rtl/>
        </w:rPr>
        <w:t>بدون إضافة مياه أمطار</w:t>
      </w:r>
      <w:r>
        <w:rPr>
          <w:b/>
          <w:bCs/>
        </w:rPr>
        <w:br/>
      </w:r>
      <w:r>
        <w:rPr>
          <w:b/>
          <w:bCs/>
        </w:rPr>
        <w:br/>
      </w:r>
      <w:r>
        <w:rPr>
          <w:rFonts w:ascii="&amp;quot" w:hAnsi="&amp;quot"/>
          <w:b/>
          <w:bCs/>
          <w:sz w:val="36"/>
          <w:szCs w:val="36"/>
          <w:rtl/>
        </w:rPr>
        <w:t>تصمم المواسير على أنها ثلثي مملوءة والسرعة لا تقل عن 1.0 م/ث</w:t>
      </w:r>
      <w:r>
        <w:rPr>
          <w:b/>
          <w:bCs/>
          <w:sz w:val="36"/>
          <w:szCs w:val="36"/>
          <w:rtl/>
        </w:rPr>
        <w:t xml:space="preserve"> </w:t>
      </w:r>
      <w:r>
        <w:rPr>
          <w:b/>
          <w:bCs/>
        </w:rPr>
        <w:br/>
      </w:r>
      <w:r>
        <w:rPr>
          <w:b/>
          <w:bCs/>
        </w:rPr>
        <w:br/>
      </w:r>
      <w:r>
        <w:rPr>
          <w:b/>
          <w:bCs/>
        </w:rPr>
        <w:br/>
      </w:r>
      <w:r>
        <w:rPr>
          <w:rFonts w:ascii="&amp;quot" w:hAnsi="&amp;quot"/>
          <w:b/>
          <w:bCs/>
          <w:color w:val="8B0000"/>
          <w:sz w:val="36"/>
          <w:szCs w:val="36"/>
          <w:rtl/>
        </w:rPr>
        <w:t>بإضافة مياه أمطار</w:t>
      </w:r>
      <w:r>
        <w:rPr>
          <w:b/>
          <w:bCs/>
        </w:rPr>
        <w:br/>
      </w:r>
      <w:r>
        <w:rPr>
          <w:b/>
          <w:bCs/>
        </w:rPr>
        <w:br/>
      </w:r>
      <w:r>
        <w:rPr>
          <w:rFonts w:ascii="&amp;quot" w:hAnsi="&amp;quot"/>
          <w:b/>
          <w:bCs/>
          <w:sz w:val="36"/>
          <w:szCs w:val="36"/>
          <w:rtl/>
        </w:rPr>
        <w:t>تصمم المواسير على أنها ثلاثة أرباع مملوءة والسرعة لا تقل عن 1.0 م/ث</w:t>
      </w:r>
      <w:r>
        <w:rPr>
          <w:b/>
          <w:bCs/>
          <w:sz w:val="36"/>
          <w:szCs w:val="36"/>
          <w:rtl/>
        </w:rPr>
        <w:t xml:space="preserve"> </w:t>
      </w:r>
      <w:r>
        <w:rPr>
          <w:b/>
          <w:bCs/>
        </w:rPr>
        <w:br/>
      </w:r>
      <w:r>
        <w:rPr>
          <w:b/>
          <w:bCs/>
        </w:rPr>
        <w:br/>
      </w:r>
      <w:r>
        <w:rPr>
          <w:b/>
          <w:bCs/>
        </w:rPr>
        <w:br/>
      </w:r>
      <w:r>
        <w:rPr>
          <w:rFonts w:ascii="&amp;quot" w:hAnsi="&amp;quot"/>
          <w:b/>
          <w:bCs/>
          <w:sz w:val="36"/>
          <w:szCs w:val="36"/>
          <w:rtl/>
        </w:rPr>
        <w:t>يراعي ألا تقل السرعة عن 0.6 م/ث</w:t>
      </w:r>
      <w:r>
        <w:rPr>
          <w:b/>
          <w:bCs/>
          <w:sz w:val="36"/>
          <w:szCs w:val="36"/>
          <w:rtl/>
        </w:rPr>
        <w:t xml:space="preserve"> </w:t>
      </w:r>
      <w:r>
        <w:rPr>
          <w:b/>
          <w:bCs/>
          <w:sz w:val="36"/>
          <w:szCs w:val="36"/>
        </w:rPr>
        <w:t>.</w:t>
      </w:r>
      <w:r>
        <w:rPr>
          <w:b/>
          <w:bCs/>
        </w:rPr>
        <w:br/>
      </w:r>
      <w:r>
        <w:rPr>
          <w:b/>
          <w:bCs/>
        </w:rPr>
        <w:br/>
      </w:r>
      <w:r>
        <w:rPr>
          <w:rFonts w:ascii="&amp;quot" w:hAnsi="&amp;quot"/>
          <w:b/>
          <w:bCs/>
          <w:color w:val="0000FF"/>
          <w:sz w:val="36"/>
          <w:szCs w:val="36"/>
          <w:rtl/>
        </w:rPr>
        <w:t>وفى جميع الحالات ولجميع أقطار المواسير</w:t>
      </w:r>
      <w:r>
        <w:rPr>
          <w:b/>
          <w:bCs/>
        </w:rPr>
        <w:br/>
      </w:r>
      <w:r>
        <w:rPr>
          <w:b/>
          <w:bCs/>
        </w:rPr>
        <w:br/>
      </w:r>
      <w:r>
        <w:rPr>
          <w:rFonts w:ascii="&amp;quot" w:hAnsi="&amp;quot"/>
          <w:b/>
          <w:bCs/>
          <w:sz w:val="36"/>
          <w:szCs w:val="36"/>
          <w:rtl/>
        </w:rPr>
        <w:t>السرعة لا تزيد عن 1.5 م/ث فى حالة الأرض المنبسطة</w:t>
      </w:r>
      <w:r>
        <w:rPr>
          <w:b/>
          <w:bCs/>
          <w:sz w:val="36"/>
          <w:szCs w:val="36"/>
          <w:rtl/>
        </w:rPr>
        <w:t xml:space="preserve"> </w:t>
      </w:r>
      <w:r>
        <w:rPr>
          <w:b/>
          <w:bCs/>
        </w:rPr>
        <w:br/>
      </w:r>
      <w:r>
        <w:rPr>
          <w:b/>
          <w:bCs/>
        </w:rPr>
        <w:br/>
      </w:r>
      <w:r>
        <w:rPr>
          <w:b/>
          <w:bCs/>
        </w:rPr>
        <w:br/>
      </w:r>
      <w:r>
        <w:rPr>
          <w:b/>
          <w:bCs/>
        </w:rPr>
        <w:br/>
      </w:r>
      <w:r>
        <w:rPr>
          <w:rFonts w:ascii="&amp;quot" w:hAnsi="&amp;quot"/>
          <w:b/>
          <w:bCs/>
          <w:color w:val="0000FF"/>
          <w:sz w:val="36"/>
          <w:szCs w:val="36"/>
          <w:rtl/>
        </w:rPr>
        <w:t>فى حالة وجود إنحدار فى الأرض</w:t>
      </w:r>
      <w:r>
        <w:rPr>
          <w:b/>
          <w:bCs/>
        </w:rPr>
        <w:br/>
      </w:r>
      <w:r>
        <w:rPr>
          <w:b/>
          <w:bCs/>
        </w:rPr>
        <w:br/>
      </w:r>
      <w:r>
        <w:rPr>
          <w:rFonts w:ascii="&amp;quot" w:hAnsi="&amp;quot"/>
          <w:b/>
          <w:bCs/>
          <w:sz w:val="36"/>
          <w:szCs w:val="36"/>
          <w:rtl/>
        </w:rPr>
        <w:t>يتم زيادة ميول الخطوط بحيث لا تزيد السرعة عن 2.0 م/ث</w:t>
      </w:r>
      <w:r>
        <w:rPr>
          <w:b/>
          <w:bCs/>
          <w:sz w:val="36"/>
          <w:szCs w:val="36"/>
          <w:rtl/>
        </w:rPr>
        <w:t xml:space="preserve"> </w:t>
      </w:r>
      <w:r>
        <w:rPr>
          <w:b/>
          <w:bCs/>
        </w:rPr>
        <w:br/>
      </w:r>
      <w:r>
        <w:rPr>
          <w:b/>
          <w:bCs/>
        </w:rPr>
        <w:br/>
      </w:r>
      <w:r>
        <w:rPr>
          <w:rFonts w:ascii="&amp;quot" w:hAnsi="&amp;quot"/>
          <w:b/>
          <w:bCs/>
          <w:color w:val="0000FF"/>
          <w:sz w:val="36"/>
          <w:szCs w:val="36"/>
          <w:rtl/>
        </w:rPr>
        <w:t xml:space="preserve">فى حالة الأرض شديدة الإنحدار </w:t>
      </w:r>
      <w:r>
        <w:rPr>
          <w:b/>
          <w:bCs/>
        </w:rPr>
        <w:br/>
      </w:r>
      <w:r>
        <w:rPr>
          <w:b/>
          <w:bCs/>
        </w:rPr>
        <w:br/>
      </w:r>
      <w:r>
        <w:rPr>
          <w:rFonts w:ascii="&amp;quot" w:hAnsi="&amp;quot"/>
          <w:b/>
          <w:bCs/>
          <w:sz w:val="36"/>
          <w:szCs w:val="36"/>
          <w:rtl/>
        </w:rPr>
        <w:t>السرعة لا تزيد عن 3.0 م/ث</w:t>
      </w:r>
      <w:r>
        <w:rPr>
          <w:b/>
          <w:bCs/>
          <w:sz w:val="36"/>
          <w:szCs w:val="36"/>
          <w:rtl/>
        </w:rPr>
        <w:t xml:space="preserve"> </w:t>
      </w:r>
      <w:r>
        <w:rPr>
          <w:b/>
          <w:bCs/>
        </w:rPr>
        <w:br/>
      </w:r>
      <w:r>
        <w:rPr>
          <w:b/>
          <w:bCs/>
        </w:rPr>
        <w:br/>
      </w:r>
      <w:r>
        <w:rPr>
          <w:b/>
          <w:bCs/>
        </w:rPr>
        <w:br/>
      </w:r>
      <w:r>
        <w:rPr>
          <w:rFonts w:ascii="&amp;quot" w:hAnsi="&amp;quot"/>
          <w:b/>
          <w:bCs/>
          <w:sz w:val="36"/>
          <w:szCs w:val="36"/>
          <w:rtl/>
        </w:rPr>
        <w:t>ويمكن فى حالة الأرض المنحدرة والأرض شديدة الإنحدار إنشاء خطوط الصرف بهدارات للتغلب على الميول والتحكم فى السرعة</w:t>
      </w:r>
    </w:p>
    <w:p w:rsidR="00531837" w:rsidRDefault="00531837" w:rsidP="00531837">
      <w:pPr>
        <w:bidi/>
        <w:rPr>
          <w:rtl/>
        </w:rPr>
      </w:pPr>
    </w:p>
    <w:p w:rsidR="00531837" w:rsidRPr="00EA2479" w:rsidRDefault="00531837" w:rsidP="00531837">
      <w:pPr>
        <w:bidi/>
        <w:spacing w:after="0" w:line="240" w:lineRule="auto"/>
        <w:ind w:left="1052" w:right="1134"/>
        <w:rPr>
          <w:rFonts w:ascii="Times New Roman" w:eastAsia="Times New Roman" w:hAnsi="Times New Roman" w:cs="Times New Roman"/>
          <w:b/>
          <w:bCs/>
          <w:sz w:val="32"/>
          <w:szCs w:val="32"/>
          <w:rtl/>
        </w:rPr>
      </w:pPr>
      <w:r w:rsidRPr="00EA2479">
        <w:rPr>
          <w:rFonts w:ascii="Times New Roman" w:eastAsia="Times New Roman" w:hAnsi="Times New Roman" w:cs="Simplified Arabic" w:hint="cs"/>
          <w:b/>
          <w:bCs/>
          <w:sz w:val="32"/>
          <w:szCs w:val="32"/>
          <w:rtl/>
        </w:rPr>
        <w:t>تغطي شبكة الصرف الصحي عدة أحياء في مدينة الرياض، و قد تم توصيل خطوط الصرف الصحي إلى جميع قطع الأراضي غير المطورة الموجودة في تلك الأحياء، حيث توجد توصيلاتها على حدود كل قطعة أرض من ناحية الشارع، و هي مزودة عادة برقم خاص لتحديد موقعها من الشبكة. و توصل إلى هذه النقاط خطوط الصرف الصحي الممتدة داخل المباني.</w:t>
      </w:r>
    </w:p>
    <w:p w:rsidR="00531837" w:rsidRPr="00EA2479" w:rsidRDefault="00531837" w:rsidP="00531837">
      <w:pPr>
        <w:bidi/>
        <w:spacing w:after="0" w:line="240" w:lineRule="auto"/>
        <w:ind w:left="1052" w:right="1134"/>
        <w:rPr>
          <w:rFonts w:ascii="Times New Roman" w:eastAsia="Times New Roman" w:hAnsi="Times New Roman" w:cs="Times New Roman"/>
          <w:b/>
          <w:bCs/>
          <w:sz w:val="32"/>
          <w:szCs w:val="32"/>
          <w:rtl/>
        </w:rPr>
      </w:pPr>
      <w:r w:rsidRPr="00EA2479">
        <w:rPr>
          <w:rFonts w:ascii="Times New Roman" w:eastAsia="Times New Roman" w:hAnsi="Times New Roman" w:cs="Simplified Arabic" w:hint="cs"/>
          <w:b/>
          <w:bCs/>
          <w:sz w:val="32"/>
          <w:szCs w:val="32"/>
          <w:rtl/>
        </w:rPr>
        <w:t>أما في المناطق التي لم تصلها شبكة الصرف الصحي فيتم انشاء خزان للتحليل و بيارة للصرف للتخلص من مياه الصرف الصحي، على أنه يتعين إنشاء البيارة و الخزان المذكورين داخل حدود قطعة الأرض ، بعيدا ما أمكن من المباني ومن موقع الخزان الأرضي للمياه تلافيا لتلوثها، و في موقع يسهل فيه تنظيف البيارة من وقت لآخر.</w:t>
      </w:r>
    </w:p>
    <w:p w:rsidR="00531837" w:rsidRPr="00EA2479" w:rsidRDefault="00531837" w:rsidP="00531837">
      <w:pPr>
        <w:bidi/>
        <w:spacing w:after="0" w:line="240" w:lineRule="auto"/>
        <w:ind w:left="1052" w:right="1134"/>
        <w:rPr>
          <w:rFonts w:ascii="Times New Roman" w:eastAsia="Times New Roman" w:hAnsi="Times New Roman" w:cs="Times New Roman"/>
          <w:b/>
          <w:bCs/>
          <w:sz w:val="32"/>
          <w:szCs w:val="32"/>
          <w:rtl/>
        </w:rPr>
      </w:pPr>
      <w:r w:rsidRPr="00EA2479">
        <w:rPr>
          <w:rFonts w:ascii="Times New Roman" w:eastAsia="Times New Roman" w:hAnsi="Times New Roman" w:cs="Simplified Arabic" w:hint="cs"/>
          <w:b/>
          <w:bCs/>
          <w:sz w:val="32"/>
          <w:szCs w:val="32"/>
          <w:rtl/>
        </w:rPr>
        <w:t>و تستدعي دواعي الحفاظ على البيئة و الصحة العامة الحرص على إنشاء الخزان و البيارة حسب الأصول الفنية المتعلقة بها و مع مراعاة الجوانب التالية :</w:t>
      </w:r>
    </w:p>
    <w:p w:rsidR="00531837" w:rsidRPr="00BD2C5A" w:rsidRDefault="00531837" w:rsidP="00531837">
      <w:pPr>
        <w:bidi/>
        <w:spacing w:before="100" w:beforeAutospacing="1" w:after="100" w:afterAutospacing="1" w:line="240" w:lineRule="auto"/>
        <w:ind w:left="1052"/>
        <w:rPr>
          <w:rFonts w:ascii="Times New Roman" w:eastAsia="Times New Roman" w:hAnsi="Times New Roman" w:cs="Times New Roman"/>
          <w:sz w:val="24"/>
          <w:szCs w:val="24"/>
          <w:rtl/>
        </w:rPr>
      </w:pPr>
      <w:bookmarkStart w:id="14" w:name="Sec1"/>
      <w:bookmarkEnd w:id="14"/>
      <w:r w:rsidRPr="00BD2C5A">
        <w:rPr>
          <w:rFonts w:ascii="Times New Roman" w:eastAsia="Times New Roman" w:hAnsi="Times New Roman" w:cs="Simplified Arabic" w:hint="cs"/>
          <w:b/>
          <w:bCs/>
          <w:color w:val="0000FF"/>
          <w:sz w:val="32"/>
          <w:szCs w:val="32"/>
          <w:rtl/>
        </w:rPr>
        <w:t>انواع المواسير المستعملة :</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هناك أنواع عديدة من المواسير يمكن استعمالها في تمديدات الصرف الصحي في المباني المختلفة، أبرزها ما يلي :</w:t>
      </w:r>
    </w:p>
    <w:p w:rsidR="00531837" w:rsidRPr="00EA2479" w:rsidRDefault="00531837" w:rsidP="00531837">
      <w:pPr>
        <w:bidi/>
        <w:spacing w:before="100" w:beforeAutospacing="1" w:after="100" w:afterAutospacing="1" w:line="240" w:lineRule="auto"/>
        <w:ind w:left="1052"/>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أ - مواسير الحديد الزهر :</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 xml:space="preserve">يمتاز هذا النوع من المواسير بالقوة و طول الخدمة، و يتعين مراعاة الأصول الفنية في تركيبها. و يغلب استعمال مواسير الحديد الزهر في التمديدات الخارجية الظاهرة المتصلة بغرف التفتيش كما تستعمل بكثرة داخل الفتحات الداخلية (المناور) </w:t>
      </w:r>
      <w:r w:rsidRPr="00EA2479">
        <w:rPr>
          <w:rFonts w:ascii="Times New Roman" w:eastAsia="Times New Roman" w:hAnsi="Times New Roman" w:cs="Simplified Arabic" w:hint="cs"/>
          <w:b/>
          <w:bCs/>
          <w:sz w:val="36"/>
          <w:szCs w:val="36"/>
          <w:rtl/>
        </w:rPr>
        <w:lastRenderedPageBreak/>
        <w:t>يراعى عند وصلات هذه المواسير أن تكون رقباتها إلى أعلى بعكس جريان المياه بحيث يكون تداخل الماسورتين العليا و السفلى كاملايجب أن يراعى ملء الفراغ حول الرقبة جيدا، ثم صب ما تبقى من هذا الفراغ بالرصاص المصهور.</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و تطلى مواسير الحديد الزهر و توصيلاتها بالدهان الأسفلتي أو السيلقون الأحمر، ثم تدهن بطلاء الواجهات إذا كانت المواسير ظاهرة.</w:t>
      </w:r>
    </w:p>
    <w:p w:rsidR="00531837" w:rsidRPr="00EA2479" w:rsidRDefault="00531837" w:rsidP="00531837">
      <w:pPr>
        <w:bidi/>
        <w:spacing w:before="100" w:beforeAutospacing="1" w:after="100" w:afterAutospacing="1" w:line="240" w:lineRule="auto"/>
        <w:ind w:left="1052"/>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2 - المواسير البلاستيكية</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تستعمل المواسير البلاستيكية خصوصا نوع (بي . في . سي ) بكثرة في التمديدات الصحية داخل المباني. و يمتاز هذا النوع باعتدال سعره و سهولة تركيبه و توفر مقاسات مختلفة منه و من توصيلاته ، إلا أنه يجب عدم استعماله في التمديدات الخارجية الظاهرة لسرعة تشققه و تكسره في حالة تعرضه للشمس. كما يجب الحرص على تخزين هذه المواسير في مستودعات محمية، و عدم شرائها ممن يقومون بتخزينها في العراء أو في مستودعات مكشوفة .</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و يفضل استعمال مواسير بلاستيكية من نوع (ايه . بي . اس ) داخل الحمامات و المطابخ خصوصا في خطوط المياه الساخنة.</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 xml:space="preserve">كما يمكن استعمال المواسير البلاستيكية في خطوط الصرف الخارجية المدفونة في فناء المنزل أو الحديقة و يتم توصيل </w:t>
      </w:r>
      <w:r w:rsidRPr="00EA2479">
        <w:rPr>
          <w:rFonts w:ascii="Times New Roman" w:eastAsia="Times New Roman" w:hAnsi="Times New Roman" w:cs="Simplified Arabic" w:hint="cs"/>
          <w:b/>
          <w:bCs/>
          <w:sz w:val="36"/>
          <w:szCs w:val="36"/>
          <w:rtl/>
        </w:rPr>
        <w:lastRenderedPageBreak/>
        <w:t>المواسير البلاستيكية بعضها ببعض بغراء كيماوي يسمى (أسمنت) و هو سريع الجفاف والتصلب.</w:t>
      </w:r>
    </w:p>
    <w:p w:rsidR="00531837" w:rsidRPr="00EA2479" w:rsidRDefault="00531837" w:rsidP="00531837">
      <w:pPr>
        <w:bidi/>
        <w:spacing w:before="100" w:beforeAutospacing="1" w:after="100" w:afterAutospacing="1" w:line="240" w:lineRule="auto"/>
        <w:ind w:left="1052"/>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3 - مواسير الخزف :</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يستعمل هذا النوع من المواسير في الخطوط الممدودة في فناء المبنى و تزود رقاب هذه المواسير و توصيلاتها بحلقات من المطاط لمنع تسرب المياه عند الفواصل ، و يجب الحرص على تركيبها بإحكام.</w:t>
      </w:r>
    </w:p>
    <w:p w:rsidR="00531837" w:rsidRPr="00EA2479" w:rsidRDefault="00531837" w:rsidP="00531837">
      <w:pPr>
        <w:bidi/>
        <w:spacing w:before="100" w:beforeAutospacing="1" w:after="100" w:afterAutospacing="1" w:line="240" w:lineRule="auto"/>
        <w:ind w:left="1052"/>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4 - المواسير الخرسانية:</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يستعمل هذا النوع من المواسير عادة في الخطوط الخارجية و لا ينصح باستعمالها في الخطوط الداخلية. ويوجد في الأسواق مواسير مشابهة للمواسير الخرسانية تسمى (الاسبستوس ) وهي مصنوعة من مزيج من الأسمنت و ألياف مادة الاسبستوس . وعادة تزود رقاب المواسير الخرسانية وتوصيلاتها بحلقات مطاطية لمنع التسرب ، ويجب تركيبها بإحكام.</w:t>
      </w:r>
    </w:p>
    <w:p w:rsidR="00531837" w:rsidRPr="00EA2479" w:rsidRDefault="00531837" w:rsidP="00531837">
      <w:pPr>
        <w:bidi/>
        <w:spacing w:before="100" w:beforeAutospacing="1" w:after="100" w:afterAutospacing="1" w:line="240" w:lineRule="auto"/>
        <w:ind w:right="1134"/>
        <w:rPr>
          <w:rFonts w:ascii="Times New Roman" w:eastAsia="Times New Roman" w:hAnsi="Times New Roman" w:cs="Times New Roman"/>
          <w:b/>
          <w:bCs/>
          <w:sz w:val="36"/>
          <w:szCs w:val="36"/>
          <w:rtl/>
        </w:rPr>
      </w:pPr>
    </w:p>
    <w:p w:rsidR="00531837" w:rsidRDefault="00531837" w:rsidP="00531837">
      <w:pPr>
        <w:spacing w:before="100" w:beforeAutospacing="1" w:after="100" w:afterAutospacing="1" w:line="240" w:lineRule="auto"/>
        <w:ind w:right="1134"/>
        <w:rPr>
          <w:rFonts w:ascii="Times New Roman" w:eastAsia="Times New Roman" w:hAnsi="Times New Roman" w:cs="Times New Roman"/>
          <w:b/>
          <w:bCs/>
          <w:sz w:val="36"/>
          <w:szCs w:val="36"/>
          <w:rtl/>
        </w:rPr>
      </w:pPr>
    </w:p>
    <w:p w:rsidR="00531837" w:rsidRDefault="00531837" w:rsidP="00531837">
      <w:pPr>
        <w:spacing w:before="100" w:beforeAutospacing="1" w:after="100" w:afterAutospacing="1" w:line="240" w:lineRule="auto"/>
        <w:ind w:right="1134"/>
        <w:rPr>
          <w:rFonts w:ascii="Times New Roman" w:eastAsia="Times New Roman" w:hAnsi="Times New Roman" w:cs="Times New Roman"/>
          <w:b/>
          <w:bCs/>
          <w:sz w:val="36"/>
          <w:szCs w:val="36"/>
          <w:rtl/>
        </w:rPr>
      </w:pPr>
    </w:p>
    <w:p w:rsidR="00531837" w:rsidRDefault="00531837" w:rsidP="00531837">
      <w:pPr>
        <w:bidi/>
        <w:spacing w:before="100" w:beforeAutospacing="1" w:after="100" w:afterAutospacing="1" w:line="240" w:lineRule="auto"/>
        <w:ind w:right="1134"/>
        <w:rPr>
          <w:rFonts w:ascii="Times New Roman" w:eastAsia="Times New Roman" w:hAnsi="Times New Roman" w:cs="Times New Roman"/>
          <w:b/>
          <w:bCs/>
          <w:sz w:val="36"/>
          <w:szCs w:val="36"/>
          <w:rtl/>
        </w:rPr>
      </w:pPr>
    </w:p>
    <w:p w:rsidR="006B1784" w:rsidRPr="00EA2479" w:rsidRDefault="006B1784" w:rsidP="006B1784">
      <w:pPr>
        <w:bidi/>
        <w:spacing w:before="100" w:beforeAutospacing="1" w:after="100" w:afterAutospacing="1" w:line="240" w:lineRule="auto"/>
        <w:ind w:right="1134"/>
        <w:rPr>
          <w:rFonts w:ascii="Times New Roman" w:eastAsia="Times New Roman" w:hAnsi="Times New Roman" w:cs="Times New Roman"/>
          <w:b/>
          <w:bCs/>
          <w:sz w:val="36"/>
          <w:szCs w:val="36"/>
          <w:rtl/>
        </w:rPr>
      </w:pPr>
    </w:p>
    <w:p w:rsidR="00531837" w:rsidRPr="00EA2479" w:rsidRDefault="00531837" w:rsidP="00531837">
      <w:pPr>
        <w:bidi/>
        <w:spacing w:before="100" w:beforeAutospacing="1" w:after="100" w:afterAutospacing="1" w:line="240" w:lineRule="auto"/>
        <w:ind w:left="1052"/>
        <w:rPr>
          <w:rFonts w:ascii="Times New Roman" w:eastAsia="Times New Roman" w:hAnsi="Times New Roman" w:cs="Times New Roman"/>
          <w:b/>
          <w:bCs/>
          <w:sz w:val="36"/>
          <w:szCs w:val="36"/>
          <w:rtl/>
        </w:rPr>
      </w:pPr>
      <w:bookmarkStart w:id="15" w:name="Sec2"/>
      <w:bookmarkEnd w:id="15"/>
      <w:r w:rsidRPr="00EA2479">
        <w:rPr>
          <w:rFonts w:ascii="Times New Roman" w:eastAsia="Times New Roman" w:hAnsi="Times New Roman" w:cs="Simplified Arabic" w:hint="cs"/>
          <w:b/>
          <w:bCs/>
          <w:color w:val="0000FF"/>
          <w:sz w:val="36"/>
          <w:szCs w:val="36"/>
          <w:rtl/>
        </w:rPr>
        <w:lastRenderedPageBreak/>
        <w:t>خزان التحليل وبيارة الصرف :</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 xml:space="preserve">يقام خزان التحليل و بيارة الصرف في إلمناطق التي لا تتوفر فيها شبكة الصرف الصحي و يستقبل الخزان مياه الصرف الصحي المتدفقة من مختلف المصادر حيث تتحلل و تتخمر ثم تترسب المواد الصلبة في قاع الخزان و تضخ منه للتخلص، و تخرج المياه من خزان التحليل إلى بيارة الصرف و ترشح منها داخل التربة عبر جدرانها و يمكن الاستعاضة عن بيارة الصرف بشبكة من مواسير </w:t>
      </w:r>
      <w:r w:rsidRPr="00EA2479">
        <w:rPr>
          <w:rFonts w:ascii="Times New Roman" w:eastAsia="Times New Roman" w:hAnsi="Times New Roman" w:cs="Times New Roman"/>
          <w:b/>
          <w:bCs/>
          <w:noProof/>
          <w:sz w:val="36"/>
          <w:szCs w:val="36"/>
          <w:rtl/>
        </w:rPr>
        <w:drawing>
          <wp:anchor distT="247650" distB="247650" distL="200025" distR="200025" simplePos="0" relativeHeight="251716608" behindDoc="0" locked="0" layoutInCell="1" allowOverlap="0">
            <wp:simplePos x="0" y="0"/>
            <wp:positionH relativeFrom="column">
              <wp:posOffset>0</wp:posOffset>
            </wp:positionH>
            <wp:positionV relativeFrom="line">
              <wp:posOffset>0</wp:posOffset>
            </wp:positionV>
            <wp:extent cx="2362200" cy="2133600"/>
            <wp:effectExtent l="19050" t="0" r="0" b="0"/>
            <wp:wrapSquare wrapText="bothSides"/>
            <wp:docPr id="189" name="Picture 2" descr="http://www.arriyadh.com/env-db/Deptprod/HomeDesign/homeChap4_files/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rriyadh.com/env-db/Deptprod/HomeDesign/homeChap4_files/image003.jpg"/>
                    <pic:cNvPicPr>
                      <a:picLocks noChangeAspect="1" noChangeArrowheads="1"/>
                    </pic:cNvPicPr>
                  </pic:nvPicPr>
                  <pic:blipFill>
                    <a:blip r:embed="rId271" cstate="print"/>
                    <a:srcRect/>
                    <a:stretch>
                      <a:fillRect/>
                    </a:stretch>
                  </pic:blipFill>
                  <pic:spPr bwMode="auto">
                    <a:xfrm>
                      <a:off x="0" y="0"/>
                      <a:ext cx="2362200" cy="2133600"/>
                    </a:xfrm>
                    <a:prstGeom prst="rect">
                      <a:avLst/>
                    </a:prstGeom>
                    <a:noFill/>
                    <a:ln w="9525">
                      <a:noFill/>
                      <a:miter lim="800000"/>
                      <a:headEnd/>
                      <a:tailEnd/>
                    </a:ln>
                  </pic:spPr>
                </pic:pic>
              </a:graphicData>
            </a:graphic>
          </wp:anchor>
        </w:drawing>
      </w:r>
      <w:r w:rsidRPr="00EA2479">
        <w:rPr>
          <w:rFonts w:ascii="Times New Roman" w:eastAsia="Times New Roman" w:hAnsi="Times New Roman" w:cs="Simplified Arabic" w:hint="cs"/>
          <w:b/>
          <w:bCs/>
          <w:sz w:val="36"/>
          <w:szCs w:val="36"/>
          <w:rtl/>
        </w:rPr>
        <w:t>الصرف المثقبة التي تمدد أفقيا على شكل أسنان الشوكة على عمق 50 إلى 110 سم تحت سطح الأرض حيث ترشح المياه تدريجيا داخل التربة (شكل رقم 4-1)، و ينصح اللجوء إلى هذا البديل في حالة ارتفاع منسوب المياه الأرضية في الموقع.</w:t>
      </w:r>
    </w:p>
    <w:p w:rsidR="00531837" w:rsidRPr="00EA2479" w:rsidRDefault="00531837" w:rsidP="00531837">
      <w:pPr>
        <w:bidi/>
        <w:spacing w:before="100" w:beforeAutospacing="1" w:after="100" w:afterAutospacing="1" w:line="240" w:lineRule="auto"/>
        <w:ind w:left="1052"/>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و ينصح باتباع الارشادات التالية في إقامة خزان التحليل و بيارة الصرف :</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1 - يبنى خزان التحليل من الخرسانة المسلحة، و يجب أن يكون بكامله تحت منسوب فناء المبنى و الحديقة .</w:t>
      </w:r>
    </w:p>
    <w:p w:rsidR="00531837" w:rsidRPr="00EA2479" w:rsidRDefault="00531837" w:rsidP="00531837">
      <w:pPr>
        <w:bidi/>
        <w:spacing w:before="100" w:beforeAutospacing="1" w:after="100" w:afterAutospacing="1" w:line="240" w:lineRule="auto"/>
        <w:ind w:left="1052"/>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2 - يزود خزان التحليل بفتحة ذات غطاء محكم من الحديد الزهر للصيانة و التنظيف.</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lastRenderedPageBreak/>
        <w:t>3 - يبنى جدار بيارة الصرف و قاعدتها من الأحجار المكسرة بدون استعمال أي مونة لملء الفجوات و ذلك ليكون الجدار و القاعدة ذات نفاذية جيدة للمياه .</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4 - تزود بيارة الصرف بفتحة ذات غطاء محكم من حديد الزهر لغرض الصيانة.</w:t>
      </w:r>
    </w:p>
    <w:p w:rsidR="00531837" w:rsidRPr="00EA2479" w:rsidRDefault="006B1784" w:rsidP="00531837">
      <w:pPr>
        <w:bidi/>
        <w:spacing w:after="0" w:line="240" w:lineRule="auto"/>
        <w:ind w:left="1052" w:right="1134"/>
        <w:rPr>
          <w:rFonts w:ascii="Times New Roman" w:eastAsia="Times New Roman" w:hAnsi="Times New Roman" w:cs="Times New Roman"/>
          <w:b/>
          <w:bCs/>
          <w:sz w:val="36"/>
          <w:szCs w:val="36"/>
          <w:rtl/>
        </w:rPr>
      </w:pPr>
      <w:r>
        <w:rPr>
          <w:rFonts w:ascii="Times New Roman" w:eastAsia="Times New Roman" w:hAnsi="Times New Roman" w:cs="Simplified Arabic" w:hint="cs"/>
          <w:b/>
          <w:bCs/>
          <w:noProof/>
          <w:sz w:val="36"/>
          <w:szCs w:val="36"/>
          <w:rtl/>
        </w:rPr>
        <w:drawing>
          <wp:anchor distT="0" distB="0" distL="114300" distR="114300" simplePos="0" relativeHeight="251721728" behindDoc="0" locked="0" layoutInCell="1" allowOverlap="1">
            <wp:simplePos x="0" y="0"/>
            <wp:positionH relativeFrom="column">
              <wp:posOffset>1007745</wp:posOffset>
            </wp:positionH>
            <wp:positionV relativeFrom="paragraph">
              <wp:posOffset>735965</wp:posOffset>
            </wp:positionV>
            <wp:extent cx="3533775" cy="2253615"/>
            <wp:effectExtent l="19050" t="0" r="9525" b="0"/>
            <wp:wrapSquare wrapText="bothSides"/>
            <wp:docPr id="190" name="Picture 4" descr="http://www.arriyadh.com/env-db/Deptprod/HomeDesign/homeChap4_files/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arriyadh.com/env-db/Deptprod/HomeDesign/homeChap4_files/image007.jpg"/>
                    <pic:cNvPicPr>
                      <a:picLocks noChangeAspect="1" noChangeArrowheads="1"/>
                    </pic:cNvPicPr>
                  </pic:nvPicPr>
                  <pic:blipFill>
                    <a:blip r:embed="rId272" cstate="print"/>
                    <a:srcRect/>
                    <a:stretch>
                      <a:fillRect/>
                    </a:stretch>
                  </pic:blipFill>
                  <pic:spPr bwMode="auto">
                    <a:xfrm>
                      <a:off x="0" y="0"/>
                      <a:ext cx="3533775" cy="2253615"/>
                    </a:xfrm>
                    <a:prstGeom prst="rect">
                      <a:avLst/>
                    </a:prstGeom>
                    <a:noFill/>
                    <a:ln w="9525">
                      <a:noFill/>
                      <a:miter lim="800000"/>
                      <a:headEnd/>
                      <a:tailEnd/>
                    </a:ln>
                  </pic:spPr>
                </pic:pic>
              </a:graphicData>
            </a:graphic>
          </wp:anchor>
        </w:drawing>
      </w:r>
      <w:r w:rsidR="00531837" w:rsidRPr="00EA2479">
        <w:rPr>
          <w:rFonts w:ascii="Times New Roman" w:eastAsia="Times New Roman" w:hAnsi="Times New Roman" w:cs="Simplified Arabic" w:hint="cs"/>
          <w:b/>
          <w:bCs/>
          <w:sz w:val="36"/>
          <w:szCs w:val="36"/>
          <w:rtl/>
        </w:rPr>
        <w:t>5 - يحدد حجم الخزان و البيارة حسب حجم المبنى و عدد سكانه (الأشكال رقم 4-1،4-2، 4-3 ).</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tl/>
        </w:rPr>
      </w:pPr>
      <w:bookmarkStart w:id="16" w:name="Sec3"/>
      <w:bookmarkEnd w:id="16"/>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p>
    <w:p w:rsidR="00531837" w:rsidRDefault="00531837" w:rsidP="00531837">
      <w:pPr>
        <w:spacing w:before="100" w:beforeAutospacing="1" w:after="100" w:afterAutospacing="1" w:line="240" w:lineRule="auto"/>
        <w:ind w:left="1052"/>
        <w:rPr>
          <w:rFonts w:ascii="Times New Roman" w:eastAsia="Times New Roman" w:hAnsi="Times New Roman" w:cs="Simplified Arabic"/>
          <w:b/>
          <w:bCs/>
          <w:color w:val="0000FF"/>
          <w:sz w:val="36"/>
          <w:szCs w:val="36"/>
          <w:rtl/>
        </w:rPr>
      </w:pPr>
    </w:p>
    <w:p w:rsidR="00531837" w:rsidRDefault="00531837" w:rsidP="00531837">
      <w:pPr>
        <w:spacing w:before="100" w:beforeAutospacing="1" w:after="100" w:afterAutospacing="1" w:line="240" w:lineRule="auto"/>
        <w:ind w:left="1052"/>
        <w:rPr>
          <w:rFonts w:ascii="Times New Roman" w:eastAsia="Times New Roman" w:hAnsi="Times New Roman" w:cs="Simplified Arabic"/>
          <w:b/>
          <w:bCs/>
          <w:color w:val="0000FF"/>
          <w:sz w:val="36"/>
          <w:szCs w:val="36"/>
          <w:rtl/>
        </w:rPr>
      </w:pPr>
    </w:p>
    <w:p w:rsidR="00531837" w:rsidRPr="00EA2479" w:rsidRDefault="006B1784" w:rsidP="00531837">
      <w:pPr>
        <w:bidi/>
        <w:spacing w:before="100" w:beforeAutospacing="1" w:after="100" w:afterAutospacing="1" w:line="240" w:lineRule="auto"/>
        <w:ind w:left="1052"/>
        <w:rPr>
          <w:rFonts w:ascii="Times New Roman" w:eastAsia="Times New Roman" w:hAnsi="Times New Roman" w:cs="Times New Roman"/>
          <w:b/>
          <w:bCs/>
          <w:sz w:val="36"/>
          <w:szCs w:val="36"/>
          <w:rtl/>
        </w:rPr>
      </w:pPr>
      <w:r>
        <w:rPr>
          <w:rFonts w:ascii="Times New Roman" w:eastAsia="Times New Roman" w:hAnsi="Times New Roman" w:cs="Simplified Arabic" w:hint="cs"/>
          <w:b/>
          <w:bCs/>
          <w:noProof/>
          <w:color w:val="0000FF"/>
          <w:sz w:val="36"/>
          <w:szCs w:val="36"/>
          <w:rtl/>
        </w:rPr>
        <w:lastRenderedPageBreak/>
        <w:drawing>
          <wp:anchor distT="0" distB="0" distL="114300" distR="114300" simplePos="0" relativeHeight="251720704" behindDoc="0" locked="0" layoutInCell="1" allowOverlap="1">
            <wp:simplePos x="0" y="0"/>
            <wp:positionH relativeFrom="column">
              <wp:posOffset>1485900</wp:posOffset>
            </wp:positionH>
            <wp:positionV relativeFrom="paragraph">
              <wp:posOffset>20955</wp:posOffset>
            </wp:positionV>
            <wp:extent cx="3629025" cy="2125980"/>
            <wp:effectExtent l="19050" t="0" r="9525" b="0"/>
            <wp:wrapTopAndBottom/>
            <wp:docPr id="191" name="Picture 3" descr="http://www.arriyadh.com/env-db/Deptprod/HomeDesign/homeChap4_files/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arriyadh.com/env-db/Deptprod/HomeDesign/homeChap4_files/image005.jpg"/>
                    <pic:cNvPicPr>
                      <a:picLocks noChangeAspect="1" noChangeArrowheads="1"/>
                    </pic:cNvPicPr>
                  </pic:nvPicPr>
                  <pic:blipFill>
                    <a:blip r:embed="rId273" cstate="print"/>
                    <a:srcRect/>
                    <a:stretch>
                      <a:fillRect/>
                    </a:stretch>
                  </pic:blipFill>
                  <pic:spPr bwMode="auto">
                    <a:xfrm>
                      <a:off x="0" y="0"/>
                      <a:ext cx="3629025" cy="2125980"/>
                    </a:xfrm>
                    <a:prstGeom prst="rect">
                      <a:avLst/>
                    </a:prstGeom>
                    <a:noFill/>
                    <a:ln w="9525">
                      <a:noFill/>
                      <a:miter lim="800000"/>
                      <a:headEnd/>
                      <a:tailEnd/>
                    </a:ln>
                  </pic:spPr>
                </pic:pic>
              </a:graphicData>
            </a:graphic>
          </wp:anchor>
        </w:drawing>
      </w:r>
      <w:r w:rsidR="00531837" w:rsidRPr="00EA2479">
        <w:rPr>
          <w:rFonts w:ascii="Times New Roman" w:eastAsia="Times New Roman" w:hAnsi="Times New Roman" w:cs="Simplified Arabic" w:hint="cs"/>
          <w:b/>
          <w:bCs/>
          <w:color w:val="0000FF"/>
          <w:sz w:val="36"/>
          <w:szCs w:val="36"/>
          <w:rtl/>
        </w:rPr>
        <w:t>التمديدات الصحية الداخلية :</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تشمل التمديدات الداخلية خطوط الصرف الصحي المنتشرة داخل المبنى المتصلة بالتجهيزات الصحية في المطابخ و الحمامات و بالوعات الصرف الأرضية.</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و ينصح بأن يتم تصميم هذه الخطوط بواسطة مهندس مختص و التقيد في تنفيدها بالتصميم الذي يعده. (شكل 4- 4و 4- 5).</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و ينصح باتباع ما يلي في تنفيذ خطوط الصرف الداخلية :</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1 - ضبط ميول المواسير الأفقية لضمان حسن الأداء و عدم إنسدادها، و يكون الميل بالنسبة للخطوط الفرعية (قطر 2 إلى 3 بوصات ( 50 إلى75 مم ) بحدود 2 / 100  أي بهبوط 2 سم لكل 100 سم طول . أما الخطوط الرئيسية (قطر 4 إلى 6 بوصات ( 100 إلى 150 مم ) فيكون الميل بحدود 1 / 100 أي بهبوط 1 سم لكل 100 سم طول.</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 xml:space="preserve">2 - يراعى في حالة مد خطوط الصرف الصحي الداخلية تحت بلاطات المطابخ و الحمامات أن يكون مستوى هذه البلاطات تحت مستوى بلاطات الغرف الأخرى بحوالي 20 سم </w:t>
      </w:r>
      <w:r w:rsidRPr="00EA2479">
        <w:rPr>
          <w:rFonts w:ascii="Times New Roman" w:eastAsia="Times New Roman" w:hAnsi="Times New Roman" w:cs="Simplified Arabic" w:hint="cs"/>
          <w:b/>
          <w:bCs/>
          <w:sz w:val="36"/>
          <w:szCs w:val="36"/>
          <w:rtl/>
        </w:rPr>
        <w:lastRenderedPageBreak/>
        <w:t>لتلافي ارتفاعها عنها، كما يراعى عزل الأرضية بطبقة مانعة للرشح مكونة عادة من خيش مشبع بالأسفلت يثبت على الأرضية بدهان أسفلتي مع رفع الحواف والجدران بحوالي 15 سم.</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كما يمكن في بعض الأحيان مد خطوط الصرف الصحي الداخلية لأي دور في المبنى تحت منسوب البلاطة الخرسانية و تغطية هذه التمديدات بسقف مستعار في الدور الذي تحته مباشرة.</w:t>
      </w:r>
    </w:p>
    <w:p w:rsidR="00531837" w:rsidRPr="00EA2479" w:rsidRDefault="006B1784" w:rsidP="00531837">
      <w:pPr>
        <w:bidi/>
        <w:spacing w:after="0" w:line="240" w:lineRule="auto"/>
        <w:ind w:left="1052" w:right="1134"/>
        <w:rPr>
          <w:rFonts w:ascii="Times New Roman" w:eastAsia="Times New Roman" w:hAnsi="Times New Roman" w:cs="Times New Roman"/>
          <w:b/>
          <w:bCs/>
          <w:sz w:val="36"/>
          <w:szCs w:val="36"/>
          <w:rtl/>
        </w:rPr>
      </w:pPr>
      <w:r>
        <w:rPr>
          <w:rFonts w:ascii="Times New Roman" w:eastAsia="Times New Roman" w:hAnsi="Times New Roman" w:cs="Simplified Arabic" w:hint="cs"/>
          <w:b/>
          <w:bCs/>
          <w:noProof/>
          <w:sz w:val="36"/>
          <w:szCs w:val="36"/>
          <w:rtl/>
        </w:rPr>
        <w:drawing>
          <wp:anchor distT="0" distB="0" distL="114300" distR="114300" simplePos="0" relativeHeight="251723776" behindDoc="0" locked="0" layoutInCell="1" allowOverlap="1">
            <wp:simplePos x="0" y="0"/>
            <wp:positionH relativeFrom="column">
              <wp:posOffset>975360</wp:posOffset>
            </wp:positionH>
            <wp:positionV relativeFrom="paragraph">
              <wp:posOffset>143510</wp:posOffset>
            </wp:positionV>
            <wp:extent cx="4180205" cy="2700655"/>
            <wp:effectExtent l="19050" t="0" r="0" b="0"/>
            <wp:wrapTopAndBottom/>
            <wp:docPr id="192" name="Picture 6" descr="http://www.arriyadh.com/env-db/Deptprod/HomeDesign/homeChap4_files/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arriyadh.com/env-db/Deptprod/HomeDesign/homeChap4_files/image009.jpg"/>
                    <pic:cNvPicPr>
                      <a:picLocks noChangeAspect="1" noChangeArrowheads="1"/>
                    </pic:cNvPicPr>
                  </pic:nvPicPr>
                  <pic:blipFill>
                    <a:blip r:embed="rId274" cstate="print"/>
                    <a:srcRect/>
                    <a:stretch>
                      <a:fillRect/>
                    </a:stretch>
                  </pic:blipFill>
                  <pic:spPr bwMode="auto">
                    <a:xfrm>
                      <a:off x="0" y="0"/>
                      <a:ext cx="4180205" cy="2700655"/>
                    </a:xfrm>
                    <a:prstGeom prst="rect">
                      <a:avLst/>
                    </a:prstGeom>
                    <a:noFill/>
                    <a:ln w="9525">
                      <a:noFill/>
                      <a:miter lim="800000"/>
                      <a:headEnd/>
                      <a:tailEnd/>
                    </a:ln>
                  </pic:spPr>
                </pic:pic>
              </a:graphicData>
            </a:graphic>
          </wp:anchor>
        </w:drawing>
      </w:r>
      <w:r w:rsidR="00531837" w:rsidRPr="00EA2479">
        <w:rPr>
          <w:rFonts w:ascii="Times New Roman" w:eastAsia="Times New Roman" w:hAnsi="Times New Roman" w:cs="Simplified Arabic" w:hint="cs"/>
          <w:b/>
          <w:bCs/>
          <w:sz w:val="36"/>
          <w:szCs w:val="36"/>
          <w:rtl/>
        </w:rPr>
        <w:t> </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tl/>
        </w:rPr>
      </w:pP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3 - عمل فتحات أرضية لتنظيف المواسير داخل المطابخ و الحمامات و عند التقاء المواسير الأفقية الخارجية بالماسورة العمودية النازلة.</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4 - تكون مقاسات الخطوط الموصلة للتجهيزات الصحية في المطابخ و الحمامات كالتالي :</w:t>
      </w:r>
    </w:p>
    <w:p w:rsidR="00531837" w:rsidRPr="00EA2479" w:rsidRDefault="00531837" w:rsidP="00531837">
      <w:pPr>
        <w:bidi/>
        <w:spacing w:before="100" w:beforeAutospacing="1" w:after="100" w:afterAutospacing="1" w:line="240" w:lineRule="auto"/>
        <w:ind w:left="1052"/>
        <w:rPr>
          <w:rFonts w:ascii="Times New Roman" w:eastAsia="Times New Roman" w:hAnsi="Times New Roman" w:cs="Times New Roman"/>
          <w:b/>
          <w:bCs/>
          <w:sz w:val="36"/>
          <w:szCs w:val="36"/>
          <w:rtl/>
        </w:rPr>
      </w:pPr>
      <w:r w:rsidRPr="00EA2479">
        <w:rPr>
          <w:rFonts w:ascii="Arial" w:eastAsia="Times New Roman" w:hAnsi="Arial" w:cs="Arial"/>
          <w:b/>
          <w:bCs/>
          <w:sz w:val="36"/>
          <w:szCs w:val="36"/>
          <w:rtl/>
        </w:rPr>
        <w:lastRenderedPageBreak/>
        <w:t>-</w:t>
      </w:r>
      <w:r w:rsidRPr="00EA2479">
        <w:rPr>
          <w:rFonts w:ascii="Times New Roman" w:eastAsia="Times New Roman" w:hAnsi="Times New Roman" w:cs="Times New Roman"/>
          <w:b/>
          <w:bCs/>
          <w:sz w:val="36"/>
          <w:szCs w:val="36"/>
          <w:rtl/>
        </w:rPr>
        <w:t xml:space="preserve">        </w:t>
      </w:r>
      <w:r w:rsidRPr="00EA2479">
        <w:rPr>
          <w:rFonts w:ascii="Times New Roman" w:eastAsia="Times New Roman" w:hAnsi="Times New Roman" w:cs="Simplified Arabic" w:hint="cs"/>
          <w:b/>
          <w:bCs/>
          <w:sz w:val="36"/>
          <w:szCs w:val="36"/>
          <w:rtl/>
        </w:rPr>
        <w:t>مرحاض عربي أو افرنجي 4 بوصات ( 100 مم ).</w:t>
      </w:r>
    </w:p>
    <w:p w:rsidR="00531837" w:rsidRPr="00EA2479" w:rsidRDefault="00531837" w:rsidP="00531837">
      <w:pPr>
        <w:bidi/>
        <w:spacing w:before="100" w:beforeAutospacing="1" w:after="100" w:afterAutospacing="1" w:line="240" w:lineRule="auto"/>
        <w:ind w:left="1052"/>
        <w:rPr>
          <w:rFonts w:ascii="Times New Roman" w:eastAsia="Times New Roman" w:hAnsi="Times New Roman" w:cs="Times New Roman"/>
          <w:b/>
          <w:bCs/>
          <w:sz w:val="36"/>
          <w:szCs w:val="36"/>
          <w:rtl/>
        </w:rPr>
      </w:pPr>
      <w:r w:rsidRPr="00EA2479">
        <w:rPr>
          <w:rFonts w:ascii="Arial" w:eastAsia="Times New Roman" w:hAnsi="Arial" w:cs="Arial"/>
          <w:b/>
          <w:bCs/>
          <w:sz w:val="36"/>
          <w:szCs w:val="36"/>
          <w:rtl/>
        </w:rPr>
        <w:t>-</w:t>
      </w:r>
      <w:r w:rsidRPr="00EA2479">
        <w:rPr>
          <w:rFonts w:ascii="Times New Roman" w:eastAsia="Times New Roman" w:hAnsi="Times New Roman" w:cs="Times New Roman"/>
          <w:b/>
          <w:bCs/>
          <w:sz w:val="36"/>
          <w:szCs w:val="36"/>
          <w:rtl/>
        </w:rPr>
        <w:t xml:space="preserve">        </w:t>
      </w:r>
      <w:r w:rsidRPr="00EA2479">
        <w:rPr>
          <w:rFonts w:ascii="Times New Roman" w:eastAsia="Times New Roman" w:hAnsi="Times New Roman" w:cs="Simplified Arabic" w:hint="cs"/>
          <w:b/>
          <w:bCs/>
          <w:sz w:val="36"/>
          <w:szCs w:val="36"/>
          <w:rtl/>
        </w:rPr>
        <w:t xml:space="preserve">دوش أو بانيو 1.5 - 2 بوصة ( 40 – 50  مم ) </w:t>
      </w:r>
    </w:p>
    <w:p w:rsidR="00531837" w:rsidRPr="00EA2479" w:rsidRDefault="00531837" w:rsidP="00531837">
      <w:pPr>
        <w:bidi/>
        <w:spacing w:before="100" w:beforeAutospacing="1" w:after="100" w:afterAutospacing="1" w:line="240" w:lineRule="auto"/>
        <w:ind w:left="1052"/>
        <w:rPr>
          <w:rFonts w:ascii="Times New Roman" w:eastAsia="Times New Roman" w:hAnsi="Times New Roman" w:cs="Times New Roman"/>
          <w:b/>
          <w:bCs/>
          <w:sz w:val="36"/>
          <w:szCs w:val="36"/>
          <w:rtl/>
        </w:rPr>
      </w:pPr>
      <w:r w:rsidRPr="00EA2479">
        <w:rPr>
          <w:rFonts w:ascii="Arial" w:eastAsia="Times New Roman" w:hAnsi="Arial" w:cs="Arial"/>
          <w:b/>
          <w:bCs/>
          <w:sz w:val="36"/>
          <w:szCs w:val="36"/>
          <w:rtl/>
        </w:rPr>
        <w:t>-</w:t>
      </w:r>
      <w:r w:rsidRPr="00EA2479">
        <w:rPr>
          <w:rFonts w:ascii="Times New Roman" w:eastAsia="Times New Roman" w:hAnsi="Times New Roman" w:cs="Times New Roman"/>
          <w:b/>
          <w:bCs/>
          <w:sz w:val="36"/>
          <w:szCs w:val="36"/>
          <w:rtl/>
        </w:rPr>
        <w:t xml:space="preserve">        </w:t>
      </w:r>
      <w:r w:rsidRPr="00EA2479">
        <w:rPr>
          <w:rFonts w:ascii="Times New Roman" w:eastAsia="Times New Roman" w:hAnsi="Times New Roman" w:cs="Simplified Arabic" w:hint="cs"/>
          <w:b/>
          <w:bCs/>
          <w:sz w:val="36"/>
          <w:szCs w:val="36"/>
          <w:rtl/>
        </w:rPr>
        <w:t xml:space="preserve">المغاسل 1.25 – 1.5  بوصة  (32 – 40 مم ) </w:t>
      </w:r>
    </w:p>
    <w:p w:rsidR="00531837" w:rsidRPr="00EA2479" w:rsidRDefault="00531837" w:rsidP="00531837">
      <w:pPr>
        <w:bidi/>
        <w:spacing w:before="100" w:beforeAutospacing="1" w:after="100" w:afterAutospacing="1" w:line="240" w:lineRule="auto"/>
        <w:ind w:left="1052"/>
        <w:rPr>
          <w:rFonts w:ascii="Times New Roman" w:eastAsia="Times New Roman" w:hAnsi="Times New Roman" w:cs="Times New Roman"/>
          <w:b/>
          <w:bCs/>
          <w:sz w:val="36"/>
          <w:szCs w:val="36"/>
          <w:rtl/>
        </w:rPr>
      </w:pPr>
      <w:r w:rsidRPr="00EA2479">
        <w:rPr>
          <w:rFonts w:ascii="Arial" w:eastAsia="Times New Roman" w:hAnsi="Arial" w:cs="Arial"/>
          <w:b/>
          <w:bCs/>
          <w:sz w:val="36"/>
          <w:szCs w:val="36"/>
          <w:rtl/>
        </w:rPr>
        <w:t>-</w:t>
      </w:r>
      <w:r w:rsidRPr="00EA2479">
        <w:rPr>
          <w:rFonts w:ascii="Times New Roman" w:eastAsia="Times New Roman" w:hAnsi="Times New Roman" w:cs="Times New Roman"/>
          <w:b/>
          <w:bCs/>
          <w:sz w:val="36"/>
          <w:szCs w:val="36"/>
          <w:rtl/>
        </w:rPr>
        <w:t xml:space="preserve">        </w:t>
      </w:r>
      <w:r w:rsidRPr="00EA2479">
        <w:rPr>
          <w:rFonts w:ascii="Times New Roman" w:eastAsia="Times New Roman" w:hAnsi="Times New Roman" w:cs="Simplified Arabic" w:hint="cs"/>
          <w:b/>
          <w:bCs/>
          <w:sz w:val="36"/>
          <w:szCs w:val="36"/>
          <w:rtl/>
        </w:rPr>
        <w:t>أجهزة غسيل الملابس 2 بوصة ( 50مم )</w:t>
      </w:r>
    </w:p>
    <w:p w:rsidR="00531837" w:rsidRPr="00EA2479" w:rsidRDefault="00531837" w:rsidP="00531837">
      <w:pPr>
        <w:bidi/>
        <w:spacing w:before="100" w:beforeAutospacing="1" w:after="100" w:afterAutospacing="1" w:line="240" w:lineRule="auto"/>
        <w:ind w:left="1052"/>
        <w:rPr>
          <w:rFonts w:ascii="Times New Roman" w:eastAsia="Times New Roman" w:hAnsi="Times New Roman" w:cs="Times New Roman"/>
          <w:b/>
          <w:bCs/>
          <w:sz w:val="36"/>
          <w:szCs w:val="36"/>
          <w:rtl/>
        </w:rPr>
      </w:pPr>
      <w:r w:rsidRPr="00EA2479">
        <w:rPr>
          <w:rFonts w:ascii="Arial" w:eastAsia="Times New Roman" w:hAnsi="Arial" w:cs="Arial"/>
          <w:b/>
          <w:bCs/>
          <w:sz w:val="36"/>
          <w:szCs w:val="36"/>
          <w:rtl/>
        </w:rPr>
        <w:t>-</w:t>
      </w:r>
      <w:r w:rsidRPr="00EA2479">
        <w:rPr>
          <w:rFonts w:ascii="Times New Roman" w:eastAsia="Times New Roman" w:hAnsi="Times New Roman" w:cs="Times New Roman"/>
          <w:b/>
          <w:bCs/>
          <w:sz w:val="36"/>
          <w:szCs w:val="36"/>
          <w:rtl/>
        </w:rPr>
        <w:t xml:space="preserve">        </w:t>
      </w:r>
      <w:r w:rsidRPr="00EA2479">
        <w:rPr>
          <w:rFonts w:ascii="Times New Roman" w:eastAsia="Times New Roman" w:hAnsi="Times New Roman" w:cs="Simplified Arabic" w:hint="cs"/>
          <w:b/>
          <w:bCs/>
          <w:sz w:val="36"/>
          <w:szCs w:val="36"/>
          <w:rtl/>
        </w:rPr>
        <w:t>أجهزة غسيل الصحون 1.25  بوصة (32 مم ).</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5 - يفضل عمل عمود صرف واحد لكل حمام يحمل مياه الصرف العادية من المغاسل و الدوش و غيرها و المياه الملوثة من المرحاض، خفضا للتكاليف و ضمان جريان أفضل للفضلات داخل المواسير (الأشكال رقم 4 - 5 و 4 - 6 ) .</w:t>
      </w:r>
    </w:p>
    <w:tbl>
      <w:tblPr>
        <w:tblpPr w:leftFromText="45" w:rightFromText="45" w:vertAnchor="text"/>
        <w:bidiVisual/>
        <w:tblW w:w="0" w:type="auto"/>
        <w:tblCellSpacing w:w="0" w:type="dxa"/>
        <w:tblCellMar>
          <w:left w:w="0" w:type="dxa"/>
          <w:right w:w="0" w:type="dxa"/>
        </w:tblCellMar>
        <w:tblLook w:val="04A0"/>
      </w:tblPr>
      <w:tblGrid>
        <w:gridCol w:w="6960"/>
        <w:gridCol w:w="6"/>
      </w:tblGrid>
      <w:tr w:rsidR="00531837" w:rsidRPr="00EA2479" w:rsidTr="005376AA">
        <w:trPr>
          <w:gridAfter w:val="1"/>
          <w:tblCellSpacing w:w="0" w:type="dxa"/>
        </w:trPr>
        <w:tc>
          <w:tcPr>
            <w:tcW w:w="6960" w:type="dxa"/>
            <w:vAlign w:val="center"/>
            <w:hideMark/>
          </w:tcPr>
          <w:p w:rsidR="00531837" w:rsidRPr="00EA2479" w:rsidRDefault="00531837" w:rsidP="005376AA">
            <w:pPr>
              <w:bidi/>
              <w:spacing w:after="0" w:line="0" w:lineRule="atLeast"/>
              <w:rPr>
                <w:rFonts w:ascii="Times New Roman" w:eastAsia="Times New Roman" w:hAnsi="Times New Roman" w:cs="Times New Roman"/>
                <w:b/>
                <w:bCs/>
                <w:sz w:val="36"/>
                <w:szCs w:val="36"/>
              </w:rPr>
            </w:pPr>
          </w:p>
        </w:tc>
      </w:tr>
      <w:tr w:rsidR="00531837" w:rsidRPr="00EA2479" w:rsidTr="005376AA">
        <w:trPr>
          <w:tblCellSpacing w:w="0" w:type="dxa"/>
        </w:trPr>
        <w:tc>
          <w:tcPr>
            <w:tcW w:w="0" w:type="auto"/>
            <w:vAlign w:val="center"/>
            <w:hideMark/>
          </w:tcPr>
          <w:p w:rsidR="00531837" w:rsidRPr="00EA2479" w:rsidRDefault="00531837" w:rsidP="005376AA">
            <w:pPr>
              <w:bidi/>
              <w:spacing w:after="0" w:line="240" w:lineRule="auto"/>
              <w:rPr>
                <w:rFonts w:ascii="Times New Roman" w:eastAsia="Times New Roman" w:hAnsi="Times New Roman" w:cs="Times New Roman"/>
                <w:b/>
                <w:bCs/>
                <w:sz w:val="36"/>
                <w:szCs w:val="36"/>
              </w:rPr>
            </w:pPr>
          </w:p>
        </w:tc>
        <w:tc>
          <w:tcPr>
            <w:tcW w:w="0" w:type="auto"/>
            <w:vAlign w:val="center"/>
            <w:hideMark/>
          </w:tcPr>
          <w:p w:rsidR="00531837" w:rsidRPr="00EA2479" w:rsidRDefault="00531837" w:rsidP="005376AA">
            <w:pPr>
              <w:bidi/>
              <w:spacing w:after="0" w:line="240" w:lineRule="auto"/>
              <w:jc w:val="center"/>
              <w:rPr>
                <w:rFonts w:ascii="Times New Roman" w:eastAsia="Times New Roman" w:hAnsi="Times New Roman" w:cs="Times New Roman"/>
                <w:b/>
                <w:bCs/>
                <w:sz w:val="36"/>
                <w:szCs w:val="36"/>
              </w:rPr>
            </w:pPr>
          </w:p>
        </w:tc>
      </w:tr>
    </w:tbl>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tl/>
        </w:rPr>
      </w:pPr>
      <w:r w:rsidRPr="00EA2479">
        <w:rPr>
          <w:rFonts w:ascii="Times New Roman" w:eastAsia="Times New Roman" w:hAnsi="Times New Roman" w:cs="Times New Roman"/>
          <w:b/>
          <w:bCs/>
          <w:sz w:val="36"/>
          <w:szCs w:val="36"/>
          <w:rtl/>
        </w:rPr>
        <w:br w:type="textWrapping" w:clear="all"/>
      </w:r>
      <w:r w:rsidRPr="00EA2479">
        <w:rPr>
          <w:rFonts w:ascii="Times New Roman" w:eastAsia="Times New Roman" w:hAnsi="Times New Roman" w:cs="Times New Roman"/>
          <w:b/>
          <w:bCs/>
          <w:sz w:val="36"/>
          <w:szCs w:val="36"/>
          <w:rtl/>
        </w:rPr>
        <w:br w:type="textWrapping" w:clear="all"/>
      </w:r>
    </w:p>
    <w:p w:rsidR="00531837" w:rsidRPr="00EA2479" w:rsidRDefault="00531837" w:rsidP="00531837">
      <w:pPr>
        <w:bidi/>
        <w:spacing w:before="100" w:beforeAutospacing="1" w:after="100" w:afterAutospacing="1" w:line="240" w:lineRule="auto"/>
        <w:ind w:right="1134"/>
        <w:rPr>
          <w:rFonts w:ascii="Times New Roman" w:eastAsia="Times New Roman" w:hAnsi="Times New Roman" w:cs="Times New Roman"/>
          <w:b/>
          <w:bCs/>
          <w:sz w:val="36"/>
          <w:szCs w:val="36"/>
          <w:rtl/>
        </w:rPr>
      </w:pPr>
    </w:p>
    <w:p w:rsidR="00531837" w:rsidRPr="00EA2479" w:rsidRDefault="006B1784" w:rsidP="00531837">
      <w:pPr>
        <w:bidi/>
        <w:spacing w:before="100" w:beforeAutospacing="1" w:after="100" w:afterAutospacing="1" w:line="240" w:lineRule="auto"/>
        <w:ind w:left="1052"/>
        <w:rPr>
          <w:rFonts w:ascii="Times New Roman" w:eastAsia="Times New Roman" w:hAnsi="Times New Roman" w:cs="Times New Roman"/>
          <w:b/>
          <w:bCs/>
          <w:sz w:val="36"/>
          <w:szCs w:val="36"/>
          <w:rtl/>
        </w:rPr>
      </w:pPr>
      <w:bookmarkStart w:id="17" w:name="Sec4"/>
      <w:bookmarkEnd w:id="17"/>
      <w:r>
        <w:rPr>
          <w:rFonts w:ascii="Times New Roman" w:eastAsia="Times New Roman" w:hAnsi="Times New Roman" w:cs="Simplified Arabic" w:hint="cs"/>
          <w:b/>
          <w:bCs/>
          <w:noProof/>
          <w:color w:val="0000FF"/>
          <w:sz w:val="36"/>
          <w:szCs w:val="36"/>
          <w:rtl/>
        </w:rPr>
        <w:lastRenderedPageBreak/>
        <w:drawing>
          <wp:anchor distT="0" distB="0" distL="114300" distR="114300" simplePos="0" relativeHeight="251719680" behindDoc="0" locked="0" layoutInCell="1" allowOverlap="1">
            <wp:simplePos x="0" y="0"/>
            <wp:positionH relativeFrom="column">
              <wp:posOffset>1422400</wp:posOffset>
            </wp:positionH>
            <wp:positionV relativeFrom="paragraph">
              <wp:posOffset>841375</wp:posOffset>
            </wp:positionV>
            <wp:extent cx="3202305" cy="4241800"/>
            <wp:effectExtent l="19050" t="0" r="0" b="0"/>
            <wp:wrapTopAndBottom/>
            <wp:docPr id="193" name="Picture 7" descr="http://www.arriyadh.com/env-db/Deptprod/HomeDesign/homeChap4_files/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arriyadh.com/env-db/Deptprod/HomeDesign/homeChap4_files/image013.jpg"/>
                    <pic:cNvPicPr>
                      <a:picLocks noChangeAspect="1" noChangeArrowheads="1"/>
                    </pic:cNvPicPr>
                  </pic:nvPicPr>
                  <pic:blipFill>
                    <a:blip r:embed="rId275" cstate="print"/>
                    <a:srcRect/>
                    <a:stretch>
                      <a:fillRect/>
                    </a:stretch>
                  </pic:blipFill>
                  <pic:spPr bwMode="auto">
                    <a:xfrm>
                      <a:off x="0" y="0"/>
                      <a:ext cx="3202305" cy="4241800"/>
                    </a:xfrm>
                    <a:prstGeom prst="rect">
                      <a:avLst/>
                    </a:prstGeom>
                    <a:noFill/>
                    <a:ln w="9525">
                      <a:noFill/>
                      <a:miter lim="800000"/>
                      <a:headEnd/>
                      <a:tailEnd/>
                    </a:ln>
                  </pic:spPr>
                </pic:pic>
              </a:graphicData>
            </a:graphic>
          </wp:anchor>
        </w:drawing>
      </w:r>
      <w:r w:rsidR="00531837" w:rsidRPr="00EA2479">
        <w:rPr>
          <w:rFonts w:ascii="Times New Roman" w:eastAsia="Times New Roman" w:hAnsi="Times New Roman" w:cs="Simplified Arabic" w:hint="cs"/>
          <w:b/>
          <w:bCs/>
          <w:color w:val="0000FF"/>
          <w:sz w:val="36"/>
          <w:szCs w:val="36"/>
          <w:rtl/>
        </w:rPr>
        <w:t>التمديدات الصحية الخارجية :</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lastRenderedPageBreak/>
        <w:t xml:space="preserve">تمثل التمديدات الخارجية الخطوط المنتشرة في فناء المبنى أو الحديقة التي تصب فيها الخطوط العمودية النازلة من الأدوار العلوية للمبنى و الخطوط الأفقية </w:t>
      </w:r>
      <w:r>
        <w:rPr>
          <w:rFonts w:ascii="Times New Roman" w:eastAsia="Times New Roman" w:hAnsi="Times New Roman" w:cs="Simplified Arabic" w:hint="cs"/>
          <w:b/>
          <w:bCs/>
          <w:noProof/>
          <w:sz w:val="36"/>
          <w:szCs w:val="36"/>
          <w:rtl/>
        </w:rPr>
        <w:drawing>
          <wp:anchor distT="0" distB="0" distL="114300" distR="114300" simplePos="0" relativeHeight="251717632" behindDoc="0" locked="0" layoutInCell="1" allowOverlap="0">
            <wp:simplePos x="0" y="0"/>
            <wp:positionH relativeFrom="column">
              <wp:posOffset>1282065</wp:posOffset>
            </wp:positionH>
            <wp:positionV relativeFrom="line">
              <wp:posOffset>-299720</wp:posOffset>
            </wp:positionV>
            <wp:extent cx="3340735" cy="4411980"/>
            <wp:effectExtent l="19050" t="0" r="0" b="0"/>
            <wp:wrapTopAndBottom/>
            <wp:docPr id="194" name="Picture 3" descr="http://www.arriyadh.com/env-db/Deptprod/HomeDesign/homeChap4_files/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arriyadh.com/env-db/Deptprod/HomeDesign/homeChap4_files/image011.jpg"/>
                    <pic:cNvPicPr>
                      <a:picLocks noChangeAspect="1" noChangeArrowheads="1"/>
                    </pic:cNvPicPr>
                  </pic:nvPicPr>
                  <pic:blipFill>
                    <a:blip r:embed="rId276" cstate="print"/>
                    <a:srcRect/>
                    <a:stretch>
                      <a:fillRect/>
                    </a:stretch>
                  </pic:blipFill>
                  <pic:spPr bwMode="auto">
                    <a:xfrm>
                      <a:off x="0" y="0"/>
                      <a:ext cx="3340735" cy="4411980"/>
                    </a:xfrm>
                    <a:prstGeom prst="rect">
                      <a:avLst/>
                    </a:prstGeom>
                    <a:noFill/>
                    <a:ln w="9525">
                      <a:noFill/>
                      <a:miter lim="800000"/>
                      <a:headEnd/>
                      <a:tailEnd/>
                    </a:ln>
                  </pic:spPr>
                </pic:pic>
              </a:graphicData>
            </a:graphic>
          </wp:anchor>
        </w:drawing>
      </w:r>
      <w:r w:rsidRPr="00EA2479">
        <w:rPr>
          <w:rFonts w:ascii="Times New Roman" w:eastAsia="Times New Roman" w:hAnsi="Times New Roman" w:cs="Simplified Arabic" w:hint="cs"/>
          <w:b/>
          <w:bCs/>
          <w:sz w:val="36"/>
          <w:szCs w:val="36"/>
          <w:rtl/>
        </w:rPr>
        <w:t>الخارجية من الدور الأرضي. و تمد خطوط الصرف الخارجية مدفونة تحت مستوى سطح التربة مع مراعاة ما يلي :</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1- وضع المواسير الأفقية بميل طولي لا يقل عن 1 مم أي هبوط بمقدار 1 سم لكل 100 سم طولي .</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lastRenderedPageBreak/>
        <w:t xml:space="preserve">2 - وضع المواسير الأفقية على وسادة من الرمل الناعم المدكوك جيدا، ثم دفن المواسير بطبقة من </w:t>
      </w:r>
      <w:r w:rsidRPr="00EA2479">
        <w:rPr>
          <w:rFonts w:ascii="Times New Roman" w:eastAsia="Times New Roman" w:hAnsi="Times New Roman" w:cs="Times New Roman"/>
          <w:b/>
          <w:bCs/>
          <w:noProof/>
          <w:sz w:val="36"/>
          <w:szCs w:val="36"/>
          <w:rtl/>
        </w:rPr>
        <w:drawing>
          <wp:anchor distT="0" distB="0" distL="114300" distR="114300" simplePos="0" relativeHeight="251718656" behindDoc="0" locked="0" layoutInCell="1" allowOverlap="0">
            <wp:simplePos x="0" y="0"/>
            <wp:positionH relativeFrom="column">
              <wp:posOffset>0</wp:posOffset>
            </wp:positionH>
            <wp:positionV relativeFrom="line">
              <wp:posOffset>0</wp:posOffset>
            </wp:positionV>
            <wp:extent cx="3133725" cy="2676525"/>
            <wp:effectExtent l="19050" t="0" r="9525" b="0"/>
            <wp:wrapSquare wrapText="bothSides"/>
            <wp:docPr id="195" name="Picture 4" descr="http://www.arriyadh.com/env-db/Deptprod/HomeDesign/homeChap4_files/image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arriyadh.com/env-db/Deptprod/HomeDesign/homeChap4_files/image015.jpg"/>
                    <pic:cNvPicPr>
                      <a:picLocks noChangeAspect="1" noChangeArrowheads="1"/>
                    </pic:cNvPicPr>
                  </pic:nvPicPr>
                  <pic:blipFill>
                    <a:blip r:embed="rId277" cstate="print"/>
                    <a:srcRect/>
                    <a:stretch>
                      <a:fillRect/>
                    </a:stretch>
                  </pic:blipFill>
                  <pic:spPr bwMode="auto">
                    <a:xfrm>
                      <a:off x="0" y="0"/>
                      <a:ext cx="3133725" cy="2676525"/>
                    </a:xfrm>
                    <a:prstGeom prst="rect">
                      <a:avLst/>
                    </a:prstGeom>
                    <a:noFill/>
                    <a:ln w="9525">
                      <a:noFill/>
                      <a:miter lim="800000"/>
                      <a:headEnd/>
                      <a:tailEnd/>
                    </a:ln>
                  </pic:spPr>
                </pic:pic>
              </a:graphicData>
            </a:graphic>
          </wp:anchor>
        </w:drawing>
      </w:r>
      <w:r w:rsidRPr="00EA2479">
        <w:rPr>
          <w:rFonts w:ascii="Times New Roman" w:eastAsia="Times New Roman" w:hAnsi="Times New Roman" w:cs="Simplified Arabic" w:hint="cs"/>
          <w:b/>
          <w:bCs/>
          <w:sz w:val="36"/>
          <w:szCs w:val="36"/>
          <w:rtl/>
        </w:rPr>
        <w:t>الرمل لا يقل سمكها عن 15 سم تدك جيدا قبل تركيب البلاط.</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3 - انشاء غرف تفتيش على طول الخطوط الأفقية الخارجية في فناء المبنى أو الحديقة من أجل الصيانة، على أن تتراوح المسافة بين كل غرفة و التي تليها بين 15 مترا و 20 مترا. و تكون أبعاد الغرفة 50</w:t>
      </w:r>
      <w:r w:rsidRPr="00EA2479">
        <w:rPr>
          <w:rFonts w:ascii="Arial" w:eastAsia="Times New Roman" w:hAnsi="Arial" w:cs="Arial"/>
          <w:b/>
          <w:bCs/>
          <w:sz w:val="36"/>
          <w:szCs w:val="36"/>
        </w:rPr>
        <w:t xml:space="preserve">x  </w:t>
      </w:r>
      <w:r w:rsidRPr="00EA2479">
        <w:rPr>
          <w:rFonts w:ascii="Times New Roman" w:eastAsia="Times New Roman" w:hAnsi="Times New Roman" w:cs="Times New Roman"/>
          <w:b/>
          <w:bCs/>
          <w:sz w:val="36"/>
          <w:szCs w:val="36"/>
          <w:rtl/>
        </w:rPr>
        <w:t>  </w:t>
      </w:r>
      <w:r w:rsidRPr="00EA2479">
        <w:rPr>
          <w:rFonts w:ascii="Times New Roman" w:eastAsia="Times New Roman" w:hAnsi="Times New Roman" w:cs="Simplified Arabic" w:hint="cs"/>
          <w:b/>
          <w:bCs/>
          <w:sz w:val="36"/>
          <w:szCs w:val="36"/>
          <w:rtl/>
        </w:rPr>
        <w:t xml:space="preserve">50 سم أو 60 </w:t>
      </w:r>
      <w:r w:rsidRPr="00EA2479">
        <w:rPr>
          <w:rFonts w:ascii="Times New Roman" w:eastAsia="Times New Roman" w:hAnsi="Times New Roman" w:cs="Times New Roman"/>
          <w:b/>
          <w:bCs/>
          <w:sz w:val="36"/>
          <w:szCs w:val="36"/>
        </w:rPr>
        <w:t>x</w:t>
      </w:r>
      <w:r w:rsidRPr="00EA2479">
        <w:rPr>
          <w:rFonts w:ascii="Times New Roman" w:eastAsia="Times New Roman" w:hAnsi="Times New Roman" w:cs="Simplified Arabic" w:hint="cs"/>
          <w:b/>
          <w:bCs/>
          <w:sz w:val="36"/>
          <w:szCs w:val="36"/>
          <w:rtl/>
        </w:rPr>
        <w:t xml:space="preserve"> 60 سم أفقيا، و تزود بغطاء محكم من حديد الزهر على مستوى أرضية أو بلاطة الفناء أو الحديقة (الشكل رقم 4 - 7).</w:t>
      </w:r>
    </w:p>
    <w:p w:rsidR="00531837" w:rsidRPr="00EA2479" w:rsidRDefault="00531837" w:rsidP="00531837">
      <w:pPr>
        <w:bidi/>
        <w:spacing w:after="0" w:line="240" w:lineRule="auto"/>
        <w:ind w:left="301" w:right="1134" w:hanging="301"/>
        <w:rPr>
          <w:rFonts w:ascii="Times New Roman" w:eastAsia="Times New Roman" w:hAnsi="Times New Roman" w:cs="Times New Roman"/>
          <w:b/>
          <w:bCs/>
          <w:sz w:val="36"/>
          <w:szCs w:val="36"/>
          <w:rtl/>
        </w:rPr>
      </w:pPr>
    </w:p>
    <w:p w:rsidR="00531837" w:rsidRPr="00EA2479" w:rsidRDefault="00531837" w:rsidP="00531837">
      <w:pPr>
        <w:bidi/>
        <w:spacing w:before="100" w:beforeAutospacing="1" w:after="100" w:afterAutospacing="1" w:line="240" w:lineRule="auto"/>
        <w:ind w:left="1052"/>
        <w:rPr>
          <w:rFonts w:ascii="Times New Roman" w:eastAsia="Times New Roman" w:hAnsi="Times New Roman" w:cs="Times New Roman"/>
          <w:b/>
          <w:bCs/>
          <w:sz w:val="36"/>
          <w:szCs w:val="36"/>
          <w:rtl/>
        </w:rPr>
      </w:pPr>
      <w:bookmarkStart w:id="18" w:name="Sec5"/>
      <w:bookmarkEnd w:id="18"/>
      <w:r w:rsidRPr="00EA2479">
        <w:rPr>
          <w:rFonts w:ascii="Times New Roman" w:eastAsia="Times New Roman" w:hAnsi="Times New Roman" w:cs="Simplified Arabic" w:hint="cs"/>
          <w:b/>
          <w:bCs/>
          <w:color w:val="0000FF"/>
          <w:sz w:val="36"/>
          <w:szCs w:val="36"/>
          <w:rtl/>
        </w:rPr>
        <w:t>خطوط التهوية :</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إن الهدف من تركيب خطوط للتهوية هو المحافظة على الضغط الجوي داخل شبكة الصرف الصحي الداخلية لضمان وجود المياه في الأكواع مما يمنع تسرب الغازات و الروائح الكريهة عبرها إلى داخل المبنى.</w:t>
      </w:r>
    </w:p>
    <w:p w:rsidR="00531837" w:rsidRDefault="00531837" w:rsidP="006B1784">
      <w:pPr>
        <w:bidi/>
        <w:spacing w:after="0" w:line="240" w:lineRule="auto"/>
        <w:ind w:left="1052" w:right="1134"/>
        <w:rPr>
          <w:rFonts w:ascii="Times New Roman" w:eastAsia="Times New Roman" w:hAnsi="Times New Roman" w:cs="Simplified Arabic"/>
          <w:b/>
          <w:bCs/>
          <w:sz w:val="36"/>
          <w:szCs w:val="36"/>
          <w:rtl/>
        </w:rPr>
      </w:pPr>
      <w:r w:rsidRPr="00EA2479">
        <w:rPr>
          <w:rFonts w:ascii="Times New Roman" w:eastAsia="Times New Roman" w:hAnsi="Times New Roman" w:cs="Simplified Arabic" w:hint="cs"/>
          <w:b/>
          <w:bCs/>
          <w:sz w:val="36"/>
          <w:szCs w:val="36"/>
          <w:rtl/>
        </w:rPr>
        <w:t xml:space="preserve">و ينصح أن يكون ارتفاع المواسير العمودية مترين فوق مستوى سطح المبنى و تركها مفتوحة من أعلاها للتهوية. </w:t>
      </w:r>
      <w:r w:rsidRPr="00EA2479">
        <w:rPr>
          <w:rFonts w:ascii="Times New Roman" w:eastAsia="Times New Roman" w:hAnsi="Times New Roman" w:cs="Simplified Arabic" w:hint="cs"/>
          <w:b/>
          <w:bCs/>
          <w:sz w:val="36"/>
          <w:szCs w:val="36"/>
          <w:rtl/>
        </w:rPr>
        <w:lastRenderedPageBreak/>
        <w:t>كما يفضل توصيل عمود التهوية بعمود الصرف قبل السطح النهاثي و الخروج بعمود واحد إلى فوق مستوى السطح . كما ينصح بتركيب خطوط للتهوية على جميع الخطوط المزودة بأكواع للمحافظة على الضغط الجوي فيها (الشكلين رقم 4 - 5 و 4-6).</w:t>
      </w:r>
      <w:bookmarkStart w:id="19" w:name="Sec6"/>
      <w:bookmarkEnd w:id="19"/>
    </w:p>
    <w:p w:rsidR="00531837" w:rsidRDefault="00531837" w:rsidP="006B1784">
      <w:pPr>
        <w:bidi/>
        <w:spacing w:after="0" w:line="240" w:lineRule="auto"/>
        <w:ind w:left="1052" w:right="1134"/>
        <w:rPr>
          <w:rFonts w:ascii="Times New Roman" w:eastAsia="Times New Roman" w:hAnsi="Times New Roman" w:cs="Simplified Arabic"/>
          <w:b/>
          <w:bCs/>
          <w:sz w:val="36"/>
          <w:szCs w:val="36"/>
          <w:rtl/>
        </w:rPr>
      </w:pPr>
    </w:p>
    <w:p w:rsidR="00531837" w:rsidRDefault="00531837" w:rsidP="00531837">
      <w:pPr>
        <w:spacing w:after="0" w:line="240" w:lineRule="auto"/>
        <w:ind w:left="1052" w:right="1134"/>
        <w:rPr>
          <w:rFonts w:ascii="Times New Roman" w:eastAsia="Times New Roman" w:hAnsi="Times New Roman" w:cs="Simplified Arabic"/>
          <w:b/>
          <w:bCs/>
          <w:sz w:val="36"/>
          <w:szCs w:val="36"/>
          <w:rtl/>
        </w:rPr>
      </w:pP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color w:val="0000FF"/>
          <w:sz w:val="36"/>
          <w:szCs w:val="36"/>
          <w:rtl/>
        </w:rPr>
        <w:t>اختبار الشبكة :</w:t>
      </w:r>
    </w:p>
    <w:p w:rsidR="00531837" w:rsidRPr="00EA2479" w:rsidRDefault="00531837" w:rsidP="00531837">
      <w:pPr>
        <w:bidi/>
        <w:spacing w:after="0" w:line="240" w:lineRule="auto"/>
        <w:ind w:left="1052" w:right="1134"/>
        <w:rPr>
          <w:rFonts w:ascii="Times New Roman" w:eastAsia="Times New Roman" w:hAnsi="Times New Roman" w:cs="Times New Roman"/>
          <w:b/>
          <w:bCs/>
          <w:sz w:val="36"/>
          <w:szCs w:val="36"/>
          <w:rtl/>
        </w:rPr>
      </w:pPr>
      <w:r w:rsidRPr="00EA2479">
        <w:rPr>
          <w:rFonts w:ascii="Times New Roman" w:eastAsia="Times New Roman" w:hAnsi="Times New Roman" w:cs="Simplified Arabic" w:hint="cs"/>
          <w:b/>
          <w:bCs/>
          <w:sz w:val="36"/>
          <w:szCs w:val="36"/>
          <w:rtl/>
        </w:rPr>
        <w:t>ينصح باختبار جميع مواسير الصرف الصحي عقب الانتهاء من تركيبها و قبل تغطيتها، و دفنها، و ذلك للتأكد من عدم وجود أي تسرب للمياه من خلال الوصلات. ولاجراء الاختبار تسد جميع الفتحات بإحكام و تملأ المواسير بالمياه إلى ارتفاع ثلا ثة أمتار داخل هذه المواسير و تراقب الخطوط لمدة 12 ساعة للتأكد من عدم وجود أي تسرب .</w:t>
      </w:r>
    </w:p>
    <w:p w:rsidR="00531837" w:rsidRPr="00EA2479" w:rsidRDefault="00531837" w:rsidP="00531837">
      <w:pPr>
        <w:bidi/>
        <w:rPr>
          <w:b/>
          <w:bCs/>
          <w:sz w:val="36"/>
          <w:szCs w:val="36"/>
          <w:rtl/>
        </w:rPr>
      </w:pPr>
    </w:p>
    <w:p w:rsidR="00531837" w:rsidRPr="00EA2479" w:rsidRDefault="00531837" w:rsidP="00531837">
      <w:pPr>
        <w:bidi/>
        <w:spacing w:after="0" w:line="240" w:lineRule="auto"/>
        <w:rPr>
          <w:rFonts w:ascii="Times New Roman" w:eastAsia="Times New Roman" w:hAnsi="Times New Roman" w:cs="Times New Roman"/>
          <w:b/>
          <w:bCs/>
          <w:sz w:val="36"/>
          <w:szCs w:val="36"/>
        </w:rPr>
      </w:pP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السباكة نظام من المواسير التي تحمل الماء إلى داخل المبنى أو خارجه. وقد استخدم الرومانيون القدماء المواسير المصنوعة من الرصاص</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واليوم، تُصنع معظم مواسير السباكة من النــحاس الأصفر، أو الحديد الزهر، أو النحاس، أو اللدائن، أو الفولاذ</w:t>
      </w:r>
      <w:r w:rsidRPr="00EA2479">
        <w:rPr>
          <w:rFonts w:ascii="Times New Roman" w:eastAsia="Times New Roman" w:hAnsi="Times New Roman" w:cs="Times New Roman"/>
          <w:b/>
          <w:bCs/>
          <w:sz w:val="36"/>
          <w:szCs w:val="36"/>
        </w:rPr>
        <w:t xml:space="preserve"> .</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يتكون نظام الــسباكة من مجموعتــين منفصلتين من المواسير، نظام التغذية المائي ونظام الصَّرْف</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 xml:space="preserve">يقوم نظام التغذية المائي بجلب الماء النقي إلى المغاطس والرشاشات </w:t>
      </w:r>
      <w:r w:rsidRPr="00EA2479">
        <w:rPr>
          <w:rFonts w:ascii="Times New Roman" w:eastAsia="Times New Roman" w:hAnsi="Times New Roman" w:cs="Times New Roman"/>
          <w:b/>
          <w:bCs/>
          <w:sz w:val="36"/>
          <w:szCs w:val="36"/>
        </w:rPr>
        <w:t>(</w:t>
      </w:r>
      <w:r w:rsidRPr="00EA2479">
        <w:rPr>
          <w:rFonts w:ascii="Times New Roman" w:eastAsia="Times New Roman" w:hAnsi="Times New Roman" w:cs="Times New Roman"/>
          <w:b/>
          <w:bCs/>
          <w:sz w:val="36"/>
          <w:szCs w:val="36"/>
          <w:rtl/>
        </w:rPr>
        <w:t xml:space="preserve">الأدشاش) وأحواض الغسيل والمراحيض وغسالات الصحون </w:t>
      </w:r>
      <w:r w:rsidRPr="00EA2479">
        <w:rPr>
          <w:rFonts w:ascii="Times New Roman" w:eastAsia="Times New Roman" w:hAnsi="Times New Roman" w:cs="Times New Roman"/>
          <w:b/>
          <w:bCs/>
          <w:sz w:val="36"/>
          <w:szCs w:val="36"/>
          <w:rtl/>
        </w:rPr>
        <w:lastRenderedPageBreak/>
        <w:t>وسخانات الماء الحار وغسالات الملابس. ويقوم نظام الصرف بالتخلص من الماء والفضلات</w:t>
      </w:r>
      <w:r w:rsidRPr="00EA2479">
        <w:rPr>
          <w:rFonts w:ascii="Times New Roman" w:eastAsia="Times New Roman" w:hAnsi="Times New Roman" w:cs="Times New Roman"/>
          <w:b/>
          <w:bCs/>
          <w:sz w:val="36"/>
          <w:szCs w:val="36"/>
        </w:rPr>
        <w:t xml:space="preserve"> .</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يجب أن تكون سباكة المبنى فاعلة وسليمة، حتى لا تسبب عيوبًا في نظام التغذية المائي ، مثل تسرب الماء من الوصلات أو تنقيط الصنابير، وبالتالي ضياع كميات كبيرة من الماء. ويسبب التسرب أو الطفح في نظام الصرف مشاكل صحية نتيجة خروج الفضلات والبكتيريا التي تحتويها</w:t>
      </w:r>
      <w:r w:rsidRPr="00EA2479">
        <w:rPr>
          <w:rFonts w:ascii="Times New Roman" w:eastAsia="Times New Roman" w:hAnsi="Times New Roman" w:cs="Times New Roman"/>
          <w:b/>
          <w:bCs/>
          <w:sz w:val="36"/>
          <w:szCs w:val="36"/>
        </w:rPr>
        <w:t xml:space="preserve"> .</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نظام التغذية المائي</w:t>
      </w:r>
      <w:r w:rsidRPr="00EA2479">
        <w:rPr>
          <w:rFonts w:ascii="Times New Roman" w:eastAsia="Times New Roman" w:hAnsi="Times New Roman" w:cs="Times New Roman"/>
          <w:b/>
          <w:bCs/>
          <w:sz w:val="36"/>
          <w:szCs w:val="36"/>
        </w:rPr>
        <w:t xml:space="preserve">. </w:t>
      </w:r>
      <w:bookmarkStart w:id="20" w:name="1"/>
      <w:r w:rsidRPr="00EA2479">
        <w:rPr>
          <w:rFonts w:ascii="Times New Roman" w:eastAsia="Times New Roman" w:hAnsi="Times New Roman" w:cs="Times New Roman"/>
          <w:b/>
          <w:bCs/>
          <w:sz w:val="36"/>
          <w:szCs w:val="36"/>
          <w:rtl/>
        </w:rPr>
        <w:t>تأتي المياه إلى نظام السباكة من مصدرين: 1ـ الأنهار والبحيرات، 2ـ الآبار. تسحب المياه إلى المدن والقرى من هذه المصادر بمواسير تنقلها إلى محطات المعالجة، حيث تتم تنقيتها. ويسير الماء النقي خلال مواسير ضخمة تدعى المواسير الرئيسية، تمدد تحت الشوارع. ترتبط المواسير الرئيســـية بمواسيـــر أصغر تدعى خطوط الخدمة تنــــقل الماء إلى كل مبنى. وفي بعض الدول، تحتوي المنازل والمباني الأخرى في المناطق الريفية والضواحي على آبارها الخاصة. انظر</w:t>
      </w:r>
      <w:r w:rsidRPr="00EA2479">
        <w:rPr>
          <w:rFonts w:ascii="Times New Roman" w:eastAsia="Times New Roman" w:hAnsi="Times New Roman" w:cs="Times New Roman"/>
          <w:b/>
          <w:bCs/>
          <w:sz w:val="36"/>
          <w:szCs w:val="36"/>
        </w:rPr>
        <w:t xml:space="preserve">: </w:t>
      </w:r>
      <w:bookmarkEnd w:id="20"/>
      <w:r w:rsidR="00625524" w:rsidRPr="00EA2479">
        <w:rPr>
          <w:rFonts w:ascii="Times New Roman" w:eastAsia="Times New Roman" w:hAnsi="Times New Roman" w:cs="Times New Roman"/>
          <w:b/>
          <w:bCs/>
          <w:sz w:val="36"/>
          <w:szCs w:val="36"/>
        </w:rPr>
        <w:fldChar w:fldCharType="begin"/>
      </w:r>
      <w:r w:rsidRPr="00EA2479">
        <w:rPr>
          <w:rFonts w:ascii="Times New Roman" w:eastAsia="Times New Roman" w:hAnsi="Times New Roman" w:cs="Times New Roman"/>
          <w:b/>
          <w:bCs/>
          <w:sz w:val="36"/>
          <w:szCs w:val="36"/>
        </w:rPr>
        <w:instrText xml:space="preserve"> HYPERLINK "http://mousou3a.educdz.com/2/210755_0.htm" </w:instrText>
      </w:r>
      <w:r w:rsidR="00625524" w:rsidRPr="00EA2479">
        <w:rPr>
          <w:rFonts w:ascii="Times New Roman" w:eastAsia="Times New Roman" w:hAnsi="Times New Roman" w:cs="Times New Roman"/>
          <w:b/>
          <w:bCs/>
          <w:sz w:val="36"/>
          <w:szCs w:val="36"/>
        </w:rPr>
        <w:fldChar w:fldCharType="separate"/>
      </w:r>
      <w:r w:rsidRPr="00EA2479">
        <w:rPr>
          <w:rFonts w:ascii="Times New Roman" w:eastAsia="Times New Roman" w:hAnsi="Times New Roman" w:cs="Times New Roman"/>
          <w:b/>
          <w:bCs/>
          <w:color w:val="0000FF"/>
          <w:sz w:val="36"/>
          <w:szCs w:val="36"/>
          <w:u w:val="single"/>
          <w:rtl/>
        </w:rPr>
        <w:t>الماء</w:t>
      </w:r>
      <w:r w:rsidR="00625524" w:rsidRPr="00EA2479">
        <w:rPr>
          <w:rFonts w:ascii="Times New Roman" w:eastAsia="Times New Roman" w:hAnsi="Times New Roman" w:cs="Times New Roman"/>
          <w:b/>
          <w:bCs/>
          <w:sz w:val="36"/>
          <w:szCs w:val="36"/>
        </w:rPr>
        <w:fldChar w:fldCharType="end"/>
      </w:r>
      <w:r w:rsidRPr="00EA2479">
        <w:rPr>
          <w:rFonts w:ascii="Times New Roman" w:eastAsia="Times New Roman" w:hAnsi="Times New Roman" w:cs="Times New Roman"/>
          <w:b/>
          <w:bCs/>
          <w:sz w:val="36"/>
          <w:szCs w:val="36"/>
        </w:rPr>
        <w:t>.</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يحتــوي نظام السباكة في كل مبنى على محبس يبقى عادة مفتوحًا للسماح بدخول الماء إلى المبنى. ويمكن إغلاقة لعمل الإصلاحات اللازمة في المواسير أو التركيبات أو في الحالات الطارئة الأخرى. كما يجب أن تحتوي كل تركيبة أو جهاز يتعلق بالسباكة على محبس</w:t>
      </w:r>
      <w:r w:rsidRPr="00EA2479">
        <w:rPr>
          <w:rFonts w:ascii="Times New Roman" w:eastAsia="Times New Roman" w:hAnsi="Times New Roman" w:cs="Times New Roman"/>
          <w:b/>
          <w:bCs/>
          <w:sz w:val="36"/>
          <w:szCs w:val="36"/>
        </w:rPr>
        <w:t xml:space="preserve"> .</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يُربط عداد الماء في كثير من أنظمة السباكة على خط الخدمة لقياس كمية الماء المستهلكة في المبنى. إذ تحاسب شركة الماء عميلها على أساس كمية الماء المستهلكة</w:t>
      </w:r>
      <w:r w:rsidRPr="00EA2479">
        <w:rPr>
          <w:rFonts w:ascii="Times New Roman" w:eastAsia="Times New Roman" w:hAnsi="Times New Roman" w:cs="Times New Roman"/>
          <w:b/>
          <w:bCs/>
          <w:sz w:val="36"/>
          <w:szCs w:val="36"/>
        </w:rPr>
        <w:t>.</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ويكون الماء الذي يدخل إلى المبنى خلال خط الخدمة باردًا. وتنقل المواسير المربوطة بخط الخدمة الماء إلى كل التركيبات الصحية وإلى الأجهزة التي تستخدم الماء البارد. وتقوم إحدى المواسير بنقل الماء إلى سخان الماء الحار فيدخل الماء إلى سخان الماء الحار عن طريق ماسورة دخول الماء البارد</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تسخن الماء في خزان درجة حرارته تتراوح بين نحو 50°م و 65°م، ويُسحب الماء الساخن بعد ذلك من أعلى الخزان. ويسير هذا الماء خلال ماسورة خروج الماء الحار وينقل إلى المواسير الفرعية ومن ثم إلى التركيبات والأجهزة الصحية التي تستخدم الماء الحار. يسع خزان سخان الماء الحار في معظم المساكن ما يتراوح بين 120 و180لترًا من الماء. ويبقى الخزان ممتلئًا دائمًا، إذْ كلما استخدم الماء الحار يدخل الماء البارد من أسفل الخزان لتسخينه</w:t>
      </w:r>
      <w:r w:rsidRPr="00EA2479">
        <w:rPr>
          <w:rFonts w:ascii="Times New Roman" w:eastAsia="Times New Roman" w:hAnsi="Times New Roman" w:cs="Times New Roman"/>
          <w:b/>
          <w:bCs/>
          <w:sz w:val="36"/>
          <w:szCs w:val="36"/>
        </w:rPr>
        <w:t xml:space="preserve"> .</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lastRenderedPageBreak/>
        <w:t>يبقى الماء في مواسير نظام التغذية المائي تحت ضغط دائم، وحتى أثناء توقف الماء عن السريان. وتحتوي التركيبات والأجهزة على صمامات تكبح الماء إلى حين الحاجة إليه، إذ عند بدء تشغيل التركيبة أو الجهاز يسمح الصمام بدخول الماء ويوقفه عند إغلاق التركيبة أو الجهاز</w:t>
      </w:r>
      <w:r w:rsidRPr="00EA2479">
        <w:rPr>
          <w:rFonts w:ascii="Times New Roman" w:eastAsia="Times New Roman" w:hAnsi="Times New Roman" w:cs="Times New Roman"/>
          <w:b/>
          <w:bCs/>
          <w:sz w:val="36"/>
          <w:szCs w:val="36"/>
        </w:rPr>
        <w:t xml:space="preserve"> .</w:t>
      </w:r>
    </w:p>
    <w:tbl>
      <w:tblPr>
        <w:tblpPr w:leftFromText="45" w:rightFromText="212" w:vertAnchor="text"/>
        <w:tblW w:w="9315" w:type="dxa"/>
        <w:tblCellSpacing w:w="15" w:type="dxa"/>
        <w:tblCellMar>
          <w:top w:w="15" w:type="dxa"/>
          <w:left w:w="15" w:type="dxa"/>
          <w:bottom w:w="15" w:type="dxa"/>
          <w:right w:w="15" w:type="dxa"/>
        </w:tblCellMar>
        <w:tblLook w:val="04A0"/>
      </w:tblPr>
      <w:tblGrid>
        <w:gridCol w:w="9315"/>
      </w:tblGrid>
      <w:tr w:rsidR="00531837" w:rsidRPr="00EA2479" w:rsidTr="005376AA">
        <w:trPr>
          <w:tblCellSpacing w:w="15" w:type="dxa"/>
        </w:trPr>
        <w:tc>
          <w:tcPr>
            <w:tcW w:w="9255" w:type="dxa"/>
            <w:hideMark/>
          </w:tcPr>
          <w:p w:rsidR="00531837" w:rsidRPr="00EA2479" w:rsidRDefault="00531837" w:rsidP="005376AA">
            <w:pPr>
              <w:bidi/>
              <w:spacing w:after="0" w:line="240" w:lineRule="auto"/>
              <w:jc w:val="center"/>
              <w:rPr>
                <w:rFonts w:ascii="Times New Roman" w:eastAsia="Times New Roman" w:hAnsi="Times New Roman" w:cs="Times New Roman"/>
                <w:b/>
                <w:bCs/>
                <w:sz w:val="36"/>
                <w:szCs w:val="36"/>
              </w:rPr>
            </w:pPr>
            <w:r w:rsidRPr="00EA2479">
              <w:rPr>
                <w:rFonts w:ascii="Times New Roman" w:eastAsia="Times New Roman" w:hAnsi="Times New Roman" w:cs="Times New Roman"/>
                <w:b/>
                <w:bCs/>
                <w:noProof/>
                <w:sz w:val="36"/>
                <w:szCs w:val="36"/>
              </w:rPr>
              <w:drawing>
                <wp:inline distT="0" distB="0" distL="0" distR="0">
                  <wp:extent cx="2966720" cy="2615565"/>
                  <wp:effectExtent l="19050" t="0" r="5080" b="0"/>
                  <wp:docPr id="196" name="Picture 22" descr="12 155165 02 السباك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2 155165 02 السباكة"/>
                          <pic:cNvPicPr>
                            <a:picLocks noChangeAspect="1" noChangeArrowheads="1"/>
                          </pic:cNvPicPr>
                        </pic:nvPicPr>
                        <pic:blipFill>
                          <a:blip r:embed="rId278" cstate="print"/>
                          <a:srcRect/>
                          <a:stretch>
                            <a:fillRect/>
                          </a:stretch>
                        </pic:blipFill>
                        <pic:spPr bwMode="auto">
                          <a:xfrm>
                            <a:off x="0" y="0"/>
                            <a:ext cx="2966720" cy="2615565"/>
                          </a:xfrm>
                          <a:prstGeom prst="rect">
                            <a:avLst/>
                          </a:prstGeom>
                          <a:noFill/>
                          <a:ln w="9525">
                            <a:noFill/>
                            <a:miter lim="800000"/>
                            <a:headEnd/>
                            <a:tailEnd/>
                          </a:ln>
                        </pic:spPr>
                      </pic:pic>
                    </a:graphicData>
                  </a:graphic>
                </wp:inline>
              </w:drawing>
            </w:r>
          </w:p>
        </w:tc>
      </w:tr>
      <w:tr w:rsidR="00531837" w:rsidRPr="00EA2479" w:rsidTr="005376AA">
        <w:trPr>
          <w:tblCellSpacing w:w="15" w:type="dxa"/>
        </w:trPr>
        <w:tc>
          <w:tcPr>
            <w:tcW w:w="9255" w:type="dxa"/>
            <w:hideMark/>
          </w:tcPr>
          <w:p w:rsidR="00531837" w:rsidRPr="00EA2479" w:rsidRDefault="00531837" w:rsidP="005376AA">
            <w:pPr>
              <w:bidi/>
              <w:spacing w:before="100" w:beforeAutospacing="1" w:after="100" w:afterAutospacing="1" w:line="240" w:lineRule="auto"/>
              <w:outlineLvl w:val="5"/>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نظام السباكة المنزلي تتكون كل أنظمة السباكة من نظام التغذية المائي ونظام الصرف. يجلب نظام التغذية المائي الماء النقي إلى التراكيب والأجهزة السباكية. ويحتوي نظام الصرف على مواسير تصريف لنقل الماء والفضلات. وتقوم مواسير التهوية على إبقاء سريان الهواء خلال النظام</w:t>
            </w:r>
            <w:r w:rsidRPr="00EA2479">
              <w:rPr>
                <w:rFonts w:ascii="Times New Roman" w:eastAsia="Times New Roman" w:hAnsi="Times New Roman" w:cs="Times New Roman"/>
                <w:b/>
                <w:bCs/>
                <w:sz w:val="36"/>
                <w:szCs w:val="36"/>
              </w:rPr>
              <w:t xml:space="preserve">. </w:t>
            </w:r>
          </w:p>
        </w:tc>
      </w:tr>
    </w:tbl>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نظام الصرف</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يسير الماء بعد استعماله إلى خارج المبنى من خلال مواسير نظام الصرف. ينقل هذا النظام أيضًا الفضلات الصلبة من أحواض غسيل الصحون والمراحيض ووحدات التخلص من الفضلات والتركيبات والأجهزة الأخرى. وتكون مواسير نظام الصرف أوسع من مواسير نظام التغذية المائي لمنع انسدادها بالمواد الصلبة</w:t>
      </w:r>
      <w:r w:rsidRPr="00EA2479">
        <w:rPr>
          <w:rFonts w:ascii="Times New Roman" w:eastAsia="Times New Roman" w:hAnsi="Times New Roman" w:cs="Times New Roman"/>
          <w:b/>
          <w:bCs/>
          <w:sz w:val="36"/>
          <w:szCs w:val="36"/>
        </w:rPr>
        <w:t xml:space="preserve">. </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تنحدر مواسير الصرف من التركيبات والأجهزة إلى أسفل حاملة الماء والمخلفات إلى ماسورة رأسية تسمى ماسورة النفايات، حيث تفرغ ماسورة النفايات محتوياتها إلى المصرف الرئيسي تحت المبنى. ويقود هذا المصرف إلى المجاري أو خزان التحليلخارج المبنى. يمتد الجزء العلوي من ماسورة النفايات إلى أعلى من خلال سقف المبنى، حيث يدخل الهواء فوهة الماسورة أو فتحة التهوية</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يسير الهواء من خلال ماسورة النفايات إلى شبكة من مواسير التهوية</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وتقود مواسير التهوية إلى مواسير صرف التركيبات البعيدة عن ماسورة النفايات. وتقع معظم المراحيض بالقرب من ماسورة النفايات بحيث ترتبط مواسير صرفها مباشرة بها</w:t>
      </w:r>
      <w:r w:rsidRPr="00EA2479">
        <w:rPr>
          <w:rFonts w:ascii="Times New Roman" w:eastAsia="Times New Roman" w:hAnsi="Times New Roman" w:cs="Times New Roman"/>
          <w:b/>
          <w:bCs/>
          <w:sz w:val="36"/>
          <w:szCs w:val="36"/>
        </w:rPr>
        <w:t>.</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lastRenderedPageBreak/>
        <w:t>يمنع سريان الهواء في نظام الصرف من حصول تفريغ جزئي في المواسير عند خروج الماء والفضلات منها. إذ يسبب مثل هذا التفـــريغ تباطؤًا في مرور الماء والفضلات من نظام الصرف. وتمتد مواسير التهوية في بعض أنظمة السباكة، خلال السقف بدلاً من الارتباط بماسورة النفايات</w:t>
      </w:r>
      <w:r w:rsidRPr="00EA2479">
        <w:rPr>
          <w:rFonts w:ascii="Times New Roman" w:eastAsia="Times New Roman" w:hAnsi="Times New Roman" w:cs="Times New Roman"/>
          <w:b/>
          <w:bCs/>
          <w:sz w:val="36"/>
          <w:szCs w:val="36"/>
        </w:rPr>
        <w:t>.</w:t>
      </w:r>
    </w:p>
    <w:tbl>
      <w:tblPr>
        <w:tblpPr w:leftFromText="45" w:rightFromText="212" w:vertAnchor="text"/>
        <w:tblW w:w="9315" w:type="dxa"/>
        <w:tblCellSpacing w:w="15" w:type="dxa"/>
        <w:tblCellMar>
          <w:top w:w="15" w:type="dxa"/>
          <w:left w:w="15" w:type="dxa"/>
          <w:bottom w:w="15" w:type="dxa"/>
          <w:right w:w="15" w:type="dxa"/>
        </w:tblCellMar>
        <w:tblLook w:val="04A0"/>
      </w:tblPr>
      <w:tblGrid>
        <w:gridCol w:w="9315"/>
      </w:tblGrid>
      <w:tr w:rsidR="00531837" w:rsidRPr="00EA2479" w:rsidTr="005376AA">
        <w:trPr>
          <w:tblCellSpacing w:w="15" w:type="dxa"/>
        </w:trPr>
        <w:tc>
          <w:tcPr>
            <w:tcW w:w="9255" w:type="dxa"/>
            <w:hideMark/>
          </w:tcPr>
          <w:p w:rsidR="00531837" w:rsidRPr="00EA2479" w:rsidRDefault="00531837" w:rsidP="005376AA">
            <w:pPr>
              <w:bidi/>
              <w:spacing w:after="0" w:line="240" w:lineRule="auto"/>
              <w:jc w:val="center"/>
              <w:rPr>
                <w:rFonts w:ascii="Times New Roman" w:eastAsia="Times New Roman" w:hAnsi="Times New Roman" w:cs="Times New Roman"/>
                <w:b/>
                <w:bCs/>
                <w:sz w:val="36"/>
                <w:szCs w:val="36"/>
              </w:rPr>
            </w:pPr>
            <w:r w:rsidRPr="00EA2479">
              <w:rPr>
                <w:rFonts w:ascii="Times New Roman" w:eastAsia="Times New Roman" w:hAnsi="Times New Roman" w:cs="Times New Roman"/>
                <w:b/>
                <w:bCs/>
                <w:noProof/>
                <w:sz w:val="36"/>
                <w:szCs w:val="36"/>
              </w:rPr>
              <w:drawing>
                <wp:inline distT="0" distB="0" distL="0" distR="0">
                  <wp:extent cx="2247752" cy="3707113"/>
                  <wp:effectExtent l="19050" t="0" r="148" b="0"/>
                  <wp:docPr id="197" name="Picture 23" descr="12 155165 01 السباك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2 155165 01 السباكة"/>
                          <pic:cNvPicPr>
                            <a:picLocks noChangeAspect="1" noChangeArrowheads="1"/>
                          </pic:cNvPicPr>
                        </pic:nvPicPr>
                        <pic:blipFill>
                          <a:blip r:embed="rId279" cstate="print"/>
                          <a:srcRect/>
                          <a:stretch>
                            <a:fillRect/>
                          </a:stretch>
                        </pic:blipFill>
                        <pic:spPr bwMode="auto">
                          <a:xfrm>
                            <a:off x="0" y="0"/>
                            <a:ext cx="2259518" cy="3726519"/>
                          </a:xfrm>
                          <a:prstGeom prst="rect">
                            <a:avLst/>
                          </a:prstGeom>
                          <a:noFill/>
                          <a:ln w="9525">
                            <a:noFill/>
                            <a:miter lim="800000"/>
                            <a:headEnd/>
                            <a:tailEnd/>
                          </a:ln>
                        </pic:spPr>
                      </pic:pic>
                    </a:graphicData>
                  </a:graphic>
                </wp:inline>
              </w:drawing>
            </w:r>
          </w:p>
        </w:tc>
      </w:tr>
      <w:tr w:rsidR="00531837" w:rsidRPr="00EA2479" w:rsidTr="005376AA">
        <w:trPr>
          <w:tblCellSpacing w:w="15" w:type="dxa"/>
        </w:trPr>
        <w:tc>
          <w:tcPr>
            <w:tcW w:w="9255" w:type="dxa"/>
            <w:hideMark/>
          </w:tcPr>
          <w:p w:rsidR="00531837" w:rsidRPr="00EA2479" w:rsidRDefault="00531837" w:rsidP="005376AA">
            <w:pPr>
              <w:bidi/>
              <w:spacing w:before="100" w:beforeAutospacing="1" w:after="100" w:afterAutospacing="1" w:line="240" w:lineRule="auto"/>
              <w:outlineLvl w:val="5"/>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الحجرة الهوائية ، تربط بالمواسير الموصلة إلى التراكيب والأجهزة. تقوم الوسادة الهوائية داخل الحجرة بامتصاص قوة الماء المندفع عند الغلق السريع للحنفية أو الصمام إذ بدون هذه الحجرة الهوائية، تهتز المواسير وتولد ضوضاء على شكل طرقات بعد الغلق مباشرة</w:t>
            </w:r>
            <w:r w:rsidRPr="00EA2479">
              <w:rPr>
                <w:rFonts w:ascii="Times New Roman" w:eastAsia="Times New Roman" w:hAnsi="Times New Roman" w:cs="Times New Roman"/>
                <w:b/>
                <w:bCs/>
                <w:sz w:val="36"/>
                <w:szCs w:val="36"/>
              </w:rPr>
              <w:t xml:space="preserve">. </w:t>
            </w:r>
          </w:p>
        </w:tc>
      </w:tr>
    </w:tbl>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 xml:space="preserve">وتقــوم ماسورة النفايات وماسورة التهوية أيضًا بعمل آخر مهم، إذ تفرغ ماسورة النفايات محتويات التركيبة أو الجهاز الصحي من خلال سيفون على شكل </w:t>
      </w:r>
      <w:r w:rsidRPr="00EA2479">
        <w:rPr>
          <w:rFonts w:ascii="Times New Roman" w:eastAsia="Times New Roman" w:hAnsi="Times New Roman" w:cs="Times New Roman"/>
          <w:b/>
          <w:bCs/>
          <w:sz w:val="36"/>
          <w:szCs w:val="36"/>
        </w:rPr>
        <w:t xml:space="preserve">U </w:t>
      </w:r>
      <w:r w:rsidRPr="00EA2479">
        <w:rPr>
          <w:rFonts w:ascii="Times New Roman" w:eastAsia="Times New Roman" w:hAnsi="Times New Roman" w:cs="Times New Roman"/>
          <w:b/>
          <w:bCs/>
          <w:sz w:val="36"/>
          <w:szCs w:val="36"/>
          <w:rtl/>
        </w:rPr>
        <w:t xml:space="preserve">أو </w:t>
      </w:r>
      <w:r w:rsidRPr="00EA2479">
        <w:rPr>
          <w:rFonts w:ascii="Times New Roman" w:eastAsia="Times New Roman" w:hAnsi="Times New Roman" w:cs="Times New Roman"/>
          <w:b/>
          <w:bCs/>
          <w:sz w:val="36"/>
          <w:szCs w:val="36"/>
        </w:rPr>
        <w:t xml:space="preserve">S . </w:t>
      </w:r>
      <w:r w:rsidRPr="00EA2479">
        <w:rPr>
          <w:rFonts w:ascii="Times New Roman" w:eastAsia="Times New Roman" w:hAnsi="Times New Roman" w:cs="Times New Roman"/>
          <w:b/>
          <w:bCs/>
          <w:sz w:val="36"/>
          <w:szCs w:val="36"/>
          <w:rtl/>
        </w:rPr>
        <w:t>ويبقى الماء ساكناً في السيفون عند عدم استعمال التركيبة أو الجهاز، إذ يعمل هذا الماء عازلاً لمنع انتقال الغازات من المجرى أو خزان التحليل إلى المبنى من خلال التركيبة أو الجهاز الصحي. وتخرج الغازات بدلاً من ذلك من خلال مواسير الفضلات ومواسير التهوية</w:t>
      </w:r>
      <w:r w:rsidRPr="00EA2479">
        <w:rPr>
          <w:rFonts w:ascii="Times New Roman" w:eastAsia="Times New Roman" w:hAnsi="Times New Roman" w:cs="Times New Roman"/>
          <w:b/>
          <w:bCs/>
          <w:sz w:val="36"/>
          <w:szCs w:val="36"/>
        </w:rPr>
        <w:t xml:space="preserve"> . </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 xml:space="preserve">تحتوي أعداد كبيرة من السيفونات على سدادة تنظيف يمكن رفعها عند الانسداد. ويمكن إدخال أداة طويلة مرنة تُسمَّى برِّيمة الصَّرف أو الثعبان في داخل الماسورة لتنظيفها. وهناك مواقع أخرى لسدادات التنظيف تمتد على طول خط نظام الصرف </w:t>
      </w:r>
      <w:r w:rsidRPr="00EA2479">
        <w:rPr>
          <w:rFonts w:ascii="Times New Roman" w:eastAsia="Times New Roman" w:hAnsi="Times New Roman" w:cs="Times New Roman"/>
          <w:b/>
          <w:bCs/>
          <w:sz w:val="36"/>
          <w:szCs w:val="36"/>
          <w:rtl/>
        </w:rPr>
        <w:lastRenderedPageBreak/>
        <w:t>الصحي. وتحتوي معظم أنظمة السباكة على سدادات تنظيف في نقاط ارتباط مواسير الفضلات مع ماسورة الصرف الرئيسي للمبنى</w:t>
      </w:r>
      <w:r w:rsidRPr="00EA2479">
        <w:rPr>
          <w:rFonts w:ascii="Times New Roman" w:eastAsia="Times New Roman" w:hAnsi="Times New Roman" w:cs="Times New Roman"/>
          <w:b/>
          <w:bCs/>
          <w:sz w:val="36"/>
          <w:szCs w:val="36"/>
        </w:rPr>
        <w:t xml:space="preserve"> .</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تتدفق مياه الصرف الصحي في كثير من الأحياء من المصرف الرئيسي لكل مبنى إلى نظام من المواسير يقع تحت سطح الأرض ينقل مياه الصرف الصحي إلى محطة معالجة الصرف الصحي، حيث تقوم المحطة بمعالجة مياه الصرف الصحي وتقليل البكتيريا بها. ويمكن بعدها صب المياه في النهر أو أي محتوى مائي وبحد أدنى من الضرر لهذه المجاري المائية</w:t>
      </w:r>
      <w:r w:rsidRPr="00EA2479">
        <w:rPr>
          <w:rFonts w:ascii="Times New Roman" w:eastAsia="Times New Roman" w:hAnsi="Times New Roman" w:cs="Times New Roman"/>
          <w:b/>
          <w:bCs/>
          <w:sz w:val="36"/>
          <w:szCs w:val="36"/>
        </w:rPr>
        <w:t>.</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bookmarkStart w:id="21" w:name="2"/>
      <w:r w:rsidRPr="00EA2479">
        <w:rPr>
          <w:rFonts w:ascii="Times New Roman" w:eastAsia="Times New Roman" w:hAnsi="Times New Roman" w:cs="Times New Roman"/>
          <w:b/>
          <w:bCs/>
          <w:sz w:val="36"/>
          <w:szCs w:val="36"/>
          <w:rtl/>
        </w:rPr>
        <w:t>ولايوجد في كثير من المناطق الريفية والضواحي نظام عام للصرف الصحي بل تنتقل مياه الصرف الصحي من المبنى إلى خزان التحليل القريب. وتقوم البكتيريا في خزان التحليل بتحليل معظم الأجزاء الصلبة من المخلفات إلى غاز ومادة غير مضرة تسمى الدبال</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وينتقل الغاز إلى الهواء ويزال الدبال دوريًا. وتنتقل السوائل خارج الخزان إلى التربة المحيطة به. انظر</w:t>
      </w:r>
      <w:r w:rsidRPr="00EA2479">
        <w:rPr>
          <w:rFonts w:ascii="Times New Roman" w:eastAsia="Times New Roman" w:hAnsi="Times New Roman" w:cs="Times New Roman"/>
          <w:b/>
          <w:bCs/>
          <w:sz w:val="36"/>
          <w:szCs w:val="36"/>
        </w:rPr>
        <w:t xml:space="preserve">: </w:t>
      </w:r>
      <w:bookmarkEnd w:id="21"/>
      <w:r w:rsidR="00625524" w:rsidRPr="00EA2479">
        <w:rPr>
          <w:rFonts w:ascii="Times New Roman" w:eastAsia="Times New Roman" w:hAnsi="Times New Roman" w:cs="Times New Roman"/>
          <w:b/>
          <w:bCs/>
          <w:sz w:val="36"/>
          <w:szCs w:val="36"/>
        </w:rPr>
        <w:fldChar w:fldCharType="begin"/>
      </w:r>
      <w:r w:rsidRPr="00EA2479">
        <w:rPr>
          <w:rFonts w:ascii="Times New Roman" w:eastAsia="Times New Roman" w:hAnsi="Times New Roman" w:cs="Times New Roman"/>
          <w:b/>
          <w:bCs/>
          <w:sz w:val="36"/>
          <w:szCs w:val="36"/>
        </w:rPr>
        <w:instrText xml:space="preserve"> HYPERLINK "http://mousou3a.educdz.com/1/173700_0.htm" </w:instrText>
      </w:r>
      <w:r w:rsidR="00625524" w:rsidRPr="00EA2479">
        <w:rPr>
          <w:rFonts w:ascii="Times New Roman" w:eastAsia="Times New Roman" w:hAnsi="Times New Roman" w:cs="Times New Roman"/>
          <w:b/>
          <w:bCs/>
          <w:sz w:val="36"/>
          <w:szCs w:val="36"/>
        </w:rPr>
        <w:fldChar w:fldCharType="separate"/>
      </w:r>
      <w:r w:rsidRPr="00EA2479">
        <w:rPr>
          <w:rFonts w:ascii="Times New Roman" w:eastAsia="Times New Roman" w:hAnsi="Times New Roman" w:cs="Times New Roman"/>
          <w:b/>
          <w:bCs/>
          <w:color w:val="0000FF"/>
          <w:sz w:val="36"/>
          <w:szCs w:val="36"/>
          <w:u w:val="single"/>
          <w:rtl/>
        </w:rPr>
        <w:t>المجاري</w:t>
      </w:r>
      <w:r w:rsidR="00625524" w:rsidRPr="00EA2479">
        <w:rPr>
          <w:rFonts w:ascii="Times New Roman" w:eastAsia="Times New Roman" w:hAnsi="Times New Roman" w:cs="Times New Roman"/>
          <w:b/>
          <w:bCs/>
          <w:sz w:val="36"/>
          <w:szCs w:val="36"/>
        </w:rPr>
        <w:fldChar w:fldCharType="end"/>
      </w:r>
      <w:r w:rsidRPr="00EA2479">
        <w:rPr>
          <w:rFonts w:ascii="Times New Roman" w:eastAsia="Times New Roman" w:hAnsi="Times New Roman" w:cs="Times New Roman"/>
          <w:b/>
          <w:bCs/>
          <w:sz w:val="36"/>
          <w:szCs w:val="36"/>
        </w:rPr>
        <w:t>.</w:t>
      </w:r>
    </w:p>
    <w:tbl>
      <w:tblPr>
        <w:tblpPr w:leftFromText="45" w:rightFromText="212" w:vertAnchor="text"/>
        <w:tblW w:w="0" w:type="auto"/>
        <w:tblCellSpacing w:w="15" w:type="dxa"/>
        <w:tblCellMar>
          <w:top w:w="15" w:type="dxa"/>
          <w:left w:w="15" w:type="dxa"/>
          <w:bottom w:w="15" w:type="dxa"/>
          <w:right w:w="15" w:type="dxa"/>
        </w:tblCellMar>
        <w:tblLook w:val="04A0"/>
      </w:tblPr>
      <w:tblGrid>
        <w:gridCol w:w="8955"/>
      </w:tblGrid>
      <w:tr w:rsidR="00531837" w:rsidRPr="00EA2479" w:rsidTr="005376AA">
        <w:trPr>
          <w:tblCellSpacing w:w="15" w:type="dxa"/>
        </w:trPr>
        <w:tc>
          <w:tcPr>
            <w:tcW w:w="8895" w:type="dxa"/>
            <w:hideMark/>
          </w:tcPr>
          <w:p w:rsidR="00531837" w:rsidRPr="00EA2479" w:rsidRDefault="00531837" w:rsidP="005376AA">
            <w:pPr>
              <w:bidi/>
              <w:spacing w:after="0" w:line="240" w:lineRule="auto"/>
              <w:jc w:val="center"/>
              <w:rPr>
                <w:rFonts w:ascii="Times New Roman" w:eastAsia="Times New Roman" w:hAnsi="Times New Roman" w:cs="Times New Roman"/>
                <w:b/>
                <w:bCs/>
                <w:sz w:val="36"/>
                <w:szCs w:val="36"/>
              </w:rPr>
            </w:pPr>
            <w:r w:rsidRPr="00EA2479">
              <w:rPr>
                <w:rFonts w:ascii="Times New Roman" w:eastAsia="Times New Roman" w:hAnsi="Times New Roman" w:cs="Times New Roman"/>
                <w:b/>
                <w:bCs/>
                <w:noProof/>
                <w:sz w:val="36"/>
                <w:szCs w:val="36"/>
              </w:rPr>
              <w:drawing>
                <wp:inline distT="0" distB="0" distL="0" distR="0">
                  <wp:extent cx="3848986" cy="2117622"/>
                  <wp:effectExtent l="19050" t="0" r="0" b="0"/>
                  <wp:docPr id="198" name="Picture 24" descr="12 155165 03 السباك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2 155165 03 السباكة"/>
                          <pic:cNvPicPr>
                            <a:picLocks noChangeAspect="1" noChangeArrowheads="1"/>
                          </pic:cNvPicPr>
                        </pic:nvPicPr>
                        <pic:blipFill>
                          <a:blip r:embed="rId280" cstate="print"/>
                          <a:srcRect/>
                          <a:stretch>
                            <a:fillRect/>
                          </a:stretch>
                        </pic:blipFill>
                        <pic:spPr bwMode="auto">
                          <a:xfrm>
                            <a:off x="0" y="0"/>
                            <a:ext cx="3851642" cy="2119084"/>
                          </a:xfrm>
                          <a:prstGeom prst="rect">
                            <a:avLst/>
                          </a:prstGeom>
                          <a:noFill/>
                          <a:ln w="9525">
                            <a:noFill/>
                            <a:miter lim="800000"/>
                            <a:headEnd/>
                            <a:tailEnd/>
                          </a:ln>
                        </pic:spPr>
                      </pic:pic>
                    </a:graphicData>
                  </a:graphic>
                </wp:inline>
              </w:drawing>
            </w:r>
          </w:p>
        </w:tc>
      </w:tr>
      <w:tr w:rsidR="00531837" w:rsidRPr="00EA2479" w:rsidTr="005376AA">
        <w:trPr>
          <w:tblCellSpacing w:w="15" w:type="dxa"/>
        </w:trPr>
        <w:tc>
          <w:tcPr>
            <w:tcW w:w="8895" w:type="dxa"/>
            <w:hideMark/>
          </w:tcPr>
          <w:p w:rsidR="00531837" w:rsidRPr="00EA2479" w:rsidRDefault="00531837" w:rsidP="005376AA">
            <w:pPr>
              <w:bidi/>
              <w:spacing w:before="100" w:beforeAutospacing="1" w:after="100" w:afterAutospacing="1" w:line="240" w:lineRule="auto"/>
              <w:outlineLvl w:val="5"/>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الصنبور ذو الفلكة يحتوي على ساق مسننة ترتبط بكل مقبض من مقابضه. ويوجد في أسفل كل ساق فلكة. وعند غلق الماء تنكبس الفلكة والساق فوق مقعد الصمام في أعلى ماسورة التغذية المائية. وعند فتح الماء تبتعد الفلكة والساق عن المقعد</w:t>
            </w:r>
            <w:r w:rsidRPr="00EA2479">
              <w:rPr>
                <w:rFonts w:ascii="Times New Roman" w:eastAsia="Times New Roman" w:hAnsi="Times New Roman" w:cs="Times New Roman"/>
                <w:b/>
                <w:bCs/>
                <w:sz w:val="36"/>
                <w:szCs w:val="36"/>
              </w:rPr>
              <w:t xml:space="preserve">. </w:t>
            </w:r>
          </w:p>
        </w:tc>
      </w:tr>
    </w:tbl>
    <w:p w:rsidR="00531837" w:rsidRDefault="00531837" w:rsidP="00531837">
      <w:pPr>
        <w:bidi/>
        <w:spacing w:before="100" w:beforeAutospacing="1" w:after="100" w:afterAutospacing="1" w:line="240" w:lineRule="auto"/>
        <w:rPr>
          <w:rFonts w:ascii="Times New Roman" w:eastAsia="Times New Roman" w:hAnsi="Times New Roman" w:cs="Times New Roman"/>
          <w:b/>
          <w:bCs/>
          <w:sz w:val="36"/>
          <w:szCs w:val="36"/>
          <w:rtl/>
        </w:rPr>
      </w:pPr>
      <w:r w:rsidRPr="00EA2479">
        <w:rPr>
          <w:rFonts w:ascii="Times New Roman" w:eastAsia="Times New Roman" w:hAnsi="Times New Roman" w:cs="Times New Roman"/>
          <w:b/>
          <w:bCs/>
          <w:sz w:val="36"/>
          <w:szCs w:val="36"/>
          <w:rtl/>
        </w:rPr>
        <w:t>كيف تعمل الصنابير</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تقوم الصنابير بتنظيم تدفق الماء في مغاطس الحمامات والرشاشــات وأحواض الغسيل وأنواع أخرى من التركيبات الصحية عدا المراحيض. وتسمى الصنابير حنفيات أيضًا</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Pr>
        <w:t xml:space="preserve">. </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lastRenderedPageBreak/>
        <w:t>يوجد نوعان رئيسيان من الصنابير</w:t>
      </w:r>
      <w:r w:rsidRPr="00EA2479">
        <w:rPr>
          <w:rFonts w:ascii="Times New Roman" w:eastAsia="Times New Roman" w:hAnsi="Times New Roman" w:cs="Times New Roman"/>
          <w:b/>
          <w:bCs/>
          <w:sz w:val="36"/>
          <w:szCs w:val="36"/>
        </w:rPr>
        <w:t>:</w:t>
      </w:r>
      <w:r w:rsidRPr="00EA2479">
        <w:rPr>
          <w:rFonts w:ascii="Times New Roman" w:eastAsia="Times New Roman" w:hAnsi="Times New Roman" w:cs="Times New Roman"/>
          <w:b/>
          <w:bCs/>
          <w:sz w:val="36"/>
          <w:szCs w:val="36"/>
          <w:rtl/>
        </w:rPr>
        <w:t xml:space="preserve">صنابير ذات فلكة </w:t>
      </w:r>
      <w:r w:rsidRPr="00EA2479">
        <w:rPr>
          <w:rFonts w:ascii="Times New Roman" w:eastAsia="Times New Roman" w:hAnsi="Times New Roman" w:cs="Times New Roman"/>
          <w:b/>
          <w:bCs/>
          <w:sz w:val="36"/>
          <w:szCs w:val="36"/>
        </w:rPr>
        <w:t>(</w:t>
      </w:r>
      <w:r w:rsidRPr="00EA2479">
        <w:rPr>
          <w:rFonts w:ascii="Times New Roman" w:eastAsia="Times New Roman" w:hAnsi="Times New Roman" w:cs="Times New Roman"/>
          <w:b/>
          <w:bCs/>
          <w:sz w:val="36"/>
          <w:szCs w:val="36"/>
          <w:rtl/>
        </w:rPr>
        <w:t>جلدة</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وصنابير عديمة الفلكة. ومعظم الصنابير ذات الجلدة تحتوي على مقبضين، أحدهما للماء الحار والآخر للماء البارد. ويخرج الماء من بزباز فردي</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ويسمى هذا النوع الخلاطات</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وكان النوع القديم من الصنابير ذات الفلكة يحتوي على مقبض وبزباز للماء الحار وآخرين منفصلين للماء البارد</w:t>
      </w:r>
      <w:r w:rsidRPr="00EA2479">
        <w:rPr>
          <w:rFonts w:ascii="Times New Roman" w:eastAsia="Times New Roman" w:hAnsi="Times New Roman" w:cs="Times New Roman"/>
          <w:b/>
          <w:bCs/>
          <w:sz w:val="36"/>
          <w:szCs w:val="36"/>
        </w:rPr>
        <w:t xml:space="preserve"> .</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ويمكن فتح الماء وغلقه في الصنبور ذي الفلكة بإدارة أحد المقبضين أو كليهما. ويرتبط كل مقبض بساق غلق له طرف حلزوني داخل الصنبور</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ويوجد في أسفل ساق الغلق جلدة مطاطية أو مصنوعة من الألياف الصناعية. وعند غلق الصنبور، يتماسك عمود الغلق والجلدة فوق مقعد الصمام عند الجزء العلوي من ماسورة التغذية المائية إذ تمنع الجلدة تدفق الماء في الصنبور. وعند فتح الصنبور يرتفع ساق الغلق بشكل لولبي إلى أعلى بمقدار كاف يسمح برفع الماء والجلدة عن مقعد الصمام، وبذلك يتمكن الماء من التدفق إلى البزباز</w:t>
      </w:r>
      <w:r w:rsidRPr="00EA2479">
        <w:rPr>
          <w:rFonts w:ascii="Times New Roman" w:eastAsia="Times New Roman" w:hAnsi="Times New Roman" w:cs="Times New Roman"/>
          <w:b/>
          <w:bCs/>
          <w:sz w:val="36"/>
          <w:szCs w:val="36"/>
        </w:rPr>
        <w:t>.</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تحتــوي الصنابير عديمة الفلكة على مقبضين أو مقبض واحد، ويحتوي معـــظمها على بزباز واحد. وفي حالة المقبضين، يُفتح الماء ويغلق بطريقة الصنابير ذات الفلكة. وفي معظم الصنابير عديمة الفلكة وذات المقبض الواحد، يُفتح الماء برفع المقبض وإغلاقة بالضغط على المقبض إلى الأسفل</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 xml:space="preserve">ويمكن تنظيم درجة حرارة الماء إما بإدارة المقبض أو بنقله من جهة إلى أخرى </w:t>
      </w:r>
      <w:r w:rsidRPr="00EA2479">
        <w:rPr>
          <w:rFonts w:ascii="Times New Roman" w:eastAsia="Times New Roman" w:hAnsi="Times New Roman" w:cs="Times New Roman"/>
          <w:b/>
          <w:bCs/>
          <w:sz w:val="36"/>
          <w:szCs w:val="36"/>
        </w:rPr>
        <w:t>.</w:t>
      </w:r>
    </w:p>
    <w:p w:rsidR="00531837" w:rsidRPr="00EA2479" w:rsidRDefault="00E431F3" w:rsidP="00531837">
      <w:pPr>
        <w:bidi/>
        <w:spacing w:before="100" w:beforeAutospacing="1" w:after="100" w:afterAutospacing="1" w:line="240" w:lineRule="auto"/>
        <w:rPr>
          <w:rFonts w:ascii="Times New Roman" w:eastAsia="Times New Roman" w:hAnsi="Times New Roman" w:cs="Times New Roman"/>
          <w:b/>
          <w:bCs/>
          <w:sz w:val="36"/>
          <w:szCs w:val="36"/>
        </w:rPr>
      </w:pPr>
      <w:bookmarkStart w:id="22" w:name="3"/>
      <w:r>
        <w:rPr>
          <w:rFonts w:ascii="Times New Roman" w:eastAsia="Times New Roman" w:hAnsi="Times New Roman" w:cs="Times New Roman"/>
          <w:b/>
          <w:bCs/>
          <w:noProof/>
          <w:sz w:val="36"/>
          <w:szCs w:val="36"/>
          <w:rtl/>
        </w:rPr>
        <w:drawing>
          <wp:anchor distT="0" distB="0" distL="114300" distR="114300" simplePos="0" relativeHeight="251722752" behindDoc="0" locked="0" layoutInCell="1" allowOverlap="1">
            <wp:simplePos x="0" y="0"/>
            <wp:positionH relativeFrom="column">
              <wp:posOffset>2028190</wp:posOffset>
            </wp:positionH>
            <wp:positionV relativeFrom="paragraph">
              <wp:posOffset>1398270</wp:posOffset>
            </wp:positionV>
            <wp:extent cx="1947545" cy="1679575"/>
            <wp:effectExtent l="19050" t="0" r="0" b="0"/>
            <wp:wrapTopAndBottom/>
            <wp:docPr id="199" name="Picture 25" descr="12 155165 04 السباك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2 155165 04 السباكة"/>
                    <pic:cNvPicPr>
                      <a:picLocks noChangeAspect="1" noChangeArrowheads="1"/>
                    </pic:cNvPicPr>
                  </pic:nvPicPr>
                  <pic:blipFill>
                    <a:blip r:embed="rId281" cstate="print"/>
                    <a:srcRect/>
                    <a:stretch>
                      <a:fillRect/>
                    </a:stretch>
                  </pic:blipFill>
                  <pic:spPr bwMode="auto">
                    <a:xfrm>
                      <a:off x="0" y="0"/>
                      <a:ext cx="1947545" cy="1679575"/>
                    </a:xfrm>
                    <a:prstGeom prst="rect">
                      <a:avLst/>
                    </a:prstGeom>
                    <a:noFill/>
                    <a:ln w="9525">
                      <a:noFill/>
                      <a:miter lim="800000"/>
                      <a:headEnd/>
                      <a:tailEnd/>
                    </a:ln>
                  </pic:spPr>
                </pic:pic>
              </a:graphicData>
            </a:graphic>
          </wp:anchor>
        </w:drawing>
      </w:r>
      <w:r w:rsidR="00531837" w:rsidRPr="00EA2479">
        <w:rPr>
          <w:rFonts w:ascii="Times New Roman" w:eastAsia="Times New Roman" w:hAnsi="Times New Roman" w:cs="Times New Roman"/>
          <w:b/>
          <w:bCs/>
          <w:sz w:val="36"/>
          <w:szCs w:val="36"/>
          <w:rtl/>
        </w:rPr>
        <w:t>يرتبط المقبض في صنبور نموذجي عديم الفلكة بقرص أو أي أداة أخرى تحتوي على ثقوب متعددة. يُركّب هذا القرص فـــوق قرص آخر. يحتوي القرصان على العدد نفسه من الثقوب، وكل الثقوب بحجم واحد. وعند غلق الصنبور، يتغير موقع القرص العلوي بحيث يغطي هذا القرص ثقوب القرص السفلي</w:t>
      </w:r>
      <w:r w:rsidR="00531837" w:rsidRPr="00EA2479">
        <w:rPr>
          <w:rFonts w:ascii="Times New Roman" w:eastAsia="Times New Roman" w:hAnsi="Times New Roman" w:cs="Times New Roman"/>
          <w:b/>
          <w:bCs/>
          <w:sz w:val="36"/>
          <w:szCs w:val="36"/>
        </w:rPr>
        <w:t xml:space="preserve">. </w:t>
      </w:r>
      <w:r w:rsidR="00531837" w:rsidRPr="00EA2479">
        <w:rPr>
          <w:rFonts w:ascii="Times New Roman" w:eastAsia="Times New Roman" w:hAnsi="Times New Roman" w:cs="Times New Roman"/>
          <w:b/>
          <w:bCs/>
          <w:sz w:val="36"/>
          <w:szCs w:val="36"/>
          <w:rtl/>
        </w:rPr>
        <w:t>وعندها لايستطيع الماء التدفق والقرص بهذا الوضع. وعند فتح الصنبور تصطف فتحات القرصين بعضها فوق بعض، وعندها يتمكن الماء من التدفق خلالها إلى البزباز</w:t>
      </w:r>
      <w:r w:rsidR="00531837" w:rsidRPr="00EA2479">
        <w:rPr>
          <w:rFonts w:ascii="Times New Roman" w:eastAsia="Times New Roman" w:hAnsi="Times New Roman" w:cs="Times New Roman"/>
          <w:b/>
          <w:bCs/>
          <w:sz w:val="36"/>
          <w:szCs w:val="36"/>
        </w:rPr>
        <w:t xml:space="preserve"> .</w:t>
      </w:r>
      <w:bookmarkEnd w:id="22"/>
    </w:p>
    <w:tbl>
      <w:tblPr>
        <w:tblpPr w:leftFromText="45" w:rightFromText="212" w:vertAnchor="text"/>
        <w:tblW w:w="0" w:type="auto"/>
        <w:tblCellSpacing w:w="15" w:type="dxa"/>
        <w:tblCellMar>
          <w:top w:w="15" w:type="dxa"/>
          <w:left w:w="15" w:type="dxa"/>
          <w:bottom w:w="15" w:type="dxa"/>
          <w:right w:w="15" w:type="dxa"/>
        </w:tblCellMar>
        <w:tblLook w:val="04A0"/>
      </w:tblPr>
      <w:tblGrid>
        <w:gridCol w:w="9405"/>
      </w:tblGrid>
      <w:tr w:rsidR="00531837" w:rsidRPr="00EA2479" w:rsidTr="00E431F3">
        <w:trPr>
          <w:tblCellSpacing w:w="15" w:type="dxa"/>
        </w:trPr>
        <w:tc>
          <w:tcPr>
            <w:tcW w:w="9345" w:type="dxa"/>
            <w:hideMark/>
          </w:tcPr>
          <w:p w:rsidR="00531837" w:rsidRPr="00EA2479" w:rsidRDefault="00531837" w:rsidP="005376AA">
            <w:pPr>
              <w:bidi/>
              <w:spacing w:after="0" w:line="240" w:lineRule="auto"/>
              <w:rPr>
                <w:rFonts w:ascii="Times New Roman" w:eastAsia="Times New Roman" w:hAnsi="Times New Roman" w:cs="Times New Roman"/>
                <w:b/>
                <w:bCs/>
                <w:sz w:val="36"/>
                <w:szCs w:val="36"/>
              </w:rPr>
            </w:pPr>
          </w:p>
        </w:tc>
      </w:tr>
      <w:tr w:rsidR="00531837" w:rsidRPr="00EA2479" w:rsidTr="00E431F3">
        <w:trPr>
          <w:tblCellSpacing w:w="15" w:type="dxa"/>
        </w:trPr>
        <w:tc>
          <w:tcPr>
            <w:tcW w:w="9345" w:type="dxa"/>
            <w:hideMark/>
          </w:tcPr>
          <w:p w:rsidR="00531837" w:rsidRPr="00EA2479" w:rsidRDefault="00531837" w:rsidP="005376AA">
            <w:pPr>
              <w:bidi/>
              <w:spacing w:before="100" w:beforeAutospacing="1" w:after="100" w:afterAutospacing="1" w:line="240" w:lineRule="auto"/>
              <w:outlineLvl w:val="5"/>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lastRenderedPageBreak/>
              <w:t>رحض (شطف) المرحاض يعمل على رفع القلاب عن ماسورة صرف الخزان وبذلك يُسمح للماء بالدخول إلى (الحوض). ينقل الماء محتويات الحوض إلى ماسورة الصرف ثم إلى ماسورة النفايات ويسقط القلاب إلى مكانه الأصلي عندما يفرغ الحوض تقريبًا من الماء</w:t>
            </w:r>
            <w:r w:rsidRPr="00EA2479">
              <w:rPr>
                <w:rFonts w:ascii="Times New Roman" w:eastAsia="Times New Roman" w:hAnsi="Times New Roman" w:cs="Times New Roman"/>
                <w:b/>
                <w:bCs/>
                <w:sz w:val="36"/>
                <w:szCs w:val="36"/>
              </w:rPr>
              <w:t xml:space="preserve">. </w:t>
            </w:r>
          </w:p>
        </w:tc>
      </w:tr>
    </w:tbl>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كيف تعمل المراحيض</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تحتوي معظم أنواع المراحيض على حوض وخزان، يحتوي كلاهما على ماء. ويندفع الماء عند رحض (شطف) المرحاض من الخزان خلال ماسورة تفريغ الخزان إلى داخل الحوض. يحمل الماء المندفع محتويات الحوض إلى ماسورة صرف المرحاض. ثم يمتلئ الخزان والحوض مرة أخرى من ماسورة التغذية بالمـــاء، ويصـــبح المرحاض جاهزًا لشطف آخر</w:t>
      </w:r>
      <w:r w:rsidRPr="00EA2479">
        <w:rPr>
          <w:rFonts w:ascii="Times New Roman" w:eastAsia="Times New Roman" w:hAnsi="Times New Roman" w:cs="Times New Roman"/>
          <w:b/>
          <w:bCs/>
          <w:sz w:val="36"/>
          <w:szCs w:val="36"/>
        </w:rPr>
        <w:t xml:space="preserve">. </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وعندما يمتلئ خزان المــــرحاض، تقوم كرة سدادة أو قلاب بغلق ماسورة تفريغ الخزان. وتمنع الكرة أو القلاب الماء من التدفق خارج الخزان قبل شطف المرحاض. ولمنع دخول ماء إضافي للخزان، يُغطي صمام الدخول فتحة ماسورة التغذية بالماء. ويرتبط بصمام الدخول ذراع طويل في نهايته كرة تسمى العوامة</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تطفو هذه العوامة على الماء</w:t>
      </w:r>
      <w:r w:rsidRPr="00EA2479">
        <w:rPr>
          <w:rFonts w:ascii="Times New Roman" w:eastAsia="Times New Roman" w:hAnsi="Times New Roman" w:cs="Times New Roman"/>
          <w:b/>
          <w:bCs/>
          <w:sz w:val="36"/>
          <w:szCs w:val="36"/>
        </w:rPr>
        <w:t>.</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p>
    <w:tbl>
      <w:tblPr>
        <w:tblpPr w:leftFromText="45" w:rightFromText="212" w:vertAnchor="text"/>
        <w:tblW w:w="0" w:type="auto"/>
        <w:tblCellSpacing w:w="15" w:type="dxa"/>
        <w:tblCellMar>
          <w:top w:w="15" w:type="dxa"/>
          <w:left w:w="15" w:type="dxa"/>
          <w:bottom w:w="15" w:type="dxa"/>
          <w:right w:w="15" w:type="dxa"/>
        </w:tblCellMar>
        <w:tblLook w:val="04A0"/>
      </w:tblPr>
      <w:tblGrid>
        <w:gridCol w:w="6355"/>
        <w:gridCol w:w="3050"/>
      </w:tblGrid>
      <w:tr w:rsidR="00531837" w:rsidRPr="00EA2479" w:rsidTr="005376AA">
        <w:trPr>
          <w:gridAfter w:val="1"/>
          <w:wAfter w:w="2803" w:type="dxa"/>
          <w:tblCellSpacing w:w="15" w:type="dxa"/>
        </w:trPr>
        <w:tc>
          <w:tcPr>
            <w:tcW w:w="0" w:type="auto"/>
            <w:hideMark/>
          </w:tcPr>
          <w:p w:rsidR="00531837" w:rsidRPr="00EA2479" w:rsidRDefault="00531837" w:rsidP="005376AA">
            <w:pPr>
              <w:bidi/>
              <w:spacing w:after="0"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noProof/>
                <w:sz w:val="36"/>
                <w:szCs w:val="36"/>
              </w:rPr>
              <w:drawing>
                <wp:inline distT="0" distB="0" distL="0" distR="0">
                  <wp:extent cx="3700145" cy="1732915"/>
                  <wp:effectExtent l="19050" t="0" r="0" b="0"/>
                  <wp:docPr id="200" name="Picture 26" descr="12 155165 05 السباك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2 155165 05 السباكة"/>
                          <pic:cNvPicPr>
                            <a:picLocks noChangeAspect="1" noChangeArrowheads="1"/>
                          </pic:cNvPicPr>
                        </pic:nvPicPr>
                        <pic:blipFill>
                          <a:blip r:embed="rId282" cstate="print"/>
                          <a:srcRect/>
                          <a:stretch>
                            <a:fillRect/>
                          </a:stretch>
                        </pic:blipFill>
                        <pic:spPr bwMode="auto">
                          <a:xfrm>
                            <a:off x="0" y="0"/>
                            <a:ext cx="3700145" cy="1732915"/>
                          </a:xfrm>
                          <a:prstGeom prst="rect">
                            <a:avLst/>
                          </a:prstGeom>
                          <a:noFill/>
                          <a:ln w="9525">
                            <a:noFill/>
                            <a:miter lim="800000"/>
                            <a:headEnd/>
                            <a:tailEnd/>
                          </a:ln>
                        </pic:spPr>
                      </pic:pic>
                    </a:graphicData>
                  </a:graphic>
                </wp:inline>
              </w:drawing>
            </w:r>
          </w:p>
        </w:tc>
      </w:tr>
      <w:tr w:rsidR="00531837" w:rsidRPr="00EA2479" w:rsidTr="00E431F3">
        <w:trPr>
          <w:tblCellSpacing w:w="15" w:type="dxa"/>
        </w:trPr>
        <w:tc>
          <w:tcPr>
            <w:tcW w:w="9345" w:type="dxa"/>
            <w:gridSpan w:val="2"/>
            <w:hideMark/>
          </w:tcPr>
          <w:p w:rsidR="00531837" w:rsidRPr="00EA2479" w:rsidRDefault="00531837" w:rsidP="005376AA">
            <w:pPr>
              <w:bidi/>
              <w:spacing w:before="100" w:beforeAutospacing="1" w:after="100" w:afterAutospacing="1" w:line="240" w:lineRule="auto"/>
              <w:outlineLvl w:val="5"/>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إعادة ملء المرحاض بعد خروج الماء من الخزان. تنخفض العوّامة مع الماء، وتفتح صمام الدخول الواقع فوق ماسورة تغذية الماء. ويدخل بعدها الماء إلى الخزان خلال أنبوب الملء</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يدخل الماء أيضًا إلى أنبوب إعادة ملء الحوض ثم إلى الحوض خلال أنبوب الطفح</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ترتفع العوّامة مع منسوب الماء في الخزان، (أعلى اليسار) وعند امتلاء الخزان والحوض، تعمل العوامة على غلق صمام الدخول فوق ماسورة التغذية المائية، (أعلى اليمين)، وتوقف تدفق الماء</w:t>
            </w:r>
            <w:r w:rsidRPr="00EA2479">
              <w:rPr>
                <w:rFonts w:ascii="Times New Roman" w:eastAsia="Times New Roman" w:hAnsi="Times New Roman" w:cs="Times New Roman"/>
                <w:b/>
                <w:bCs/>
                <w:sz w:val="36"/>
                <w:szCs w:val="36"/>
              </w:rPr>
              <w:t xml:space="preserve">. </w:t>
            </w:r>
          </w:p>
        </w:tc>
      </w:tr>
    </w:tbl>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 xml:space="preserve">عندما يُشطف المرحاض، ترفع عملية دفع المقبض إلى أسفل الكرة السدادة أو القلاب عن ماسورة تفريغ الخزان. وتطفو الكرة أو القلاب فوق الماء المندفع من خلال فتحة الماسورة. وعندما ينخفض مستوى الماء، ينخفض معه مستوى </w:t>
      </w:r>
      <w:r w:rsidRPr="00EA2479">
        <w:rPr>
          <w:rFonts w:ascii="Times New Roman" w:eastAsia="Times New Roman" w:hAnsi="Times New Roman" w:cs="Times New Roman"/>
          <w:b/>
          <w:bCs/>
          <w:sz w:val="36"/>
          <w:szCs w:val="36"/>
          <w:rtl/>
        </w:rPr>
        <w:lastRenderedPageBreak/>
        <w:t>العوامة. وعند الانخفاض تفتح العوامة صمام الدخول الذي يسمح بتدفق الماء إلى الخزان من خلال أنبوب الملء</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ويستمر تدفق الماء من الخزان حتى هبوط مستوى الماء إلى دون مستوى فتحة ماسورة تفريغ</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وتسقط عندها الكرة السدادة أو القلاب فوق ماسورة تفريغ الخزان، ويبدأ الماء بالتدفق من أنبوب الملء لإعادة ملء الخزان</w:t>
      </w:r>
      <w:r w:rsidRPr="00EA2479">
        <w:rPr>
          <w:rFonts w:ascii="Times New Roman" w:eastAsia="Times New Roman" w:hAnsi="Times New Roman" w:cs="Times New Roman"/>
          <w:b/>
          <w:bCs/>
          <w:sz w:val="36"/>
          <w:szCs w:val="36"/>
        </w:rPr>
        <w:t xml:space="preserve">. </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bookmarkStart w:id="23" w:name="4"/>
      <w:r w:rsidRPr="00EA2479">
        <w:rPr>
          <w:rFonts w:ascii="Times New Roman" w:eastAsia="Times New Roman" w:hAnsi="Times New Roman" w:cs="Times New Roman"/>
          <w:b/>
          <w:bCs/>
          <w:sz w:val="36"/>
          <w:szCs w:val="36"/>
          <w:rtl/>
        </w:rPr>
        <w:t>يذهب جزء من الماء المتدفق من أنبوب الملء إلى أنبوب إعادة ملء الحوض</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ويتدفق الماء بعد ذلك من أنبوب إعادة ملء الحوض إلى أنبوب الطفح الذي يقود الماء إلى حوض المرحاض. وعند ارتفاع مستوى الماء في الخزان يرتفع معه مستوى العوامة. ويستمر ارتفاع العوامة حتى يصل مستوى الماء إلى مسافة 2,5 سم من أعلى ماسورة الطفح. ويصبح الآن كل من الخزان والحوض ممتلئين بالماء مرة أخرى. ويقوم صمام الدخول بإغلاق فتحة ماسورة التغذية بالماء، ويتوقف الماء عن التدفق</w:t>
      </w:r>
      <w:r w:rsidRPr="00EA2479">
        <w:rPr>
          <w:rFonts w:ascii="Times New Roman" w:eastAsia="Times New Roman" w:hAnsi="Times New Roman" w:cs="Times New Roman"/>
          <w:b/>
          <w:bCs/>
          <w:sz w:val="36"/>
          <w:szCs w:val="36"/>
        </w:rPr>
        <w:t xml:space="preserve"> .</w:t>
      </w:r>
      <w:bookmarkEnd w:id="23"/>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نبذة تاريخية</w:t>
      </w:r>
      <w:r w:rsidRPr="00EA2479">
        <w:rPr>
          <w:rFonts w:ascii="Times New Roman" w:eastAsia="Times New Roman" w:hAnsi="Times New Roman" w:cs="Times New Roman"/>
          <w:b/>
          <w:bCs/>
          <w:sz w:val="36"/>
          <w:szCs w:val="36"/>
        </w:rPr>
        <w:t xml:space="preserve">. </w:t>
      </w:r>
      <w:r w:rsidRPr="00EA2479">
        <w:rPr>
          <w:rFonts w:ascii="Times New Roman" w:eastAsia="Times New Roman" w:hAnsi="Times New Roman" w:cs="Times New Roman"/>
          <w:b/>
          <w:bCs/>
          <w:sz w:val="36"/>
          <w:szCs w:val="36"/>
          <w:rtl/>
        </w:rPr>
        <w:t>تم تطوير أنظمة السباكة الأولية للتخلص من مياه الصرف الصحي والمخلفات البشرية. وكان لمعظم المنازل في وادي السند، الذي يعرف الآن بباكستان وغربي الهند، نظام للصرف الصحي في نحو عام 2500 ق.م. وكان لقصر شُيِّد في جزيرةكريت مواسير للتزود بماء الشرب. وكان به أيضاً مراحيض بدائية ونظام صرف مع أعمدة هوائية تعمل بمثابة فتحات للتهوية. وقام الرومانيون القدامى بتطوير صنابير ونظام صرف صحي لنقل المخلفات إلى الأنهار والجداول</w:t>
      </w:r>
      <w:r w:rsidRPr="00EA2479">
        <w:rPr>
          <w:rFonts w:ascii="Times New Roman" w:eastAsia="Times New Roman" w:hAnsi="Times New Roman" w:cs="Times New Roman"/>
          <w:b/>
          <w:bCs/>
          <w:sz w:val="36"/>
          <w:szCs w:val="36"/>
        </w:rPr>
        <w:t>.</w:t>
      </w:r>
    </w:p>
    <w:p w:rsidR="00531837" w:rsidRPr="00EA2479" w:rsidRDefault="00531837" w:rsidP="00531837">
      <w:pPr>
        <w:bidi/>
        <w:spacing w:before="100" w:beforeAutospacing="1" w:after="100" w:afterAutospacing="1" w:line="240" w:lineRule="auto"/>
        <w:rPr>
          <w:rFonts w:ascii="Times New Roman" w:eastAsia="Times New Roman" w:hAnsi="Times New Roman" w:cs="Times New Roman"/>
          <w:b/>
          <w:bCs/>
          <w:sz w:val="36"/>
          <w:szCs w:val="36"/>
        </w:rPr>
      </w:pPr>
      <w:r w:rsidRPr="00EA2479">
        <w:rPr>
          <w:rFonts w:ascii="Times New Roman" w:eastAsia="Times New Roman" w:hAnsi="Times New Roman" w:cs="Times New Roman"/>
          <w:b/>
          <w:bCs/>
          <w:sz w:val="36"/>
          <w:szCs w:val="36"/>
          <w:rtl/>
        </w:rPr>
        <w:t>هبط مستوى نوعية السباكة بعد سقوط الإمبراطورية الرومانية في عام 476م. وتخلص الناس في أوروبا إبان القرون الوسطي من المخلفات برميها في الشوارع. وتم تطوير نوع من مرحاض الشطف في القرن السادس عشر الميلادي، إلا أن استعماله لم ينتشر بسبب النقص العام في أنظمة السباكة والصرف الصحي. واستطاع جوزيف براما عام 1778م، وهو صانع خزائن إنجليزي، تسجيل براءة اختراع مرحاض شطف محسّن. وأصبحت المراحيض في النصف الأول من القرن التاسع عشر شائعة الاستعمال في إنجلترا، إلا أن معظمها كان يتم صرفها في حفر تسمى بيارات، كانت كثيرًا ما تطفح. وتم ابتكار خزانات التحليل في منتصف القرن التاسع عشر. وبدئ بعمل نظام صرف صحي متطور في الستينيات من القرن التاسع عشر. وقام السبّاك الإنجليزي توماس كرابر أيضًا في الستينيات من القرن التاسع عشر، بعمل تحسينات لمرحاض الشطف المسجل باسم براما</w:t>
      </w:r>
      <w:r w:rsidRPr="00EA2479">
        <w:rPr>
          <w:rFonts w:ascii="Times New Roman" w:eastAsia="Times New Roman" w:hAnsi="Times New Roman" w:cs="Times New Roman"/>
          <w:b/>
          <w:bCs/>
          <w:sz w:val="36"/>
          <w:szCs w:val="36"/>
        </w:rPr>
        <w:t>.</w:t>
      </w:r>
    </w:p>
    <w:p w:rsidR="00531837" w:rsidRPr="00EA2479" w:rsidRDefault="00531837" w:rsidP="00531837">
      <w:pPr>
        <w:bidi/>
        <w:rPr>
          <w:b/>
          <w:bCs/>
          <w:sz w:val="36"/>
          <w:szCs w:val="36"/>
        </w:rPr>
      </w:pPr>
    </w:p>
    <w:sectPr w:rsidR="00531837" w:rsidRPr="00EA2479" w:rsidSect="003F5D41">
      <w:footerReference w:type="default" r:id="rId283"/>
      <w:pgSz w:w="11907" w:h="16839" w:code="9"/>
      <w:pgMar w:top="1440" w:right="1107" w:bottom="1440" w:left="1440" w:header="720" w:footer="720" w:gutter="0"/>
      <w:pgBorders w:offsetFrom="page">
        <w:top w:val="thinThickThinMediumGap" w:sz="24" w:space="24" w:color="auto"/>
        <w:left w:val="thinThickThinMediumGap" w:sz="24" w:space="24" w:color="auto"/>
        <w:bottom w:val="thinThickThinMediumGap" w:sz="24" w:space="24" w:color="auto"/>
        <w:right w:val="thinThickThinMediumGap" w:sz="24" w:space="24" w:color="auto"/>
      </w:pgBorders>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43A46" w:rsidRDefault="00A43A46" w:rsidP="00422F42">
      <w:pPr>
        <w:spacing w:after="0" w:line="240" w:lineRule="auto"/>
      </w:pPr>
      <w:r>
        <w:separator/>
      </w:r>
    </w:p>
  </w:endnote>
  <w:endnote w:type="continuationSeparator" w:id="0">
    <w:p w:rsidR="00A43A46" w:rsidRDefault="00A43A46" w:rsidP="00422F4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New Roman (Arabic)">
    <w:altName w:val="Times New Roman"/>
    <w:charset w:val="00"/>
    <w:family w:val="roman"/>
    <w:pitch w:val="variable"/>
    <w:sig w:usb0="20002A87" w:usb1="80000000" w:usb2="00000008" w:usb3="00000000" w:csb0="000001FF" w:csb1="00000000"/>
  </w:font>
  <w:font w:name="Simplified Arabic">
    <w:panose1 w:val="02010000000000000000"/>
    <w:charset w:val="B2"/>
    <w:family w:val="auto"/>
    <w:pitch w:val="variable"/>
    <w:sig w:usb0="00002001" w:usb1="00000000" w:usb2="00000000" w:usb3="00000000" w:csb0="0000004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 New Roman &#10;(Arabic)">
    <w:altName w:val="Times New Roman"/>
    <w:panose1 w:val="00000000000000000000"/>
    <w:charset w:val="00"/>
    <w:family w:val="roman"/>
    <w:notTrueType/>
    <w:pitch w:val="default"/>
    <w:sig w:usb0="00000000" w:usb1="00000000" w:usb2="00000000" w:usb3="00000000" w:csb0="00000000" w:csb1="00000000"/>
  </w:font>
  <w:font w:name="Times New &#10;Roman (Arabic)">
    <w:panose1 w:val="00000000000000000000"/>
    <w:charset w:val="00"/>
    <w:family w:val="roman"/>
    <w:notTrueType/>
    <w:pitch w:val="default"/>
    <w:sig w:usb0="00000000" w:usb1="00000000" w:usb2="00000000" w:usb3="00000000" w:csb0="00000000" w:csb1="00000000"/>
  </w:font>
  <w:font w:name="Times&#10; New Roman (Arabic)">
    <w:panose1 w:val="00000000000000000000"/>
    <w:charset w:val="00"/>
    <w:family w:val="roman"/>
    <w:notTrueType/>
    <w:pitch w:val="default"/>
    <w:sig w:usb0="00000000" w:usb1="00000000" w:usb2="00000000" w:usb3="00000000" w:csb0="00000000" w:csb1="00000000"/>
  </w:font>
  <w:font w:name="Times &#10;New Roman (Arabic)">
    <w:panose1 w:val="00000000000000000000"/>
    <w:charset w:val="00"/>
    <w:family w:val="roman"/>
    <w:notTrueType/>
    <w:pitch w:val="default"/>
    <w:sig w:usb0="00000000" w:usb1="00000000" w:usb2="00000000" w:usb3="00000000" w:csb0="00000000" w:csb1="00000000"/>
  </w:font>
  <w:font w:name="Times New&#10; Roman (Arabic)">
    <w:panose1 w:val="00000000000000000000"/>
    <w:charset w:val="00"/>
    <w:family w:val="roman"/>
    <w:notTrueType/>
    <w:pitch w:val="default"/>
    <w:sig w:usb0="00000000" w:usb1="00000000" w:usb2="00000000" w:usb3="00000000" w:csb0="00000000" w:csb1="00000000"/>
  </w:font>
  <w:font w:name="Times &#10;New Roman">
    <w:altName w:val="Times New Roman"/>
    <w:panose1 w:val="00000000000000000000"/>
    <w:charset w:val="00"/>
    <w:family w:val="roman"/>
    <w:notTrueType/>
    <w:pitch w:val="default"/>
    <w:sig w:usb0="00000000" w:usb1="00000000" w:usb2="00000000" w:usb3="00000000" w:csb0="00000000" w:csb1="00000000"/>
  </w:font>
  <w:font w:name="Times New &#10;Roman">
    <w:altName w:val="Times New Roman"/>
    <w:panose1 w:val="00000000000000000000"/>
    <w:charset w:val="00"/>
    <w:family w:val="roman"/>
    <w:notTrueType/>
    <w:pitch w:val="default"/>
    <w:sig w:usb0="00000000" w:usb1="00000000" w:usb2="00000000" w:usb3="00000000" w:csb0="00000000" w:csb1="00000000"/>
  </w:font>
  <w:font w:name="Times&#10; New Roman">
    <w:altName w:val="Times New Roman"/>
    <w:panose1 w:val="00000000000000000000"/>
    <w:charset w:val="00"/>
    <w:family w:val="roman"/>
    <w:notTrueType/>
    <w:pitch w:val="default"/>
    <w:sig w:usb0="00000000" w:usb1="00000000" w:usb2="00000000" w:usb3="00000000" w:csb0="00000000" w:csb1="00000000"/>
  </w:font>
  <w:font w:name="Times New Roman&#10; (Arabic)">
    <w:panose1 w:val="00000000000000000000"/>
    <w:charset w:val="00"/>
    <w:family w:val="roman"/>
    <w:notTrueType/>
    <w:pitch w:val="default"/>
    <w:sig w:usb0="00000000" w:usb1="00000000" w:usb2="00000000" w:usb3="00000000" w:csb0="00000000" w:csb1="00000000"/>
  </w:font>
  <w:font w:name="Times New&#10; Roman">
    <w:altName w:val="Times New Roman"/>
    <w:panose1 w:val="00000000000000000000"/>
    <w:charset w:val="00"/>
    <w:family w:val="roman"/>
    <w:notTrueType/>
    <w:pitch w:val="default"/>
    <w:sig w:usb0="00000000" w:usb1="00000000" w:usb2="00000000" w:usb3="00000000" w:csb0="00000000" w:csb1="00000000"/>
  </w:font>
  <w:font w:name="Arabic Transparent">
    <w:panose1 w:val="02010000000000000000"/>
    <w:charset w:val="B2"/>
    <w:family w:val="auto"/>
    <w:pitch w:val="variable"/>
    <w:sig w:usb0="00002001" w:usb1="00000000" w:usb2="00000000" w:usb3="00000000" w:csb0="00000040" w:csb1="00000000"/>
  </w:font>
  <w:font w:name="Dutch801 Rm BT">
    <w:panose1 w:val="02020603060505020304"/>
    <w:charset w:val="00"/>
    <w:family w:val="roman"/>
    <w:pitch w:val="variable"/>
    <w:sig w:usb0="00000087" w:usb1="00000000" w:usb2="00000000" w:usb3="00000000" w:csb0="0000001B" w:csb1="00000000"/>
  </w:font>
  <w:font w:name="Arial Narrow">
    <w:panose1 w:val="020B0606020202030204"/>
    <w:charset w:val="00"/>
    <w:family w:val="swiss"/>
    <w:pitch w:val="variable"/>
    <w:sig w:usb0="00000287" w:usb1="00000800" w:usb2="00000000" w:usb3="00000000" w:csb0="0000009F" w:csb1="00000000"/>
  </w:font>
  <w:font w:name="&amp;quo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594065"/>
      <w:docPartObj>
        <w:docPartGallery w:val="Page Numbers (Bottom of Page)"/>
        <w:docPartUnique/>
      </w:docPartObj>
    </w:sdtPr>
    <w:sdtContent>
      <w:p w:rsidR="00422F42" w:rsidRDefault="00625524">
        <w:pPr>
          <w:pStyle w:val="Footer"/>
          <w:jc w:val="center"/>
        </w:pPr>
        <w:fldSimple w:instr=" PAGE   \* MERGEFORMAT ">
          <w:r w:rsidR="00001E84">
            <w:rPr>
              <w:noProof/>
            </w:rPr>
            <w:t>2</w:t>
          </w:r>
        </w:fldSimple>
      </w:p>
    </w:sdtContent>
  </w:sdt>
  <w:p w:rsidR="00422F42" w:rsidRDefault="00422F4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43A46" w:rsidRDefault="00A43A46" w:rsidP="00422F42">
      <w:pPr>
        <w:spacing w:after="0" w:line="240" w:lineRule="auto"/>
      </w:pPr>
      <w:r>
        <w:separator/>
      </w:r>
    </w:p>
  </w:footnote>
  <w:footnote w:type="continuationSeparator" w:id="0">
    <w:p w:rsidR="00A43A46" w:rsidRDefault="00A43A46" w:rsidP="00422F4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11BD7"/>
    <w:multiLevelType w:val="multilevel"/>
    <w:tmpl w:val="78408D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F30C65"/>
    <w:multiLevelType w:val="multilevel"/>
    <w:tmpl w:val="46A824D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A6C154B"/>
    <w:multiLevelType w:val="multilevel"/>
    <w:tmpl w:val="DD1E7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426358C"/>
    <w:multiLevelType w:val="multilevel"/>
    <w:tmpl w:val="191C8AB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F593F8A"/>
    <w:multiLevelType w:val="multilevel"/>
    <w:tmpl w:val="AA26FCC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48F2FDD"/>
    <w:multiLevelType w:val="multilevel"/>
    <w:tmpl w:val="FC40B2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7DB41DF"/>
    <w:multiLevelType w:val="multilevel"/>
    <w:tmpl w:val="AB126B4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91E2BE5"/>
    <w:multiLevelType w:val="multilevel"/>
    <w:tmpl w:val="4BEE44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BCB3F5F"/>
    <w:multiLevelType w:val="multilevel"/>
    <w:tmpl w:val="A836A2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C55788E"/>
    <w:multiLevelType w:val="multilevel"/>
    <w:tmpl w:val="402EA78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3BB3DCE"/>
    <w:multiLevelType w:val="hybridMultilevel"/>
    <w:tmpl w:val="3E1C26FC"/>
    <w:lvl w:ilvl="0" w:tplc="864EDBA0">
      <w:start w:val="4"/>
      <w:numFmt w:val="bullet"/>
      <w:lvlText w:val=""/>
      <w:lvlJc w:val="left"/>
      <w:pPr>
        <w:ind w:left="720" w:hanging="360"/>
      </w:pPr>
      <w:rPr>
        <w:rFonts w:ascii="Symbol" w:eastAsia="Times New Roman" w:hAnsi="Symbol" w:cs="Times New Roman (Arabic)" w:hint="default"/>
        <w:color w:val="FF00FF"/>
        <w:sz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99C47ED"/>
    <w:multiLevelType w:val="multilevel"/>
    <w:tmpl w:val="31D082D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5DA0CE0"/>
    <w:multiLevelType w:val="multilevel"/>
    <w:tmpl w:val="3E7EBC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6DC2B39"/>
    <w:multiLevelType w:val="hybridMultilevel"/>
    <w:tmpl w:val="9B6E7660"/>
    <w:lvl w:ilvl="0" w:tplc="A4D61756">
      <w:start w:val="4"/>
      <w:numFmt w:val="bullet"/>
      <w:lvlText w:val=""/>
      <w:lvlJc w:val="left"/>
      <w:pPr>
        <w:ind w:left="720" w:hanging="360"/>
      </w:pPr>
      <w:rPr>
        <w:rFonts w:ascii="Symbol" w:eastAsia="Times New Roman" w:hAnsi="Symbol" w:cs="Times New Roman (Arabic)" w:hint="default"/>
        <w:color w:val="FF00FF"/>
        <w:sz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6E16C8D"/>
    <w:multiLevelType w:val="hybridMultilevel"/>
    <w:tmpl w:val="A1A4BCA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4BF23630"/>
    <w:multiLevelType w:val="hybridMultilevel"/>
    <w:tmpl w:val="38966186"/>
    <w:lvl w:ilvl="0" w:tplc="EA8CC3E2">
      <w:start w:val="1"/>
      <w:numFmt w:val="decimal"/>
      <w:lvlText w:val="%1."/>
      <w:lvlJc w:val="left"/>
      <w:pPr>
        <w:tabs>
          <w:tab w:val="num" w:pos="720"/>
        </w:tabs>
        <w:ind w:left="720" w:hanging="360"/>
      </w:pPr>
      <w:rPr>
        <w:rFonts w:cs="Simplified Arabic" w:hint="default"/>
        <w:color w:val="000080"/>
        <w:u w:val="singl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7937975"/>
    <w:multiLevelType w:val="multilevel"/>
    <w:tmpl w:val="AEE05EE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93C7533"/>
    <w:multiLevelType w:val="multilevel"/>
    <w:tmpl w:val="EE549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E5468AC"/>
    <w:multiLevelType w:val="multilevel"/>
    <w:tmpl w:val="A9EA28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71970B0D"/>
    <w:multiLevelType w:val="multilevel"/>
    <w:tmpl w:val="3B7A0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7CD07E92"/>
    <w:multiLevelType w:val="multilevel"/>
    <w:tmpl w:val="D72C35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7D9F14BD"/>
    <w:multiLevelType w:val="multilevel"/>
    <w:tmpl w:val="8974D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13"/>
  </w:num>
  <w:num w:numId="3">
    <w:abstractNumId w:val="9"/>
  </w:num>
  <w:num w:numId="4">
    <w:abstractNumId w:val="19"/>
  </w:num>
  <w:num w:numId="5">
    <w:abstractNumId w:val="20"/>
  </w:num>
  <w:num w:numId="6">
    <w:abstractNumId w:val="8"/>
  </w:num>
  <w:num w:numId="7">
    <w:abstractNumId w:val="18"/>
  </w:num>
  <w:num w:numId="8">
    <w:abstractNumId w:val="7"/>
  </w:num>
  <w:num w:numId="9">
    <w:abstractNumId w:val="3"/>
  </w:num>
  <w:num w:numId="10">
    <w:abstractNumId w:val="4"/>
  </w:num>
  <w:num w:numId="11">
    <w:abstractNumId w:val="11"/>
  </w:num>
  <w:num w:numId="12">
    <w:abstractNumId w:val="6"/>
  </w:num>
  <w:num w:numId="13">
    <w:abstractNumId w:val="12"/>
  </w:num>
  <w:num w:numId="14">
    <w:abstractNumId w:val="16"/>
  </w:num>
  <w:num w:numId="15">
    <w:abstractNumId w:val="1"/>
  </w:num>
  <w:num w:numId="16">
    <w:abstractNumId w:val="14"/>
  </w:num>
  <w:num w:numId="17">
    <w:abstractNumId w:val="5"/>
  </w:num>
  <w:num w:numId="18">
    <w:abstractNumId w:val="15"/>
  </w:num>
  <w:num w:numId="19">
    <w:abstractNumId w:val="2"/>
  </w:num>
  <w:num w:numId="20">
    <w:abstractNumId w:val="0"/>
  </w:num>
  <w:num w:numId="21">
    <w:abstractNumId w:val="17"/>
  </w:num>
  <w:num w:numId="22">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83650D"/>
    <w:rsid w:val="00001E84"/>
    <w:rsid w:val="0008562D"/>
    <w:rsid w:val="000C2D98"/>
    <w:rsid w:val="00144867"/>
    <w:rsid w:val="001E7761"/>
    <w:rsid w:val="001F4F8F"/>
    <w:rsid w:val="002E0144"/>
    <w:rsid w:val="003F5D41"/>
    <w:rsid w:val="00422F42"/>
    <w:rsid w:val="004539EF"/>
    <w:rsid w:val="0048299D"/>
    <w:rsid w:val="00531837"/>
    <w:rsid w:val="005474F4"/>
    <w:rsid w:val="006123B1"/>
    <w:rsid w:val="00625524"/>
    <w:rsid w:val="00666AFC"/>
    <w:rsid w:val="00681D85"/>
    <w:rsid w:val="006B1784"/>
    <w:rsid w:val="006B28C6"/>
    <w:rsid w:val="007266A4"/>
    <w:rsid w:val="00765E2F"/>
    <w:rsid w:val="00773987"/>
    <w:rsid w:val="007D3BD8"/>
    <w:rsid w:val="0083650D"/>
    <w:rsid w:val="008C7EEF"/>
    <w:rsid w:val="00A02952"/>
    <w:rsid w:val="00A43A46"/>
    <w:rsid w:val="00AA37D4"/>
    <w:rsid w:val="00B651CC"/>
    <w:rsid w:val="00C14623"/>
    <w:rsid w:val="00C6293C"/>
    <w:rsid w:val="00D75047"/>
    <w:rsid w:val="00E04125"/>
    <w:rsid w:val="00E431F3"/>
    <w:rsid w:val="00F90933"/>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51CC"/>
  </w:style>
  <w:style w:type="paragraph" w:styleId="Heading2">
    <w:name w:val="heading 2"/>
    <w:basedOn w:val="Normal"/>
    <w:link w:val="Heading2Char"/>
    <w:uiPriority w:val="9"/>
    <w:qFormat/>
    <w:rsid w:val="006123B1"/>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6123B1"/>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F5D41"/>
    <w:pPr>
      <w:bidi/>
      <w:ind w:left="720"/>
      <w:contextualSpacing/>
    </w:pPr>
  </w:style>
  <w:style w:type="table" w:styleId="TableGrid">
    <w:name w:val="Table Grid"/>
    <w:basedOn w:val="TableNormal"/>
    <w:uiPriority w:val="59"/>
    <w:rsid w:val="003F5D4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08562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8562D"/>
    <w:rPr>
      <w:rFonts w:ascii="Tahoma" w:hAnsi="Tahoma" w:cs="Tahoma"/>
      <w:sz w:val="16"/>
      <w:szCs w:val="16"/>
    </w:rPr>
  </w:style>
  <w:style w:type="paragraph" w:styleId="NormalWeb">
    <w:name w:val="Normal (Web)"/>
    <w:basedOn w:val="Normal"/>
    <w:uiPriority w:val="99"/>
    <w:unhideWhenUsed/>
    <w:rsid w:val="00666AFC"/>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666AFC"/>
    <w:rPr>
      <w:b/>
      <w:bCs/>
    </w:rPr>
  </w:style>
  <w:style w:type="character" w:customStyle="1" w:styleId="articletitle">
    <w:name w:val="articletitle"/>
    <w:basedOn w:val="DefaultParagraphFont"/>
    <w:rsid w:val="00666AFC"/>
  </w:style>
  <w:style w:type="character" w:customStyle="1" w:styleId="amaintext1">
    <w:name w:val="a_maintext1"/>
    <w:basedOn w:val="DefaultParagraphFont"/>
    <w:rsid w:val="00666AFC"/>
    <w:rPr>
      <w:rFonts w:cs="Simplified Arabic" w:hint="cs"/>
      <w:b w:val="0"/>
      <w:bCs w:val="0"/>
      <w:i w:val="0"/>
      <w:iCs w:val="0"/>
      <w:color w:val="333399"/>
      <w:sz w:val="24"/>
      <w:szCs w:val="24"/>
      <w:bdr w:val="single" w:sz="2" w:space="0" w:color="FFFFFF" w:frame="1"/>
    </w:rPr>
  </w:style>
  <w:style w:type="character" w:styleId="Hyperlink">
    <w:name w:val="Hyperlink"/>
    <w:basedOn w:val="DefaultParagraphFont"/>
    <w:uiPriority w:val="99"/>
    <w:rsid w:val="00666AFC"/>
    <w:rPr>
      <w:color w:val="CCCCCC"/>
      <w:u w:val="single"/>
    </w:rPr>
  </w:style>
  <w:style w:type="paragraph" w:customStyle="1" w:styleId="amaintext">
    <w:name w:val="a_maintext"/>
    <w:basedOn w:val="Normal"/>
    <w:rsid w:val="00666AFC"/>
    <w:pPr>
      <w:pBdr>
        <w:top w:val="single" w:sz="2" w:space="0" w:color="FFFFFF"/>
        <w:left w:val="single" w:sz="2" w:space="0" w:color="FFFFFF"/>
        <w:bottom w:val="single" w:sz="2" w:space="0" w:color="FFFFFF"/>
        <w:right w:val="single" w:sz="6" w:space="0" w:color="FFFFFF"/>
      </w:pBdr>
      <w:spacing w:before="100" w:beforeAutospacing="1" w:after="100" w:afterAutospacing="1" w:line="240" w:lineRule="auto"/>
    </w:pPr>
    <w:rPr>
      <w:rFonts w:ascii="Times New Roman" w:eastAsia="Times New Roman" w:hAnsi="Times New Roman" w:cs="Simplified Arabic"/>
      <w:color w:val="333399"/>
      <w:sz w:val="24"/>
      <w:szCs w:val="24"/>
    </w:rPr>
  </w:style>
  <w:style w:type="paragraph" w:customStyle="1" w:styleId="atitle">
    <w:name w:val="a_title"/>
    <w:basedOn w:val="Normal"/>
    <w:rsid w:val="00666AFC"/>
    <w:pPr>
      <w:pBdr>
        <w:top w:val="single" w:sz="24" w:space="0" w:color="FFFFFF"/>
        <w:left w:val="single" w:sz="24" w:space="0" w:color="FFFFFF"/>
        <w:bottom w:val="single" w:sz="24" w:space="0" w:color="FFFFFF"/>
        <w:right w:val="single" w:sz="36" w:space="0" w:color="FFFFFF"/>
      </w:pBdr>
      <w:spacing w:before="100" w:beforeAutospacing="1" w:after="100" w:afterAutospacing="1" w:line="240" w:lineRule="auto"/>
    </w:pPr>
    <w:rPr>
      <w:rFonts w:ascii="Tahoma" w:eastAsia="Times New Roman" w:hAnsi="Tahoma" w:cs="Tahoma"/>
      <w:b/>
      <w:bCs/>
      <w:color w:val="333333"/>
      <w:sz w:val="21"/>
      <w:szCs w:val="21"/>
    </w:rPr>
  </w:style>
  <w:style w:type="paragraph" w:styleId="BodyText">
    <w:name w:val="Body Text"/>
    <w:basedOn w:val="Normal"/>
    <w:link w:val="BodyTextChar"/>
    <w:rsid w:val="00666AFC"/>
    <w:pPr>
      <w:spacing w:before="100" w:beforeAutospacing="1" w:after="100" w:afterAutospacing="1" w:line="240" w:lineRule="auto"/>
    </w:pPr>
    <w:rPr>
      <w:rFonts w:ascii="Times New Roman" w:eastAsia="Times New Roman" w:hAnsi="Times New Roman" w:cs="Times New Roman"/>
      <w:color w:val="000000"/>
      <w:sz w:val="24"/>
      <w:szCs w:val="24"/>
    </w:rPr>
  </w:style>
  <w:style w:type="character" w:customStyle="1" w:styleId="BodyTextChar">
    <w:name w:val="Body Text Char"/>
    <w:basedOn w:val="DefaultParagraphFont"/>
    <w:link w:val="BodyText"/>
    <w:rsid w:val="00666AFC"/>
    <w:rPr>
      <w:rFonts w:ascii="Times New Roman" w:eastAsia="Times New Roman" w:hAnsi="Times New Roman" w:cs="Times New Roman"/>
      <w:color w:val="000000"/>
      <w:sz w:val="24"/>
      <w:szCs w:val="24"/>
    </w:rPr>
  </w:style>
  <w:style w:type="character" w:customStyle="1" w:styleId="atitle1">
    <w:name w:val="a_title1"/>
    <w:basedOn w:val="DefaultParagraphFont"/>
    <w:rsid w:val="00666AFC"/>
    <w:rPr>
      <w:rFonts w:ascii="Tahoma" w:hAnsi="Tahoma" w:cs="Tahoma" w:hint="default"/>
      <w:b/>
      <w:bCs/>
      <w:i w:val="0"/>
      <w:iCs w:val="0"/>
      <w:strike w:val="0"/>
      <w:dstrike w:val="0"/>
      <w:color w:val="333333"/>
      <w:sz w:val="21"/>
      <w:szCs w:val="21"/>
      <w:u w:val="none"/>
      <w:effect w:val="none"/>
      <w:bdr w:val="single" w:sz="24" w:space="0" w:color="FFFFFF" w:frame="1"/>
    </w:rPr>
  </w:style>
  <w:style w:type="character" w:customStyle="1" w:styleId="Heading2Char">
    <w:name w:val="Heading 2 Char"/>
    <w:basedOn w:val="DefaultParagraphFont"/>
    <w:link w:val="Heading2"/>
    <w:uiPriority w:val="9"/>
    <w:rsid w:val="006123B1"/>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6123B1"/>
    <w:rPr>
      <w:rFonts w:ascii="Times New Roman" w:eastAsia="Times New Roman" w:hAnsi="Times New Roman" w:cs="Times New Roman"/>
      <w:b/>
      <w:bCs/>
      <w:sz w:val="27"/>
      <w:szCs w:val="27"/>
    </w:rPr>
  </w:style>
  <w:style w:type="character" w:customStyle="1" w:styleId="mw-headline">
    <w:name w:val="mw-headline"/>
    <w:basedOn w:val="DefaultParagraphFont"/>
    <w:rsid w:val="006123B1"/>
  </w:style>
  <w:style w:type="character" w:styleId="FollowedHyperlink">
    <w:name w:val="FollowedHyperlink"/>
    <w:basedOn w:val="DefaultParagraphFont"/>
    <w:uiPriority w:val="99"/>
    <w:semiHidden/>
    <w:unhideWhenUsed/>
    <w:rsid w:val="006123B1"/>
    <w:rPr>
      <w:color w:val="800080"/>
      <w:u w:val="single"/>
    </w:rPr>
  </w:style>
  <w:style w:type="character" w:customStyle="1" w:styleId="editsection">
    <w:name w:val="editsection"/>
    <w:basedOn w:val="DefaultParagraphFont"/>
    <w:rsid w:val="006123B1"/>
  </w:style>
  <w:style w:type="paragraph" w:styleId="HTMLPreformatted">
    <w:name w:val="HTML Preformatted"/>
    <w:basedOn w:val="Normal"/>
    <w:link w:val="HTMLPreformattedChar"/>
    <w:uiPriority w:val="99"/>
    <w:semiHidden/>
    <w:unhideWhenUsed/>
    <w:rsid w:val="006123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6123B1"/>
    <w:rPr>
      <w:rFonts w:ascii="Courier New" w:eastAsia="Times New Roman" w:hAnsi="Courier New" w:cs="Courier New"/>
      <w:sz w:val="20"/>
      <w:szCs w:val="20"/>
    </w:rPr>
  </w:style>
  <w:style w:type="paragraph" w:styleId="Header">
    <w:name w:val="header"/>
    <w:basedOn w:val="Normal"/>
    <w:link w:val="HeaderChar"/>
    <w:uiPriority w:val="99"/>
    <w:semiHidden/>
    <w:unhideWhenUsed/>
    <w:rsid w:val="006123B1"/>
    <w:pPr>
      <w:tabs>
        <w:tab w:val="center" w:pos="4320"/>
        <w:tab w:val="right" w:pos="8640"/>
      </w:tabs>
      <w:spacing w:after="0" w:line="240" w:lineRule="auto"/>
    </w:pPr>
  </w:style>
  <w:style w:type="character" w:customStyle="1" w:styleId="HeaderChar">
    <w:name w:val="Header Char"/>
    <w:basedOn w:val="DefaultParagraphFont"/>
    <w:link w:val="Header"/>
    <w:uiPriority w:val="99"/>
    <w:semiHidden/>
    <w:rsid w:val="006123B1"/>
  </w:style>
  <w:style w:type="paragraph" w:styleId="Footer">
    <w:name w:val="footer"/>
    <w:basedOn w:val="Normal"/>
    <w:link w:val="FooterChar"/>
    <w:uiPriority w:val="99"/>
    <w:unhideWhenUsed/>
    <w:rsid w:val="006123B1"/>
    <w:pPr>
      <w:tabs>
        <w:tab w:val="center" w:pos="4320"/>
        <w:tab w:val="right" w:pos="8640"/>
      </w:tabs>
      <w:spacing w:after="0" w:line="240" w:lineRule="auto"/>
    </w:pPr>
  </w:style>
  <w:style w:type="character" w:customStyle="1" w:styleId="FooterChar">
    <w:name w:val="Footer Char"/>
    <w:basedOn w:val="DefaultParagraphFont"/>
    <w:link w:val="Footer"/>
    <w:uiPriority w:val="99"/>
    <w:rsid w:val="006123B1"/>
  </w:style>
  <w:style w:type="character" w:customStyle="1" w:styleId="google-src-text">
    <w:name w:val="google-src-text"/>
    <w:basedOn w:val="DefaultParagraphFont"/>
    <w:rsid w:val="006123B1"/>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ar.wikipedia.org/wiki/%D8%A3%D9%84%D9%88%D9%85%D9%86%D9%8A%D9%88%D9%85" TargetMode="External"/><Relationship Id="rId21" Type="http://schemas.openxmlformats.org/officeDocument/2006/relationships/hyperlink" Target="http://crownmarble.jeeran.com/crown_006.jpg" TargetMode="External"/><Relationship Id="rId42" Type="http://schemas.openxmlformats.org/officeDocument/2006/relationships/image" Target="media/image27.jpeg"/><Relationship Id="rId63" Type="http://schemas.openxmlformats.org/officeDocument/2006/relationships/image" Target="media/image47.jpeg"/><Relationship Id="rId84" Type="http://schemas.openxmlformats.org/officeDocument/2006/relationships/hyperlink" Target="http://ar.wikipedia.org/wiki/%D8%AA%D8%B4%D8%BA%D9%8A%D9%84_%D8%A7%D9%84%D9%85%D8%B9%D8%A7%D8%AF%D9%86" TargetMode="External"/><Relationship Id="rId138" Type="http://schemas.openxmlformats.org/officeDocument/2006/relationships/hyperlink" Target="http://ar.wikipedia.org/wiki/%D8%A3%D9%84%D9%88%D9%85%D9%86%D9%8A%D9%88%D9%85" TargetMode="External"/><Relationship Id="rId159" Type="http://schemas.openxmlformats.org/officeDocument/2006/relationships/hyperlink" Target="http://ar.wikipedia.org/w/index.php?title=%D9%82%D8%A7%D9%84%D8%A8:Inote&amp;action=edit&amp;redlink=1" TargetMode="External"/><Relationship Id="rId170" Type="http://schemas.openxmlformats.org/officeDocument/2006/relationships/hyperlink" Target="http://ar.wikipedia.org/wiki/%D8%A3%D9%83%D8%B3%D9%8A%D8%AF_%D8%A7%D9%84%D8%A3%D9%84%D9%88%D9%85%D9%86%D9%8A%D9%88%D9%85" TargetMode="External"/><Relationship Id="rId191" Type="http://schemas.openxmlformats.org/officeDocument/2006/relationships/hyperlink" Target="http://ar.wikipedia.org/wiki/%D8%A3%D9%84%D9%88%D9%85%D9%86%D9%8A%D9%88%D9%85" TargetMode="External"/><Relationship Id="rId205" Type="http://schemas.openxmlformats.org/officeDocument/2006/relationships/hyperlink" Target="http://ar.wikipedia.org/wiki/%D9%85%D8%B7%D9%81%D8%A3%D8%A9_%D8%A7%D9%84%D8%AD%D8%B1%D9%8A%D9%82" TargetMode="External"/><Relationship Id="rId226" Type="http://schemas.openxmlformats.org/officeDocument/2006/relationships/image" Target="media/image70.jpeg"/><Relationship Id="rId247" Type="http://schemas.openxmlformats.org/officeDocument/2006/relationships/image" Target="media/image90.jpeg"/><Relationship Id="rId107" Type="http://schemas.openxmlformats.org/officeDocument/2006/relationships/hyperlink" Target="http://ar.wikipedia.org/wiki/%D8%B9%D8%A7%D9%85" TargetMode="External"/><Relationship Id="rId268" Type="http://schemas.openxmlformats.org/officeDocument/2006/relationships/image" Target="media/image111.jpeg"/><Relationship Id="rId11" Type="http://schemas.openxmlformats.org/officeDocument/2006/relationships/image" Target="media/image5.png"/><Relationship Id="rId32" Type="http://schemas.openxmlformats.org/officeDocument/2006/relationships/hyperlink" Target="http://www.utg-syria.com/a_mec_aspects.html" TargetMode="External"/><Relationship Id="rId53" Type="http://schemas.openxmlformats.org/officeDocument/2006/relationships/image" Target="media/image38.jpeg"/><Relationship Id="rId74" Type="http://schemas.openxmlformats.org/officeDocument/2006/relationships/image" Target="media/image58.jpeg"/><Relationship Id="rId128" Type="http://schemas.openxmlformats.org/officeDocument/2006/relationships/hyperlink" Target="http://ar.wikipedia.org/wiki/%D8%A3%D9%84%D9%88%D9%85%D9%86%D9%8A%D9%88%D9%85" TargetMode="External"/><Relationship Id="rId149" Type="http://schemas.openxmlformats.org/officeDocument/2006/relationships/hyperlink" Target="http://ar.wikipedia.org/wiki/%D8%B1%D9%88%D8%B3%D9%8A%D8%A7" TargetMode="External"/><Relationship Id="rId5" Type="http://schemas.openxmlformats.org/officeDocument/2006/relationships/footnotes" Target="footnotes.xml"/><Relationship Id="rId95" Type="http://schemas.openxmlformats.org/officeDocument/2006/relationships/hyperlink" Target="http://ar.wikipedia.org/wiki/%D8%AA%D9%88%D8%B5%D9%8A%D9%84_%D8%AD%D8%B1%D8%A7%D8%B1%D9%8A" TargetMode="External"/><Relationship Id="rId160" Type="http://schemas.openxmlformats.org/officeDocument/2006/relationships/hyperlink" Target="http://ar.wikipedia.org/wiki/%D8%A7%D9%84%D8%A5%D9%85%D8%A7%D8%B1%D8%A7%D8%AA_%D8%A7%D9%84%D8%B9%D8%B1%D8%A8%D9%8A%D8%A9" TargetMode="External"/><Relationship Id="rId181" Type="http://schemas.openxmlformats.org/officeDocument/2006/relationships/hyperlink" Target="http://ar.wikipedia.org/wiki/%D8%AB%D9%86%D8%A7%D8%A6%D9%8A_%D8%A3%D9%83%D8%B3%D9%8A%D8%AF_%D8%A7%D9%84%D9%83%D8%B1%D8%A8%D9%88%D9%86" TargetMode="External"/><Relationship Id="rId216" Type="http://schemas.openxmlformats.org/officeDocument/2006/relationships/hyperlink" Target="http://ar.wikipedia.org/wiki/%D8%A3%D9%84%D9%88%D9%85%D9%86%D9%8A%D9%88%D9%85" TargetMode="External"/><Relationship Id="rId237" Type="http://schemas.openxmlformats.org/officeDocument/2006/relationships/image" Target="media/image80.png"/><Relationship Id="rId258" Type="http://schemas.openxmlformats.org/officeDocument/2006/relationships/image" Target="media/image101.jpeg"/><Relationship Id="rId279" Type="http://schemas.openxmlformats.org/officeDocument/2006/relationships/image" Target="media/image122.jpeg"/><Relationship Id="rId22" Type="http://schemas.openxmlformats.org/officeDocument/2006/relationships/image" Target="media/image13.jpeg"/><Relationship Id="rId43" Type="http://schemas.openxmlformats.org/officeDocument/2006/relationships/image" Target="media/image28.jpeg"/><Relationship Id="rId64" Type="http://schemas.openxmlformats.org/officeDocument/2006/relationships/image" Target="media/image48.jpeg"/><Relationship Id="rId118" Type="http://schemas.openxmlformats.org/officeDocument/2006/relationships/hyperlink" Target="http://ar.wikipedia.org/wiki/%D8%A3%D9%83%D8%B3%D8%AC%D9%8A%D9%86" TargetMode="External"/><Relationship Id="rId139" Type="http://schemas.openxmlformats.org/officeDocument/2006/relationships/hyperlink" Target="http://ar.wikipedia.org/w/index.php?title=%D9%82%D8%A7%D9%84%D8%A8:Inote&amp;action=edit&amp;redlink=1" TargetMode="External"/><Relationship Id="rId85" Type="http://schemas.openxmlformats.org/officeDocument/2006/relationships/hyperlink" Target="http://ar.wikipedia.org/wiki/%D8%B3%D8%A8%D8%A7%D9%83%D8%A9" TargetMode="External"/><Relationship Id="rId150" Type="http://schemas.openxmlformats.org/officeDocument/2006/relationships/hyperlink" Target="http://ar.wikipedia.org/wiki/%D8%B3%D9%88%D8%B1%D9%8A%D9%86%D8%A7%D9%85" TargetMode="External"/><Relationship Id="rId171" Type="http://schemas.openxmlformats.org/officeDocument/2006/relationships/hyperlink" Target="http://ar.wikipedia.org/wiki/%D9%83%D8%B1%D8%A8%D9%88%D9%86" TargetMode="External"/><Relationship Id="rId192" Type="http://schemas.openxmlformats.org/officeDocument/2006/relationships/hyperlink" Target="http://ar.wikipedia.org/wiki/%D8%A3%D9%84%D9%88%D9%85%D9%86%D9%8A%D9%88%D9%85" TargetMode="External"/><Relationship Id="rId206" Type="http://schemas.openxmlformats.org/officeDocument/2006/relationships/hyperlink" Target="http://ar.wikipedia.org/w/index.php?title=%D9%85%D9%84%D9%81:Aluminium_foam.jpg&amp;filetimestamp=20071025162929" TargetMode="External"/><Relationship Id="rId227" Type="http://schemas.openxmlformats.org/officeDocument/2006/relationships/image" Target="media/image71.jpeg"/><Relationship Id="rId248" Type="http://schemas.openxmlformats.org/officeDocument/2006/relationships/image" Target="media/image91.jpeg"/><Relationship Id="rId269" Type="http://schemas.openxmlformats.org/officeDocument/2006/relationships/image" Target="media/image112.jpeg"/><Relationship Id="rId12" Type="http://schemas.openxmlformats.org/officeDocument/2006/relationships/image" Target="media/image6.png"/><Relationship Id="rId33" Type="http://schemas.openxmlformats.org/officeDocument/2006/relationships/hyperlink" Target="http://www.utg-syria.com/a_mec_aspects.html" TargetMode="External"/><Relationship Id="rId108" Type="http://schemas.openxmlformats.org/officeDocument/2006/relationships/hyperlink" Target="http://ar.wikipedia.org/wiki/%D8%A3%D8%B1%D8%BA%D9%88%D9%86_%28%D8%B9%D9%86%D8%B5%D8%B1%29" TargetMode="External"/><Relationship Id="rId129" Type="http://schemas.openxmlformats.org/officeDocument/2006/relationships/hyperlink" Target="http://ar.wikipedia.org/w/index.php?title=%D9%82%D8%A7%D9%84%D8%A8:Inote&amp;action=edit&amp;redlink=1" TargetMode="External"/><Relationship Id="rId280" Type="http://schemas.openxmlformats.org/officeDocument/2006/relationships/image" Target="media/image123.jpeg"/><Relationship Id="rId54" Type="http://schemas.openxmlformats.org/officeDocument/2006/relationships/image" Target="media/image39.jpeg"/><Relationship Id="rId75" Type="http://schemas.openxmlformats.org/officeDocument/2006/relationships/hyperlink" Target="http://ar.wikipedia.org/wiki/%D9%85%D9%82%D8%A7%D9%88%D9%85%D8%A9_%D8%A7%D9%84%D8%AE%D8%B6%D9%88%D8%B9" TargetMode="External"/><Relationship Id="rId96" Type="http://schemas.openxmlformats.org/officeDocument/2006/relationships/hyperlink" Target="http://ar.wikipedia.org/wiki/%D9%85%D9%88%D8%B5%D9%84_%D9%83%D9%87%D8%B1%D8%A8%D8%A7%D8%A6%D9%8A" TargetMode="External"/><Relationship Id="rId140" Type="http://schemas.openxmlformats.org/officeDocument/2006/relationships/hyperlink" Target="http://ar.wikipedia.org/wiki/%D8%A8%D9%88%D9%83%D8%B3%D9%8A%D8%AA" TargetMode="External"/><Relationship Id="rId161" Type="http://schemas.openxmlformats.org/officeDocument/2006/relationships/hyperlink" Target="http://ar.wikipedia.org/w/index.php?title=%D8%A7%D9%84%D8%A8%D8%B1%D9%83%D8%A7%D9%86%D9%8A%D8%A9&amp;action=edit&amp;redlink=1" TargetMode="External"/><Relationship Id="rId182" Type="http://schemas.openxmlformats.org/officeDocument/2006/relationships/hyperlink" Target="http://ar.wikipedia.org/w/index.php?title=%D9%85%D9%84%D9%81:41_ALU_Recycling_Code.svg&amp;filetimestamp=20090130154907" TargetMode="External"/><Relationship Id="rId217" Type="http://schemas.openxmlformats.org/officeDocument/2006/relationships/hyperlink" Target="http://ar.wikipedia.org/wiki/%D8%A3%D9%84%D9%88%D9%85%D9%86%D9%8A%D9%88%D9%85" TargetMode="External"/><Relationship Id="rId6" Type="http://schemas.openxmlformats.org/officeDocument/2006/relationships/endnotes" Target="endnotes.xml"/><Relationship Id="rId238" Type="http://schemas.openxmlformats.org/officeDocument/2006/relationships/image" Target="media/image81.png"/><Relationship Id="rId259" Type="http://schemas.openxmlformats.org/officeDocument/2006/relationships/image" Target="media/image102.jpeg"/><Relationship Id="rId23" Type="http://schemas.openxmlformats.org/officeDocument/2006/relationships/image" Target="media/image14.png"/><Relationship Id="rId119" Type="http://schemas.openxmlformats.org/officeDocument/2006/relationships/hyperlink" Target="http://ar.wikipedia.org/wiki/%D8%B3%D9%8A%D9%84%D9%8A%D9%83%D9%88%D9%86" TargetMode="External"/><Relationship Id="rId270" Type="http://schemas.openxmlformats.org/officeDocument/2006/relationships/image" Target="media/image113.jpeg"/><Relationship Id="rId44" Type="http://schemas.openxmlformats.org/officeDocument/2006/relationships/image" Target="media/image29.jpeg"/><Relationship Id="rId65" Type="http://schemas.openxmlformats.org/officeDocument/2006/relationships/image" Target="media/image49.jpeg"/><Relationship Id="rId86" Type="http://schemas.openxmlformats.org/officeDocument/2006/relationships/hyperlink" Target="http://ar.wikipedia.org/wiki/%D8%A8%D8%AB%D9%82" TargetMode="External"/><Relationship Id="rId130" Type="http://schemas.openxmlformats.org/officeDocument/2006/relationships/hyperlink" Target="http://ar.wikipedia.org/wiki/%D8%A3%D9%83%D8%B3%D9%8A%D8%AF_%D8%A7%D9%84%D8%A3%D9%84%D9%88%D9%85%D9%86%D9%8A%D9%88%D9%85" TargetMode="External"/><Relationship Id="rId151" Type="http://schemas.openxmlformats.org/officeDocument/2006/relationships/hyperlink" Target="http://ar.wikipedia.org/wiki/%D8%A3%D9%84%D9%88%D9%85%D9%86%D9%8A%D9%88%D9%85" TargetMode="External"/><Relationship Id="rId172" Type="http://schemas.openxmlformats.org/officeDocument/2006/relationships/hyperlink" Target="http://ar.wikipedia.org/wiki/%D8%AD%D8%AF%D9%8A%D8%AF" TargetMode="External"/><Relationship Id="rId193" Type="http://schemas.openxmlformats.org/officeDocument/2006/relationships/hyperlink" Target="http://ar.wikipedia.org/w/index.php?title=%D9%88%D8%B1%D9%82_%D8%A7%D9%84%D8%A3%D9%84%D9%88%D9%85%D9%86%D9%8A%D9%88%D9%85&amp;action=edit&amp;redlink=1" TargetMode="External"/><Relationship Id="rId207" Type="http://schemas.openxmlformats.org/officeDocument/2006/relationships/image" Target="media/image65.jpeg"/><Relationship Id="rId228" Type="http://schemas.openxmlformats.org/officeDocument/2006/relationships/image" Target="media/image72.jpeg"/><Relationship Id="rId249" Type="http://schemas.openxmlformats.org/officeDocument/2006/relationships/image" Target="media/image92.jpeg"/><Relationship Id="rId13" Type="http://schemas.openxmlformats.org/officeDocument/2006/relationships/image" Target="media/image7.jpeg"/><Relationship Id="rId18" Type="http://schemas.openxmlformats.org/officeDocument/2006/relationships/image" Target="media/image11.jpeg"/><Relationship Id="rId39" Type="http://schemas.openxmlformats.org/officeDocument/2006/relationships/image" Target="media/image24.jpeg"/><Relationship Id="rId109" Type="http://schemas.openxmlformats.org/officeDocument/2006/relationships/hyperlink" Target="http://ar.wikipedia.org/wiki/%D8%A7%D9%84%D8%BA%D9%84%D8%A7%D9%81_%D8%A7%D9%84%D8%AC%D9%88%D9%8A" TargetMode="External"/><Relationship Id="rId260" Type="http://schemas.openxmlformats.org/officeDocument/2006/relationships/image" Target="media/image103.jpeg"/><Relationship Id="rId265" Type="http://schemas.openxmlformats.org/officeDocument/2006/relationships/image" Target="media/image108.jpeg"/><Relationship Id="rId281" Type="http://schemas.openxmlformats.org/officeDocument/2006/relationships/image" Target="media/image124.jpeg"/><Relationship Id="rId34" Type="http://schemas.openxmlformats.org/officeDocument/2006/relationships/hyperlink" Target="http://www.utg-syria.com/a_spectrophotometry.html" TargetMode="External"/><Relationship Id="rId50" Type="http://schemas.openxmlformats.org/officeDocument/2006/relationships/image" Target="media/image35.jpeg"/><Relationship Id="rId55" Type="http://schemas.openxmlformats.org/officeDocument/2006/relationships/image" Target="media/image40.jpeg"/><Relationship Id="rId76" Type="http://schemas.openxmlformats.org/officeDocument/2006/relationships/hyperlink" Target="http://ar.wikipedia.org/wiki/%D8%A8%D8%A7%D8%B3%D9%83%D8%A7%D9%84_%28%D9%81%D9%8A%D8%B2%D9%8A%D8%A7%D8%A1%29" TargetMode="External"/><Relationship Id="rId97" Type="http://schemas.openxmlformats.org/officeDocument/2006/relationships/hyperlink" Target="http://ar.wikipedia.org/wiki/%D9%86%D8%AD%D8%A7%D8%B3" TargetMode="External"/><Relationship Id="rId104" Type="http://schemas.openxmlformats.org/officeDocument/2006/relationships/hyperlink" Target="http://ar.wikipedia.org/wiki/%D9%86%D8%B8%D9%8A%D8%B1_%D9%85%D8%B3%D8%AA%D9%82%D8%B1" TargetMode="External"/><Relationship Id="rId120" Type="http://schemas.openxmlformats.org/officeDocument/2006/relationships/hyperlink" Target="http://ar.wikipedia.org/wiki/%D8%A3%D9%84%D9%88%D9%85%D9%86%D9%8A%D9%88%D9%85" TargetMode="External"/><Relationship Id="rId125" Type="http://schemas.openxmlformats.org/officeDocument/2006/relationships/hyperlink" Target="http://ar.wikipedia.org/w/index.php?title=%D8%BA%D8%A7%D8%B1%D9%86%D9%8A%D8%AA&amp;action=edit&amp;redlink=1" TargetMode="External"/><Relationship Id="rId141" Type="http://schemas.openxmlformats.org/officeDocument/2006/relationships/hyperlink" Target="http://ar.wikipedia.org/wiki/%D8%AA%D8%AC%D9%88%D9%8A%D8%A9" TargetMode="External"/><Relationship Id="rId146" Type="http://schemas.openxmlformats.org/officeDocument/2006/relationships/hyperlink" Target="http://ar.wikipedia.org/wiki/%D8%BA%D8%A7%D9%86%D8%A7" TargetMode="External"/><Relationship Id="rId167" Type="http://schemas.openxmlformats.org/officeDocument/2006/relationships/hyperlink" Target="http://ar.wikipedia.org/w/index.php?title=%D8%A7%D9%84%D8%AA%D8%AD%D9%84%D9%8A%D9%84_%D8%A7%D9%84%D9%83%D9%87%D8%B1%D8%A8%D8%A7%D8%A6%D9%8A&amp;action=edit&amp;redlink=1" TargetMode="External"/><Relationship Id="rId188" Type="http://schemas.openxmlformats.org/officeDocument/2006/relationships/hyperlink" Target="http://ar.wikipedia.org/wiki/%D8%A3%D9%84%D9%88%D9%85%D9%86%D9%8A%D9%88%D9%85" TargetMode="External"/><Relationship Id="rId7" Type="http://schemas.openxmlformats.org/officeDocument/2006/relationships/image" Target="media/image1.jpeg"/><Relationship Id="rId71" Type="http://schemas.openxmlformats.org/officeDocument/2006/relationships/image" Target="media/image55.jpeg"/><Relationship Id="rId92" Type="http://schemas.openxmlformats.org/officeDocument/2006/relationships/hyperlink" Target="http://ar.wikipedia.org/wiki/%D8%AE%D9%84%D9%8A%D8%A9_%D8%AC%D9%84%D9%81%D8%A7%D9%86%D9%8A%D8%A9" TargetMode="External"/><Relationship Id="rId162" Type="http://schemas.openxmlformats.org/officeDocument/2006/relationships/hyperlink" Target="http://ar.wikipedia.org/w/index.php?title=%D8%A7%D9%84%D9%85%D8%B9%D8%A7%D8%AF%D9%86_%D8%A7%D9%84%D8%AB%D9%85%D9%8A%D9%86%D8%A9&amp;action=edit&amp;redlink=1" TargetMode="External"/><Relationship Id="rId183" Type="http://schemas.openxmlformats.org/officeDocument/2006/relationships/image" Target="media/image62.png"/><Relationship Id="rId213" Type="http://schemas.openxmlformats.org/officeDocument/2006/relationships/hyperlink" Target="http://ar.wikipedia.org/wiki/%D8%A3%D9%84%D9%88%D9%85%D9%86%D9%8A%D9%88%D9%85" TargetMode="External"/><Relationship Id="rId218" Type="http://schemas.openxmlformats.org/officeDocument/2006/relationships/hyperlink" Target="http://ar.wikipedia.org/wiki/%D8%A3%D9%84%D9%88%D9%85%D9%86%D9%8A%D9%88%D9%85" TargetMode="External"/><Relationship Id="rId234" Type="http://schemas.openxmlformats.org/officeDocument/2006/relationships/image" Target="media/image77.gif"/><Relationship Id="rId239" Type="http://schemas.openxmlformats.org/officeDocument/2006/relationships/image" Target="media/image82.jpeg"/><Relationship Id="rId2" Type="http://schemas.openxmlformats.org/officeDocument/2006/relationships/styles" Target="styles.xml"/><Relationship Id="rId29" Type="http://schemas.openxmlformats.org/officeDocument/2006/relationships/image" Target="media/image20.jpeg"/><Relationship Id="rId250" Type="http://schemas.openxmlformats.org/officeDocument/2006/relationships/image" Target="media/image93.jpeg"/><Relationship Id="rId255" Type="http://schemas.openxmlformats.org/officeDocument/2006/relationships/image" Target="media/image98.jpeg"/><Relationship Id="rId271" Type="http://schemas.openxmlformats.org/officeDocument/2006/relationships/image" Target="media/image114.jpeg"/><Relationship Id="rId276" Type="http://schemas.openxmlformats.org/officeDocument/2006/relationships/image" Target="media/image119.jpeg"/><Relationship Id="rId24" Type="http://schemas.openxmlformats.org/officeDocument/2006/relationships/image" Target="media/image15.jpeg"/><Relationship Id="rId40" Type="http://schemas.openxmlformats.org/officeDocument/2006/relationships/image" Target="media/image25.jpeg"/><Relationship Id="rId45" Type="http://schemas.openxmlformats.org/officeDocument/2006/relationships/image" Target="media/image30.jpeg"/><Relationship Id="rId66" Type="http://schemas.openxmlformats.org/officeDocument/2006/relationships/image" Target="media/image50.jpeg"/><Relationship Id="rId87" Type="http://schemas.openxmlformats.org/officeDocument/2006/relationships/hyperlink" Target="http://ar.wikipedia.org/wiki/%D9%82%D8%A7%D8%A8%D9%84%D9%8A%D8%A9_%D8%A7%D9%84%D8%B3%D8%AD%D8%A8" TargetMode="External"/><Relationship Id="rId110" Type="http://schemas.openxmlformats.org/officeDocument/2006/relationships/hyperlink" Target="http://ar.wikipedia.org/w/index.php?title=%D8%AA%D8%B4%D8%B8%D9%8A&amp;action=edit&amp;redlink=1" TargetMode="External"/><Relationship Id="rId115" Type="http://schemas.openxmlformats.org/officeDocument/2006/relationships/hyperlink" Target="http://ar.wikipedia.org/wiki/%D8%A3%D9%84%D9%88%D9%85%D9%86%D9%8A%D9%88%D9%85" TargetMode="External"/><Relationship Id="rId131" Type="http://schemas.openxmlformats.org/officeDocument/2006/relationships/hyperlink" Target="http://ar.wikipedia.org/wiki/%D9%83%D8%B1%D9%88%D9%85" TargetMode="External"/><Relationship Id="rId136" Type="http://schemas.openxmlformats.org/officeDocument/2006/relationships/hyperlink" Target="http://ar.wikipedia.org/wiki/%D8%A3%D9%83%D8%B3%D9%8A%D8%AF_%D8%A7%D9%84%D8%A3%D9%84%D9%88%D9%85%D9%86%D9%8A%D9%88%D9%85" TargetMode="External"/><Relationship Id="rId157" Type="http://schemas.openxmlformats.org/officeDocument/2006/relationships/hyperlink" Target="http://ar.wikipedia.org/wiki/%D8%B1%D9%88%D8%B3%D9%8A%D8%A7" TargetMode="External"/><Relationship Id="rId178" Type="http://schemas.openxmlformats.org/officeDocument/2006/relationships/image" Target="media/image61.png"/><Relationship Id="rId61" Type="http://schemas.openxmlformats.org/officeDocument/2006/relationships/image" Target="media/image45.jpeg"/><Relationship Id="rId82" Type="http://schemas.openxmlformats.org/officeDocument/2006/relationships/hyperlink" Target="http://ar.wikipedia.org/wiki/%D9%81%D9%88%D9%84%D8%A7%D8%B0" TargetMode="External"/><Relationship Id="rId152" Type="http://schemas.openxmlformats.org/officeDocument/2006/relationships/hyperlink" Target="http://ar.wikipedia.org/w/index.php?title=%D9%82%D8%A7%D9%84%D8%A8:Inote&amp;action=edit&amp;redlink=1" TargetMode="External"/><Relationship Id="rId173" Type="http://schemas.openxmlformats.org/officeDocument/2006/relationships/hyperlink" Target="http://ar.wikipedia.org/wiki/%D9%83%D9%87%D8%B1%D9%84%D8%A9" TargetMode="External"/><Relationship Id="rId194" Type="http://schemas.openxmlformats.org/officeDocument/2006/relationships/hyperlink" Target="http://ar.wikipedia.org/wiki/%D8%A3%D9%84%D9%88%D9%85%D9%86%D9%8A%D9%88%D9%85" TargetMode="External"/><Relationship Id="rId199" Type="http://schemas.openxmlformats.org/officeDocument/2006/relationships/hyperlink" Target="http://ar.wikipedia.org/w/index.php?title=%D8%A7%D9%84%D8%A3%D9%84%D9%88%D9%85%D9%86%D9%8A%D9%88%D9%85_fluorosilicate&amp;action=edit&amp;redlink=1" TargetMode="External"/><Relationship Id="rId203" Type="http://schemas.openxmlformats.org/officeDocument/2006/relationships/hyperlink" Target="http://ar.wikipedia.org/wiki/%D9%85%D8%A7%D8%A1" TargetMode="External"/><Relationship Id="rId208" Type="http://schemas.openxmlformats.org/officeDocument/2006/relationships/hyperlink" Target="http://ar.wikipedia.org/w/index.php?title=%D9%85%D9%84%D9%81:Eros-piccadilly-circus.jpg&amp;filetimestamp=20050717211820" TargetMode="External"/><Relationship Id="rId229" Type="http://schemas.openxmlformats.org/officeDocument/2006/relationships/image" Target="media/image73.png"/><Relationship Id="rId19" Type="http://schemas.openxmlformats.org/officeDocument/2006/relationships/hyperlink" Target="http://crownmarble.jeeran.com/crown_005.JPG" TargetMode="External"/><Relationship Id="rId224" Type="http://schemas.openxmlformats.org/officeDocument/2006/relationships/image" Target="media/image68.jpeg"/><Relationship Id="rId240" Type="http://schemas.openxmlformats.org/officeDocument/2006/relationships/image" Target="media/image83.jpeg"/><Relationship Id="rId245" Type="http://schemas.openxmlformats.org/officeDocument/2006/relationships/image" Target="media/image88.jpeg"/><Relationship Id="rId261" Type="http://schemas.openxmlformats.org/officeDocument/2006/relationships/image" Target="media/image104.jpeg"/><Relationship Id="rId266" Type="http://schemas.openxmlformats.org/officeDocument/2006/relationships/image" Target="media/image109.jpeg"/><Relationship Id="rId14" Type="http://schemas.openxmlformats.org/officeDocument/2006/relationships/image" Target="media/image8.jpeg"/><Relationship Id="rId30" Type="http://schemas.openxmlformats.org/officeDocument/2006/relationships/image" Target="media/image21.png"/><Relationship Id="rId35" Type="http://schemas.openxmlformats.org/officeDocument/2006/relationships/hyperlink" Target="http://www.utg-syria.com/a_spectrophotometry.html" TargetMode="External"/><Relationship Id="rId56" Type="http://schemas.openxmlformats.org/officeDocument/2006/relationships/image" Target="media/image41.jpeg"/><Relationship Id="rId77" Type="http://schemas.openxmlformats.org/officeDocument/2006/relationships/hyperlink" Target="http://ar.wikipedia.org/wiki/%D9%85%D9%82%D8%A7%D9%88%D9%85%D8%A9_%D8%A7%D9%84%D8%AE%D8%B6%D9%88%D8%B9" TargetMode="External"/><Relationship Id="rId100" Type="http://schemas.openxmlformats.org/officeDocument/2006/relationships/hyperlink" Target="http://ar.wikipedia.org/wiki/%D8%BA%D8%A7%D9%88%D8%B3_%28%D9%88%D8%AD%D8%AF%D8%A9%29" TargetMode="External"/><Relationship Id="rId105" Type="http://schemas.openxmlformats.org/officeDocument/2006/relationships/hyperlink" Target="http://ar.wikipedia.org/wiki/%D9%86%D8%B4%D8%A7%D8%B7_%D8%A5%D8%B4%D8%B9%D8%A7%D8%B9%D9%8A" TargetMode="External"/><Relationship Id="rId126" Type="http://schemas.openxmlformats.org/officeDocument/2006/relationships/hyperlink" Target="http://ar.wikipedia.org/w/index.php?title=%D8%A5%D8%B3%D8%A8%D9%8A%D9%86%D9%84&amp;action=edit&amp;redlink=1" TargetMode="External"/><Relationship Id="rId147" Type="http://schemas.openxmlformats.org/officeDocument/2006/relationships/hyperlink" Target="http://ar.wikipedia.org/wiki/%D8%A7%D9%86%D8%AF%D9%88%D9%86%D9%8A%D8%B3%D9%8A%D8%A7" TargetMode="External"/><Relationship Id="rId168" Type="http://schemas.openxmlformats.org/officeDocument/2006/relationships/hyperlink" Target="http://ar.wikipedia.org/wiki/%D8%AC%D8%B1%D9%8A%D9%86_%D9%84%D8%A7%D9%86%D8%AF" TargetMode="External"/><Relationship Id="rId282" Type="http://schemas.openxmlformats.org/officeDocument/2006/relationships/image" Target="media/image125.jpeg"/><Relationship Id="rId8" Type="http://schemas.openxmlformats.org/officeDocument/2006/relationships/image" Target="media/image2.jpeg"/><Relationship Id="rId51" Type="http://schemas.openxmlformats.org/officeDocument/2006/relationships/image" Target="media/image36.jpeg"/><Relationship Id="rId72" Type="http://schemas.openxmlformats.org/officeDocument/2006/relationships/image" Target="media/image56.jpeg"/><Relationship Id="rId93" Type="http://schemas.openxmlformats.org/officeDocument/2006/relationships/hyperlink" Target="http://ar.wikipedia.org/wiki/%D8%A3%D9%84%D9%88%D9%85%D9%86%D9%8A%D9%88%D9%85" TargetMode="External"/><Relationship Id="rId98" Type="http://schemas.openxmlformats.org/officeDocument/2006/relationships/hyperlink" Target="http://ar.wikipedia.org/wiki/%D9%85%D9%88%D8%B5%D9%84%D9%8A%D8%A9_%D9%81%D8%A7%D8%A6%D9%82%D8%A9" TargetMode="External"/><Relationship Id="rId121" Type="http://schemas.openxmlformats.org/officeDocument/2006/relationships/hyperlink" Target="http://ar.wikipedia.org/wiki/%D9%85%D8%AC%D9%85%D9%88%D8%B9%D8%A9_%D8%A7%D9%84%D9%81%D9%84%D8%AF%D8%B3%D8%A8%D8%A7%D8%B1" TargetMode="External"/><Relationship Id="rId142" Type="http://schemas.openxmlformats.org/officeDocument/2006/relationships/hyperlink" Target="http://ar.wikipedia.org/wiki/%D8%A3%D9%84%D9%88%D9%85%D9%86%D9%8A%D9%88%D9%85" TargetMode="External"/><Relationship Id="rId163" Type="http://schemas.openxmlformats.org/officeDocument/2006/relationships/hyperlink" Target="http://ar.wikipedia.org/wiki/%D8%A3%D9%84%D9%88%D9%85%D9%86%D9%8A%D9%88%D9%85" TargetMode="External"/><Relationship Id="rId184" Type="http://schemas.openxmlformats.org/officeDocument/2006/relationships/hyperlink" Target="http://ar.wikipedia.org/wiki/%D8%A3%D9%84%D9%88%D9%85%D9%86%D9%8A%D9%88%D9%85" TargetMode="External"/><Relationship Id="rId189" Type="http://schemas.openxmlformats.org/officeDocument/2006/relationships/hyperlink" Target="http://ar.wikipedia.org/w/index.php?title=%D8%A3%D8%B3%D9%8A%D8%AA%D8%A7%D9%84%D9%8A%D8%AF_%D8%A7%D9%84%D9%85%D8%B9%D8%A7%D8%AF%D9%86&amp;action=edit&amp;redlink=1" TargetMode="External"/><Relationship Id="rId219" Type="http://schemas.openxmlformats.org/officeDocument/2006/relationships/hyperlink" Target="http://ar.wikipedia.org/wiki/%D8%A3%D9%84%D9%88%D9%85%D9%86%D9%8A%D9%88%D9%85" TargetMode="External"/><Relationship Id="rId3" Type="http://schemas.openxmlformats.org/officeDocument/2006/relationships/settings" Target="settings.xml"/><Relationship Id="rId214" Type="http://schemas.openxmlformats.org/officeDocument/2006/relationships/hyperlink" Target="http://ar.wikipedia.org/wiki/%D8%A3%D9%84%D9%88%D9%85%D9%86%D9%8A%D9%88%D9%85" TargetMode="External"/><Relationship Id="rId230" Type="http://schemas.openxmlformats.org/officeDocument/2006/relationships/hyperlink" Target="http://modeartegypt.jeeran.com/" TargetMode="External"/><Relationship Id="rId235" Type="http://schemas.openxmlformats.org/officeDocument/2006/relationships/image" Target="media/image78.png"/><Relationship Id="rId251" Type="http://schemas.openxmlformats.org/officeDocument/2006/relationships/image" Target="media/image94.png"/><Relationship Id="rId256" Type="http://schemas.openxmlformats.org/officeDocument/2006/relationships/image" Target="media/image99.jpeg"/><Relationship Id="rId277" Type="http://schemas.openxmlformats.org/officeDocument/2006/relationships/image" Target="media/image120.jpeg"/><Relationship Id="rId25" Type="http://schemas.openxmlformats.org/officeDocument/2006/relationships/image" Target="media/image16.jpeg"/><Relationship Id="rId46" Type="http://schemas.openxmlformats.org/officeDocument/2006/relationships/image" Target="media/image31.jpeg"/><Relationship Id="rId67" Type="http://schemas.openxmlformats.org/officeDocument/2006/relationships/image" Target="media/image51.jpeg"/><Relationship Id="rId116" Type="http://schemas.openxmlformats.org/officeDocument/2006/relationships/hyperlink" Target="http://ar.wikipedia.org/wiki/%D9%83%D9%88%D9%8A%D9%83%D8%A8" TargetMode="External"/><Relationship Id="rId137" Type="http://schemas.openxmlformats.org/officeDocument/2006/relationships/hyperlink" Target="http://ar.wikipedia.org/w/index.php?title=%D9%83%D9%88%D8%B1%D8%A7%D9%86%D8%AF%D9%88%D9%85&amp;action=edit&amp;redlink=1" TargetMode="External"/><Relationship Id="rId158" Type="http://schemas.openxmlformats.org/officeDocument/2006/relationships/hyperlink" Target="http://ar.wikipedia.org/wiki/%D8%A7%D9%84%D9%88%D9%84%D8%A7%D9%8A%D8%A7%D8%AA_%D8%A7%D9%84%D9%85%D8%AA%D8%AD%D8%AF%D8%A9" TargetMode="External"/><Relationship Id="rId272" Type="http://schemas.openxmlformats.org/officeDocument/2006/relationships/image" Target="media/image115.jpeg"/><Relationship Id="rId20" Type="http://schemas.openxmlformats.org/officeDocument/2006/relationships/image" Target="media/image12.jpeg"/><Relationship Id="rId41" Type="http://schemas.openxmlformats.org/officeDocument/2006/relationships/image" Target="media/image26.jpeg"/><Relationship Id="rId62" Type="http://schemas.openxmlformats.org/officeDocument/2006/relationships/image" Target="media/image46.jpeg"/><Relationship Id="rId83" Type="http://schemas.openxmlformats.org/officeDocument/2006/relationships/hyperlink" Target="http://ar.wikipedia.org/wiki/%D9%85%D8%B7%D9%8A%D9%84%D9%8A%D8%A9" TargetMode="External"/><Relationship Id="rId88" Type="http://schemas.openxmlformats.org/officeDocument/2006/relationships/hyperlink" Target="http://ar.wikipedia.org/wiki/%D9%82%D8%A7%D8%A8%D9%84%D9%8A%D8%A9_%D8%A7%D9%84%D8%B7%D8%B1%D9%82" TargetMode="External"/><Relationship Id="rId111" Type="http://schemas.openxmlformats.org/officeDocument/2006/relationships/hyperlink" Target="http://ar.wikipedia.org/wiki/%D8%A3%D8%B4%D8%B9%D8%A9_%D9%83%D9%88%D9%86%D9%8A%D8%A9" TargetMode="External"/><Relationship Id="rId132" Type="http://schemas.openxmlformats.org/officeDocument/2006/relationships/hyperlink" Target="http://ar.wikipedia.org/wiki/%D9%83%D9%88%D8%A8%D8%A7%D9%84%D8%AA" TargetMode="External"/><Relationship Id="rId153" Type="http://schemas.openxmlformats.org/officeDocument/2006/relationships/hyperlink" Target="http://ar.wikipedia.org/wiki/%D8%A3%D8%B3%D8%AA%D8%B1%D8%A7%D9%84%D9%8A%D8%A7" TargetMode="External"/><Relationship Id="rId174" Type="http://schemas.openxmlformats.org/officeDocument/2006/relationships/hyperlink" Target="http://ar.wikipedia.org/w/index.php?title=%D9%83%D8%B1%D9%8A%D9%88%D9%84%D9%8A%D8%AA&amp;action=edit&amp;redlink=1" TargetMode="External"/><Relationship Id="rId179" Type="http://schemas.openxmlformats.org/officeDocument/2006/relationships/hyperlink" Target="http://ar.wikipedia.org/wiki/%D8%A8%D9%88%D8%AA%D8%A7%D8%B3%D9%8A%D9%88%D9%85" TargetMode="External"/><Relationship Id="rId195" Type="http://schemas.openxmlformats.org/officeDocument/2006/relationships/hyperlink" Target="http://ar.wikipedia.org/w/index.php?title=%D9%85%D9%84%D9%81:Austin_A40_Roadster_ca_1951.jpg&amp;filetimestamp=20080826113046" TargetMode="External"/><Relationship Id="rId209" Type="http://schemas.openxmlformats.org/officeDocument/2006/relationships/image" Target="media/image66.jpeg"/><Relationship Id="rId190" Type="http://schemas.openxmlformats.org/officeDocument/2006/relationships/hyperlink" Target="http://ar.wikipedia.org/wiki/%D8%A7%D9%84%D8%A3%D8%B3%D9%8A%D8%AA%D9%8A%D9%84%D9%8A%D9%86" TargetMode="External"/><Relationship Id="rId204" Type="http://schemas.openxmlformats.org/officeDocument/2006/relationships/hyperlink" Target="http://ar.wikipedia.org/wiki/%D9%83%D8%A8%D8%B1%D9%8A%D8%AA%D8%A7%D8%AA_%D8%A7%D9%84%D8%A3%D9%84%D9%88%D9%85%D9%86%D9%8A%D9%88%D9%85" TargetMode="External"/><Relationship Id="rId220" Type="http://schemas.openxmlformats.org/officeDocument/2006/relationships/hyperlink" Target="http://ar.wikipedia.org/wiki/%D8%A3%D9%84%D9%88%D9%85%D9%86%D9%8A%D9%88%D9%85" TargetMode="External"/><Relationship Id="rId225" Type="http://schemas.openxmlformats.org/officeDocument/2006/relationships/image" Target="media/image69.jpeg"/><Relationship Id="rId241" Type="http://schemas.openxmlformats.org/officeDocument/2006/relationships/image" Target="media/image84.jpeg"/><Relationship Id="rId246" Type="http://schemas.openxmlformats.org/officeDocument/2006/relationships/image" Target="media/image89.jpeg"/><Relationship Id="rId267" Type="http://schemas.openxmlformats.org/officeDocument/2006/relationships/image" Target="media/image110.jpeg"/><Relationship Id="rId15" Type="http://schemas.openxmlformats.org/officeDocument/2006/relationships/image" Target="media/image9.jpeg"/><Relationship Id="rId36" Type="http://schemas.openxmlformats.org/officeDocument/2006/relationships/hyperlink" Target="http://www.utg-syria.com/a_thermal.html" TargetMode="External"/><Relationship Id="rId57" Type="http://schemas.openxmlformats.org/officeDocument/2006/relationships/image" Target="media/image42.jpeg"/><Relationship Id="rId106" Type="http://schemas.openxmlformats.org/officeDocument/2006/relationships/hyperlink" Target="http://ar.wikipedia.org/wiki/%D8%B9%D9%85%D8%B1_%D8%A7%D9%84%D9%86%D8%B5%D9%81" TargetMode="External"/><Relationship Id="rId127" Type="http://schemas.openxmlformats.org/officeDocument/2006/relationships/hyperlink" Target="http://ar.wikipedia.org/wiki/%D9%81%D9%8A%D8%B1%D9%88%D8%B2_%28%D8%AD%D8%AC%D8%B1_%D9%83%D8%B1%D9%8A%D9%85%29" TargetMode="External"/><Relationship Id="rId262" Type="http://schemas.openxmlformats.org/officeDocument/2006/relationships/image" Target="media/image105.jpeg"/><Relationship Id="rId283" Type="http://schemas.openxmlformats.org/officeDocument/2006/relationships/footer" Target="footer1.xml"/><Relationship Id="rId10" Type="http://schemas.openxmlformats.org/officeDocument/2006/relationships/image" Target="media/image4.png"/><Relationship Id="rId31" Type="http://schemas.openxmlformats.org/officeDocument/2006/relationships/image" Target="media/image22.jpeg"/><Relationship Id="rId52" Type="http://schemas.openxmlformats.org/officeDocument/2006/relationships/image" Target="media/image37.jpeg"/><Relationship Id="rId73" Type="http://schemas.openxmlformats.org/officeDocument/2006/relationships/image" Target="media/image57.jpeg"/><Relationship Id="rId78" Type="http://schemas.openxmlformats.org/officeDocument/2006/relationships/hyperlink" Target="http://ar.wikipedia.org/wiki/%D8%A8%D8%A7%D8%B3%D9%83%D8%A7%D9%84_%28%D9%81%D9%8A%D8%B2%D9%8A%D8%A7%D8%A1%29" TargetMode="External"/><Relationship Id="rId94" Type="http://schemas.openxmlformats.org/officeDocument/2006/relationships/hyperlink" Target="http://ar.wikipedia.org/wiki/%D8%A3%D9%84%D9%88%D9%85%D9%86%D9%8A%D9%88%D9%85" TargetMode="External"/><Relationship Id="rId99" Type="http://schemas.openxmlformats.org/officeDocument/2006/relationships/hyperlink" Target="http://ar.wikipedia.org/wiki/%D9%83%D9%84%D9%81%D9%86" TargetMode="External"/><Relationship Id="rId101" Type="http://schemas.openxmlformats.org/officeDocument/2006/relationships/hyperlink" Target="http://ar.wikipedia.org/wiki/%D8%A3%D9%84%D9%88%D9%85%D9%86%D9%8A%D9%88%D9%85" TargetMode="External"/><Relationship Id="rId122" Type="http://schemas.openxmlformats.org/officeDocument/2006/relationships/hyperlink" Target="http://ar.wikipedia.org/wiki/%D8%A3%D9%84%D9%88%D9%85%D9%86%D9%8A%D9%88%D9%85" TargetMode="External"/><Relationship Id="rId143" Type="http://schemas.openxmlformats.org/officeDocument/2006/relationships/hyperlink" Target="http://ar.wikipedia.org/wiki/%D8%A7%D9%84%D8%A8%D8%B1%D8%A7%D8%B2%D9%8A%D9%84" TargetMode="External"/><Relationship Id="rId148" Type="http://schemas.openxmlformats.org/officeDocument/2006/relationships/hyperlink" Target="http://ar.wikipedia.org/wiki/%D8%AC%D8%A7%D9%85%D8%A7%D9%8A%D9%83%D8%A7" TargetMode="External"/><Relationship Id="rId164" Type="http://schemas.openxmlformats.org/officeDocument/2006/relationships/hyperlink" Target="http://ar.wikipedia.org/w/index.php?title=%D9%85%D9%84%D9%81:Bauxite_h%C3%A9rault.JPG&amp;filetimestamp=20070512222556" TargetMode="External"/><Relationship Id="rId169" Type="http://schemas.openxmlformats.org/officeDocument/2006/relationships/hyperlink" Target="http://ar.wikipedia.org/wiki/%D8%A8%D9%88%D9%83%D8%B3%D9%8A%D8%AA" TargetMode="External"/><Relationship Id="rId185" Type="http://schemas.openxmlformats.org/officeDocument/2006/relationships/hyperlink" Target="http://ar.wikipedia.org/wiki/%D8%A3%D9%84%D9%88%D9%85%D9%86%D9%8A%D9%88%D9%85" TargetMode="External"/><Relationship Id="rId4" Type="http://schemas.openxmlformats.org/officeDocument/2006/relationships/webSettings" Target="webSettings.xml"/><Relationship Id="rId9" Type="http://schemas.openxmlformats.org/officeDocument/2006/relationships/image" Target="media/image3.jpeg"/><Relationship Id="rId180" Type="http://schemas.openxmlformats.org/officeDocument/2006/relationships/hyperlink" Target="http://ar.wikipedia.org/wiki/%D8%A3%D9%8A%D9%88%D9%86" TargetMode="External"/><Relationship Id="rId210" Type="http://schemas.openxmlformats.org/officeDocument/2006/relationships/hyperlink" Target="http://ar.wikipedia.org/wiki/%D8%A3%D9%84%D9%88%D9%85%D9%86%D9%8A%D9%88%D9%85" TargetMode="External"/><Relationship Id="rId215" Type="http://schemas.openxmlformats.org/officeDocument/2006/relationships/hyperlink" Target="http://ar.wikipedia.org/wiki/%D8%A3%D9%84%D9%88%D9%85%D9%86%D9%8A%D9%88%D9%85" TargetMode="External"/><Relationship Id="rId236" Type="http://schemas.openxmlformats.org/officeDocument/2006/relationships/image" Target="media/image79.png"/><Relationship Id="rId257" Type="http://schemas.openxmlformats.org/officeDocument/2006/relationships/image" Target="media/image100.jpeg"/><Relationship Id="rId278" Type="http://schemas.openxmlformats.org/officeDocument/2006/relationships/image" Target="media/image121.jpeg"/><Relationship Id="rId26" Type="http://schemas.openxmlformats.org/officeDocument/2006/relationships/image" Target="media/image17.jpeg"/><Relationship Id="rId231" Type="http://schemas.openxmlformats.org/officeDocument/2006/relationships/image" Target="media/image74.jpeg"/><Relationship Id="rId252" Type="http://schemas.openxmlformats.org/officeDocument/2006/relationships/image" Target="media/image95.png"/><Relationship Id="rId273" Type="http://schemas.openxmlformats.org/officeDocument/2006/relationships/image" Target="media/image116.jpeg"/><Relationship Id="rId47" Type="http://schemas.openxmlformats.org/officeDocument/2006/relationships/image" Target="media/image32.jpeg"/><Relationship Id="rId68" Type="http://schemas.openxmlformats.org/officeDocument/2006/relationships/image" Target="media/image52.jpeg"/><Relationship Id="rId89" Type="http://schemas.openxmlformats.org/officeDocument/2006/relationships/hyperlink" Target="http://ar.wikipedia.org/wiki/%D8%AA%D8%A2%D9%83%D9%84" TargetMode="External"/><Relationship Id="rId112" Type="http://schemas.openxmlformats.org/officeDocument/2006/relationships/hyperlink" Target="http://ar.wikipedia.org/wiki/%D9%85%D8%B1%D9%88_%28%D9%85%D8%B9%D8%AF%D9%86%29" TargetMode="External"/><Relationship Id="rId133" Type="http://schemas.openxmlformats.org/officeDocument/2006/relationships/hyperlink" Target="http://ar.wikipedia.org/wiki/%D9%8A%D8%A7%D9%82%D9%88%D8%AA" TargetMode="External"/><Relationship Id="rId154" Type="http://schemas.openxmlformats.org/officeDocument/2006/relationships/hyperlink" Target="http://ar.wikipedia.org/wiki/%D8%A7%D9%84%D8%A8%D8%B1%D8%A7%D8%B2%D9%8A%D9%84" TargetMode="External"/><Relationship Id="rId175" Type="http://schemas.openxmlformats.org/officeDocument/2006/relationships/hyperlink" Target="http://ar.wikipedia.org/wiki/%D8%AC%D8%B1%D9%8A%D9%86%D9%84%D8%A7%D9%86%D8%AF" TargetMode="External"/><Relationship Id="rId196" Type="http://schemas.openxmlformats.org/officeDocument/2006/relationships/image" Target="media/image63.jpeg"/><Relationship Id="rId200" Type="http://schemas.openxmlformats.org/officeDocument/2006/relationships/hyperlink" Target="http://ar.wikipedia.org/wiki/%D8%A7%D9%84%D8%A3%D8%AD%D8%AC%D8%A7%D8%B1_%D8%A7%D9%84%D9%83%D8%B1%D9%8A%D9%85%D8%A9" TargetMode="External"/><Relationship Id="rId16" Type="http://schemas.openxmlformats.org/officeDocument/2006/relationships/image" Target="media/image10.jpeg"/><Relationship Id="rId221" Type="http://schemas.openxmlformats.org/officeDocument/2006/relationships/hyperlink" Target="http://ar.wikipedia.org/wiki/%D8%A3%D9%84%D9%88%D9%85%D9%86%D9%8A%D9%88%D9%85" TargetMode="External"/><Relationship Id="rId242" Type="http://schemas.openxmlformats.org/officeDocument/2006/relationships/image" Target="media/image85.jpeg"/><Relationship Id="rId263" Type="http://schemas.openxmlformats.org/officeDocument/2006/relationships/image" Target="media/image106.jpeg"/><Relationship Id="rId284" Type="http://schemas.openxmlformats.org/officeDocument/2006/relationships/fontTable" Target="fontTable.xml"/><Relationship Id="rId37" Type="http://schemas.openxmlformats.org/officeDocument/2006/relationships/hyperlink" Target="http://www.utg-syria.com/a_thermal.html" TargetMode="External"/><Relationship Id="rId58" Type="http://schemas.openxmlformats.org/officeDocument/2006/relationships/image" Target="media/image43.jpeg"/><Relationship Id="rId79" Type="http://schemas.openxmlformats.org/officeDocument/2006/relationships/hyperlink" Target="http://ar.wikipedia.org/wiki/%D8%A3%D9%84%D9%88%D9%85%D9%86%D9%8A%D9%88%D9%85" TargetMode="External"/><Relationship Id="rId102" Type="http://schemas.openxmlformats.org/officeDocument/2006/relationships/hyperlink" Target="http://ar.wikipedia.org/wiki/%D9%86%D8%B8%D9%8A%D8%B1" TargetMode="External"/><Relationship Id="rId123" Type="http://schemas.openxmlformats.org/officeDocument/2006/relationships/hyperlink" Target="http://ar.wikipedia.org/wiki/%D8%A8%D8%B1%D9%8A%D9%84" TargetMode="External"/><Relationship Id="rId144" Type="http://schemas.openxmlformats.org/officeDocument/2006/relationships/hyperlink" Target="http://ar.wikipedia.org/wiki/%D8%BA%D9%8A%D9%86%D9%8A%D8%A7" TargetMode="External"/><Relationship Id="rId90" Type="http://schemas.openxmlformats.org/officeDocument/2006/relationships/hyperlink" Target="http://ar.wikipedia.org/wiki/%D8%A3%D9%83%D8%B3%D9%8A%D8%AF_%D8%A7%D9%84%D8%A3%D9%84%D9%88%D9%85%D9%86%D9%8A%D9%88%D9%85" TargetMode="External"/><Relationship Id="rId165" Type="http://schemas.openxmlformats.org/officeDocument/2006/relationships/image" Target="media/image59.jpeg"/><Relationship Id="rId186" Type="http://schemas.openxmlformats.org/officeDocument/2006/relationships/hyperlink" Target="http://ar.wikipedia.org/wiki/%D8%A3%D9%84%D9%88%D9%85%D9%86%D9%8A%D9%88%D9%85" TargetMode="External"/><Relationship Id="rId211" Type="http://schemas.openxmlformats.org/officeDocument/2006/relationships/hyperlink" Target="http://ar.wikipedia.org/w/index.php?title=%D8%A3%D9%84%D9%81%D8%B1%D9%8A%D8%AF_E._%D9%87%D8%A7%D9%86%D8%AA&amp;action=edit&amp;redlink=1" TargetMode="External"/><Relationship Id="rId232" Type="http://schemas.openxmlformats.org/officeDocument/2006/relationships/image" Target="media/image75.jpeg"/><Relationship Id="rId253" Type="http://schemas.openxmlformats.org/officeDocument/2006/relationships/image" Target="media/image96.png"/><Relationship Id="rId274" Type="http://schemas.openxmlformats.org/officeDocument/2006/relationships/image" Target="media/image117.jpeg"/><Relationship Id="rId27" Type="http://schemas.openxmlformats.org/officeDocument/2006/relationships/image" Target="media/image18.png"/><Relationship Id="rId48" Type="http://schemas.openxmlformats.org/officeDocument/2006/relationships/image" Target="media/image33.jpeg"/><Relationship Id="rId69" Type="http://schemas.openxmlformats.org/officeDocument/2006/relationships/image" Target="media/image53.jpeg"/><Relationship Id="rId113" Type="http://schemas.openxmlformats.org/officeDocument/2006/relationships/hyperlink" Target="http://ar.wikipedia.org/wiki/%D9%86%D9%8A%D8%B2%D9%83" TargetMode="External"/><Relationship Id="rId134" Type="http://schemas.openxmlformats.org/officeDocument/2006/relationships/hyperlink" Target="http://ar.wikipedia.org/w/index.php?title=%D9%8A%D8%A7%D9%82%D9%88%D8%AA_%D8%A3%D8%B2%D8%B1%D9%82&amp;action=edit&amp;redlink=1" TargetMode="External"/><Relationship Id="rId80" Type="http://schemas.openxmlformats.org/officeDocument/2006/relationships/hyperlink" Target="http://ar.wikipedia.org/wiki/%D9%83%D8%AB%D8%A7%D9%81%D8%A9" TargetMode="External"/><Relationship Id="rId155" Type="http://schemas.openxmlformats.org/officeDocument/2006/relationships/hyperlink" Target="http://ar.wikipedia.org/wiki/%D9%83%D9%86%D8%AF%D8%A7" TargetMode="External"/><Relationship Id="rId176" Type="http://schemas.openxmlformats.org/officeDocument/2006/relationships/hyperlink" Target="http://ar.wikipedia.org/w/index.php?title=%D8%B7%D8%B1%D9%8A%D9%82%D8%A9_%D8%A8%D8%A7%D9%8A%D8%B1&amp;action=edit&amp;redlink=1" TargetMode="External"/><Relationship Id="rId197" Type="http://schemas.openxmlformats.org/officeDocument/2006/relationships/hyperlink" Target="http://ar.wikipedia.org/w/index.php?title=%D9%85%D9%84%D9%81:AluminumSlab.JPG&amp;filetimestamp=20090224160004" TargetMode="External"/><Relationship Id="rId201" Type="http://schemas.openxmlformats.org/officeDocument/2006/relationships/hyperlink" Target="http://ar.wikipedia.org/wiki/%D9%87%D9%8A%D8%AF%D8%B1%D9%88%D9%83%D8%B3%D9%8A%D8%AF_%D8%A7%D9%84%D8%A3%D9%84%D9%88%D9%85%D9%86%D9%8A%D9%88%D9%85" TargetMode="External"/><Relationship Id="rId222" Type="http://schemas.openxmlformats.org/officeDocument/2006/relationships/hyperlink" Target="http://ar.wikipedia.org/wiki/%D8%A3%D9%84%D9%88%D9%85%D9%86%D9%8A%D9%88%D9%85" TargetMode="External"/><Relationship Id="rId243" Type="http://schemas.openxmlformats.org/officeDocument/2006/relationships/image" Target="media/image86.jpeg"/><Relationship Id="rId264" Type="http://schemas.openxmlformats.org/officeDocument/2006/relationships/image" Target="media/image107.jpeg"/><Relationship Id="rId285" Type="http://schemas.openxmlformats.org/officeDocument/2006/relationships/theme" Target="theme/theme1.xml"/><Relationship Id="rId17" Type="http://schemas.openxmlformats.org/officeDocument/2006/relationships/hyperlink" Target="http://crownmarble.jeeran.com/crown_003.jpg" TargetMode="External"/><Relationship Id="rId38" Type="http://schemas.openxmlformats.org/officeDocument/2006/relationships/image" Target="media/image23.jpeg"/><Relationship Id="rId59" Type="http://schemas.openxmlformats.org/officeDocument/2006/relationships/image" Target="media/image44.jpeg"/><Relationship Id="rId103" Type="http://schemas.openxmlformats.org/officeDocument/2006/relationships/hyperlink" Target="http://ar.wikipedia.org/wiki/%D8%B9%D8%AF%D8%AF_%D8%A7%D9%84%D9%83%D8%AA%D9%84%D8%A9" TargetMode="External"/><Relationship Id="rId124" Type="http://schemas.openxmlformats.org/officeDocument/2006/relationships/hyperlink" Target="http://ar.wikipedia.org/w/index.php?title=%D9%83%D8%B1%D8%A7%D9%8A%D9%88%D9%84%D9%8A%D8%AA&amp;action=edit&amp;redlink=1" TargetMode="External"/><Relationship Id="rId70" Type="http://schemas.openxmlformats.org/officeDocument/2006/relationships/image" Target="media/image54.jpeg"/><Relationship Id="rId91" Type="http://schemas.openxmlformats.org/officeDocument/2006/relationships/hyperlink" Target="http://ar.wikipedia.org/wiki/%D8%AA%D9%81%D8%A7%D8%B9%D9%84%D8%A7%D8%AA_%D8%A3%D9%83%D8%B3%D8%AF%D8%A9-%D8%A7%D8%AE%D8%AA%D8%B2%D8%A7%D9%84" TargetMode="External"/><Relationship Id="rId145" Type="http://schemas.openxmlformats.org/officeDocument/2006/relationships/hyperlink" Target="http://ar.wikipedia.org/wiki/%D8%AC%D8%A7%D9%85%D8%A7%D9%8A%D9%83%D8%A7" TargetMode="External"/><Relationship Id="rId166" Type="http://schemas.openxmlformats.org/officeDocument/2006/relationships/image" Target="media/image60.png"/><Relationship Id="rId187" Type="http://schemas.openxmlformats.org/officeDocument/2006/relationships/hyperlink" Target="http://ar.wikipedia.org/wiki/%D8%A3%D9%84%D9%88%D9%85%D9%86%D9%8A%D9%88%D9%85" TargetMode="External"/><Relationship Id="rId1" Type="http://schemas.openxmlformats.org/officeDocument/2006/relationships/numbering" Target="numbering.xml"/><Relationship Id="rId212" Type="http://schemas.openxmlformats.org/officeDocument/2006/relationships/hyperlink" Target="http://ar.wikipedia.org/w/index.php?title=%D8%A7%D9%84%D9%83%D9%88%D8%A7&amp;action=edit&amp;redlink=1" TargetMode="External"/><Relationship Id="rId233" Type="http://schemas.openxmlformats.org/officeDocument/2006/relationships/image" Target="media/image76.png"/><Relationship Id="rId254" Type="http://schemas.openxmlformats.org/officeDocument/2006/relationships/image" Target="media/image97.png"/><Relationship Id="rId28" Type="http://schemas.openxmlformats.org/officeDocument/2006/relationships/image" Target="media/image19.jpeg"/><Relationship Id="rId49" Type="http://schemas.openxmlformats.org/officeDocument/2006/relationships/image" Target="media/image34.jpeg"/><Relationship Id="rId114" Type="http://schemas.openxmlformats.org/officeDocument/2006/relationships/hyperlink" Target="http://ar.wikipedia.org/wiki/%D8%A8%D9%8A%D8%B1%D9%8A%D9%84%D9%8A%D9%88%D9%85" TargetMode="External"/><Relationship Id="rId275" Type="http://schemas.openxmlformats.org/officeDocument/2006/relationships/image" Target="media/image118.jpeg"/><Relationship Id="rId60" Type="http://schemas.openxmlformats.org/officeDocument/2006/relationships/hyperlink" Target="http://www.utg-syria.com/a_gsystem.html" TargetMode="External"/><Relationship Id="rId81" Type="http://schemas.openxmlformats.org/officeDocument/2006/relationships/hyperlink" Target="http://ar.wikipedia.org/w/index.php?title=%D8%AC%D8%B3%D8%A7%D8%A1%D8%A9&amp;action=edit&amp;redlink=1" TargetMode="External"/><Relationship Id="rId135" Type="http://schemas.openxmlformats.org/officeDocument/2006/relationships/hyperlink" Target="http://ar.wikipedia.org/w/index.php?title=%D9%82%D8%A7%D9%84%D8%A8:Inote&amp;action=edit&amp;redlink=1" TargetMode="External"/><Relationship Id="rId156" Type="http://schemas.openxmlformats.org/officeDocument/2006/relationships/hyperlink" Target="http://ar.wikipedia.org/wiki/%D8%A7%D9%84%D9%86%D8%B1%D9%88%D9%8A%D8%AC" TargetMode="External"/><Relationship Id="rId177" Type="http://schemas.openxmlformats.org/officeDocument/2006/relationships/hyperlink" Target="http://ar.wikipedia.org/w/index.php?title=%D9%85%D9%84%D9%81:Aluminium_-_world_production_trend_-_ar.svg&amp;filetimestamp=20080131213204" TargetMode="External"/><Relationship Id="rId198" Type="http://schemas.openxmlformats.org/officeDocument/2006/relationships/image" Target="media/image64.jpeg"/><Relationship Id="rId202" Type="http://schemas.openxmlformats.org/officeDocument/2006/relationships/hyperlink" Target="http://ar.wikipedia.org/w/index.php?title=%D9%85%D8%B6%D8%A7%D8%AF_%D9%84%D9%84%D8%AD%D9%85%D9%88%D8%B6%D8%A9&amp;action=edit&amp;redlink=1" TargetMode="External"/><Relationship Id="rId223" Type="http://schemas.openxmlformats.org/officeDocument/2006/relationships/image" Target="media/image67.jpeg"/><Relationship Id="rId244" Type="http://schemas.openxmlformats.org/officeDocument/2006/relationships/image" Target="media/image8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89</TotalTime>
  <Pages>212</Pages>
  <Words>34943</Words>
  <Characters>199176</Characters>
  <Application>Microsoft Office Word</Application>
  <DocSecurity>0</DocSecurity>
  <Lines>1659</Lines>
  <Paragraphs>467</Paragraphs>
  <ScaleCrop>false</ScaleCrop>
  <Company/>
  <LinksUpToDate>false</LinksUpToDate>
  <CharactersWithSpaces>233652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allah akbar</dc:creator>
  <cp:keywords/>
  <dc:description/>
  <cp:lastModifiedBy>allah akbar</cp:lastModifiedBy>
  <cp:revision>34</cp:revision>
  <dcterms:created xsi:type="dcterms:W3CDTF">2010-03-26T18:38:00Z</dcterms:created>
  <dcterms:modified xsi:type="dcterms:W3CDTF">2010-03-27T10:06:00Z</dcterms:modified>
</cp:coreProperties>
</file>