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يتم تحديد منسوب صب الاعمدة بمعلومية الارتفاع بين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الارضيه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الخرسانية وباطنية </w:t>
      </w:r>
      <w:proofErr w:type="gram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السقف .</w:t>
      </w:r>
      <w:proofErr w:type="gram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ارتفاع السقف عن الارضية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وبمعلومية مقاس سقوط الكمر عن السقف ان كان هناك كمر ساقط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لانه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قد يكون السقف فلات سلاب او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هوردى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وفى هذه الحالة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لايوجد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كمر ساقط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وكما بالرسم المرفق يتم صب العمود حتى </w:t>
      </w:r>
      <w:proofErr w:type="gramStart"/>
      <w:r w:rsidRPr="00CB19DD">
        <w:rPr>
          <w:rFonts w:asciiTheme="minorBidi" w:hAnsiTheme="minorBidi"/>
          <w:b/>
          <w:bCs/>
          <w:sz w:val="32"/>
          <w:szCs w:val="32"/>
          <w:rtl/>
        </w:rPr>
        <w:t>اسفل</w:t>
      </w:r>
      <w:proofErr w:type="gram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منسوب الكمرة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بطول 2.4 متر اما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فى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حالة وجود كمرات بسقوط مختلف بمعنى ان الكمرة الاولى بسقوط 50 سم وهناك كمرة اخرى بسقوط 60 سم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ففى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هذه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الحاله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يتم حساب منسوب صب كل عمود طبقا لسقوط الكمرة اعلاه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ان العمود المرتبط بالكمرة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التى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سقوطها 60 سم سيكون منسوب صبه عند منسوب 2.3 متر او تحديد منسوب واحد لصب الاعمدة باعتبار ان سقوط كل الكمر واحد وهو اكبر سقوط وفى هذه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الحاله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عند عمل شدة السقف سيكون هناك اعمده قصيره اقل 10 سم مثلا عن المفروض ان </w:t>
      </w:r>
      <w:proofErr w:type="gramStart"/>
      <w:r w:rsidRPr="00CB19DD">
        <w:rPr>
          <w:rFonts w:asciiTheme="minorBidi" w:hAnsiTheme="minorBidi"/>
          <w:b/>
          <w:bCs/>
          <w:sz w:val="32"/>
          <w:szCs w:val="32"/>
          <w:rtl/>
        </w:rPr>
        <w:t>تكون .</w:t>
      </w:r>
      <w:proofErr w:type="gram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فيتم صب هذا الفرق وهو ال &lt; 10 سم &gt; مع نجارة السقف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عمل&lt; تنابيل&gt; لها بلغة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النجاريين</w:t>
      </w:r>
      <w:proofErr w:type="spellEnd"/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>اما اعمدة السلم فلها حساب اخر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فاذا كان السلم له </w:t>
      </w:r>
      <w:proofErr w:type="gramStart"/>
      <w:r w:rsidRPr="00CB19DD">
        <w:rPr>
          <w:rFonts w:asciiTheme="minorBidi" w:hAnsiTheme="minorBidi"/>
          <w:b/>
          <w:bCs/>
          <w:sz w:val="32"/>
          <w:szCs w:val="32"/>
          <w:rtl/>
        </w:rPr>
        <w:t>اربع</w:t>
      </w:r>
      <w:proofErr w:type="gram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اعمدة وهو المعتاد &lt; هناك سلالم قد تكون بعمود واحد فقط او بدون اعمدة &gt; يتم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تحديدالاعمدة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من اللوحة الانشائية ويتم تحديد العمودان المرتبطان بالصدفة الوسطى لان منسوب صبهم سيرتبط بمنسوب الصدفة فاذا كان منسوب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الصدفه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&lt;+ 1.5 متر&gt; سيكون منسوب صب العمود اسفلها عبارة عن + 1.5 ناقص سمك هذه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الصدفه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فاذا كان سمك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الصدفه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15 سم وكانت هذه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الصدفه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بدون كمرة سيكون منسوب صب العمود + 1.35 متر. اما </w:t>
      </w:r>
      <w:proofErr w:type="gramStart"/>
      <w:r w:rsidRPr="00CB19DD">
        <w:rPr>
          <w:rFonts w:asciiTheme="minorBidi" w:hAnsiTheme="minorBidi"/>
          <w:b/>
          <w:bCs/>
          <w:sz w:val="32"/>
          <w:szCs w:val="32"/>
          <w:rtl/>
        </w:rPr>
        <w:t>اذا</w:t>
      </w:r>
      <w:proofErr w:type="gram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كان هناك كمرة اسفل هذه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الصدفه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وسقوطها 50 سم مثلا سيكون منسوب صب هذا العمود + 85 سم وهكذا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اما عمودان السلم الاخرى سيتم حساب منسوبهم مع منسوب صدفة الدور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كالاعمدة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الاخرى العادية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ويتم تحديد هذا المنسوب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ياستخدام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ميزان الخرطوم وذلك حتى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لانقيس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ارتفاع كل عمود من الارضية الموجودة اسفله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والتى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قد لا تكون مستوية ومنسوبها مختلف عن الارضية الاخرى الموجودة </w:t>
      </w:r>
      <w:proofErr w:type="gramStart"/>
      <w:r w:rsidRPr="00CB19DD">
        <w:rPr>
          <w:rFonts w:asciiTheme="minorBidi" w:hAnsiTheme="minorBidi"/>
          <w:b/>
          <w:bCs/>
          <w:sz w:val="32"/>
          <w:szCs w:val="32"/>
          <w:rtl/>
        </w:rPr>
        <w:t>اسفل</w:t>
      </w:r>
      <w:proofErr w:type="gram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كل عمود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ويتم ذلك بعمل علام على شكل مثلث قاعدته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لاعلى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يسمى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الشيرب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بمقاس قد يكون 1.10 متر ارتفاعا عن الارضية الخرسانية وهو المعتاد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ويفضل عمل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شيرب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رئيسى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ثابت بجوار السلم يكون واضح ومعروف ليكون هو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الشيرب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الرئيسى</w:t>
      </w:r>
      <w:proofErr w:type="spellEnd"/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يتم نقل هذا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الشيرب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على كل الاعمدة ومنه يتم حساب ارتفاع صب العمود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حاجة اخيرة </w:t>
      </w:r>
      <w:proofErr w:type="gramStart"/>
      <w:r w:rsidRPr="00CB19DD">
        <w:rPr>
          <w:rFonts w:asciiTheme="minorBidi" w:hAnsiTheme="minorBidi"/>
          <w:b/>
          <w:bCs/>
          <w:sz w:val="32"/>
          <w:szCs w:val="32"/>
          <w:rtl/>
        </w:rPr>
        <w:t>وهى</w:t>
      </w:r>
      <w:proofErr w:type="gram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ان يتم تحديد ارتفاع الصب على نجارة خشب العمود بدق مسمار مخترق خشب العمود للداخل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ختى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يراه عامل صب الخرسانة و حتى لا يضع خرسانة زيادة بالعمود فيرتفع منسوبه فنحتاج لنحات لتكسير الزيادة</w:t>
      </w:r>
    </w:p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ويفضل بدل عملية دق المسمار لتحديد الارتفاع ان نطلب من النجار ان يقص لوح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لتزانة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بالارتفاع المطلوب </w:t>
      </w:r>
      <w:proofErr w:type="spellStart"/>
      <w:r w:rsidRPr="00CB19DD">
        <w:rPr>
          <w:rFonts w:asciiTheme="minorBidi" w:hAnsiTheme="minorBidi"/>
          <w:b/>
          <w:bCs/>
          <w:sz w:val="32"/>
          <w:szCs w:val="32"/>
          <w:rtl/>
        </w:rPr>
        <w:t>فى</w:t>
      </w:r>
      <w:proofErr w:type="spellEnd"/>
      <w:r w:rsidRPr="00CB19DD">
        <w:rPr>
          <w:rFonts w:asciiTheme="minorBidi" w:hAnsiTheme="minorBidi"/>
          <w:b/>
          <w:bCs/>
          <w:sz w:val="32"/>
          <w:szCs w:val="32"/>
          <w:rtl/>
        </w:rPr>
        <w:t xml:space="preserve"> خشب العمود ليكون منسوب صب العمود واضح</w:t>
      </w:r>
    </w:p>
    <w:bookmarkEnd w:id="0"/>
    <w:p w:rsidR="00E06EDC" w:rsidRPr="00CB19DD" w:rsidRDefault="00E06EDC" w:rsidP="00E06EDC">
      <w:pPr>
        <w:pStyle w:val="PlainText"/>
        <w:rPr>
          <w:rFonts w:asciiTheme="minorBidi" w:hAnsiTheme="minorBidi"/>
          <w:b/>
          <w:bCs/>
          <w:sz w:val="32"/>
          <w:szCs w:val="32"/>
          <w:rtl/>
        </w:rPr>
      </w:pPr>
    </w:p>
    <w:sectPr w:rsidR="00E06EDC" w:rsidRPr="00CB19DD" w:rsidSect="003F357C">
      <w:pgSz w:w="11906" w:h="16838"/>
      <w:pgMar w:top="1440" w:right="912" w:bottom="1440" w:left="91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787"/>
    <w:rsid w:val="00975658"/>
    <w:rsid w:val="00A07787"/>
    <w:rsid w:val="00CB19DD"/>
    <w:rsid w:val="00E06EDC"/>
    <w:rsid w:val="00FB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0E155-816C-4498-9D70-93422CED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F35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F357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hany2050</dc:creator>
  <cp:keywords/>
  <dc:description/>
  <cp:lastModifiedBy>hany2050</cp:lastModifiedBy>
  <cp:revision>2</cp:revision>
  <dcterms:created xsi:type="dcterms:W3CDTF">2014-02-13T01:08:00Z</dcterms:created>
  <dcterms:modified xsi:type="dcterms:W3CDTF">2014-02-13T01:08:00Z</dcterms:modified>
</cp:coreProperties>
</file>