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618" w:rsidRPr="00032618" w:rsidRDefault="00032618" w:rsidP="00032618">
      <w:pPr>
        <w:bidi/>
        <w:spacing w:after="0" w:line="240" w:lineRule="auto"/>
        <w:jc w:val="center"/>
        <w:rPr>
          <w:rFonts w:ascii="arail" w:eastAsia="Times New Roman" w:hAnsi="arail" w:cs="Arial"/>
          <w:b/>
          <w:bCs/>
          <w:color w:val="696969"/>
          <w:sz w:val="26"/>
          <w:szCs w:val="26"/>
          <w:rtl/>
        </w:rPr>
      </w:pPr>
      <w:bookmarkStart w:id="0" w:name="_GoBack"/>
      <w:r w:rsidRPr="00032618">
        <w:rPr>
          <w:rFonts w:ascii="&amp;quot" w:eastAsia="Times New Roman" w:hAnsi="&amp;quot" w:cs="Arial"/>
          <w:b/>
          <w:bCs/>
          <w:color w:val="696969"/>
          <w:sz w:val="26"/>
          <w:szCs w:val="26"/>
          <w:rtl/>
        </w:rPr>
        <w:t>عقد تقديم عمالة تشطيب وحدة سكنية</w:t>
      </w:r>
    </w:p>
    <w:p w:rsidR="00032618" w:rsidRPr="00032618" w:rsidRDefault="00032618" w:rsidP="00032618">
      <w:pPr>
        <w:bidi/>
        <w:spacing w:after="0" w:line="240" w:lineRule="auto"/>
        <w:rPr>
          <w:rFonts w:ascii="arail" w:eastAsia="Times New Roman" w:hAnsi="arail" w:cs="Arial"/>
          <w:b/>
          <w:bCs/>
          <w:color w:val="696969"/>
          <w:sz w:val="26"/>
          <w:szCs w:val="26"/>
          <w:rtl/>
        </w:rPr>
      </w:pPr>
      <w:r w:rsidRPr="00032618">
        <w:rPr>
          <w:rFonts w:ascii="&amp;quot" w:eastAsia="Times New Roman" w:hAnsi="&amp;quot" w:cs="Arial"/>
          <w:b/>
          <w:bCs/>
          <w:color w:val="696969"/>
          <w:sz w:val="26"/>
          <w:szCs w:val="26"/>
          <w:rtl/>
        </w:rPr>
        <w:t>انه في يوم الموافق</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تم بحمد الله وتوفيقة الاتفاق بين كل من :</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1- </w:t>
      </w:r>
      <w:r w:rsidRPr="00032618">
        <w:rPr>
          <w:rFonts w:ascii="&amp;quot" w:eastAsia="Times New Roman" w:hAnsi="&amp;quot" w:cs="Arial"/>
          <w:b/>
          <w:bCs/>
          <w:color w:val="696969"/>
          <w:sz w:val="26"/>
          <w:szCs w:val="26"/>
          <w:rtl/>
        </w:rPr>
        <w:t xml:space="preserve">الأستاذ / طرف أول </w:t>
      </w:r>
      <w:r w:rsidRPr="00032618">
        <w:rPr>
          <w:rFonts w:ascii="Wingdings" w:eastAsia="Times New Roman" w:hAnsi="Wingdings" w:cs="Arial"/>
          <w:b/>
          <w:bCs/>
          <w:color w:val="696969"/>
          <w:sz w:val="26"/>
          <w:szCs w:val="26"/>
          <w:rtl/>
        </w:rPr>
        <w:t>(</w:t>
      </w:r>
      <w:r w:rsidRPr="00032618">
        <w:rPr>
          <w:rFonts w:ascii="&amp;quot" w:eastAsia="Times New Roman" w:hAnsi="&amp;quot" w:cs="Arial"/>
          <w:b/>
          <w:bCs/>
          <w:color w:val="696969"/>
          <w:sz w:val="26"/>
          <w:szCs w:val="26"/>
          <w:rtl/>
        </w:rPr>
        <w:t>:</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2- </w:t>
      </w:r>
      <w:r w:rsidRPr="00032618">
        <w:rPr>
          <w:rFonts w:ascii="&amp;quot" w:eastAsia="Times New Roman" w:hAnsi="&amp;quot" w:cs="Arial"/>
          <w:b/>
          <w:bCs/>
          <w:color w:val="696969"/>
          <w:sz w:val="26"/>
          <w:szCs w:val="26"/>
          <w:rtl/>
        </w:rPr>
        <w:t xml:space="preserve">المهندس / طرف ثاني </w:t>
      </w:r>
      <w:r w:rsidRPr="00032618">
        <w:rPr>
          <w:rFonts w:ascii="Wingdings" w:eastAsia="Times New Roman" w:hAnsi="Wingdings" w:cs="Arial"/>
          <w:b/>
          <w:bCs/>
          <w:color w:val="696969"/>
          <w:sz w:val="26"/>
          <w:szCs w:val="26"/>
          <w:rtl/>
        </w:rPr>
        <w:t>(</w:t>
      </w:r>
      <w:r w:rsidRPr="00032618">
        <w:rPr>
          <w:rFonts w:ascii="&amp;quot" w:eastAsia="Times New Roman" w:hAnsi="&amp;quot" w:cs="Arial"/>
          <w:b/>
          <w:bCs/>
          <w:color w:val="696969"/>
          <w:sz w:val="26"/>
          <w:szCs w:val="26"/>
          <w:rtl/>
        </w:rPr>
        <w:t>:</w:t>
      </w:r>
      <w:r w:rsidRPr="00032618">
        <w:rPr>
          <w:rFonts w:ascii="arail" w:eastAsia="Times New Roman" w:hAnsi="arail" w:cs="Arial"/>
          <w:b/>
          <w:bCs/>
          <w:color w:val="696969"/>
          <w:sz w:val="26"/>
          <w:szCs w:val="26"/>
          <w:rtl/>
        </w:rPr>
        <w:br/>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 xml:space="preserve">حيث أن الطرف الأول يمتلك وحدتين سكنيتين أرقام </w:t>
      </w:r>
      <w:r w:rsidRPr="00032618">
        <w:rPr>
          <w:rFonts w:ascii="arail" w:eastAsia="Times New Roman" w:hAnsi="arail" w:cs="Arial"/>
          <w:b/>
          <w:bCs/>
          <w:color w:val="696969"/>
          <w:sz w:val="26"/>
          <w:szCs w:val="26"/>
          <w:rtl/>
        </w:rPr>
        <w:t>000</w:t>
      </w:r>
      <w:r w:rsidRPr="00032618">
        <w:rPr>
          <w:rFonts w:ascii="&amp;quot" w:eastAsia="Times New Roman" w:hAnsi="&amp;quot" w:cs="Arial"/>
          <w:b/>
          <w:bCs/>
          <w:color w:val="696969"/>
          <w:sz w:val="26"/>
          <w:szCs w:val="26"/>
          <w:rtl/>
        </w:rPr>
        <w:t xml:space="preserve"> و</w:t>
      </w:r>
      <w:r w:rsidRPr="00032618">
        <w:rPr>
          <w:rFonts w:ascii="arail" w:eastAsia="Times New Roman" w:hAnsi="arail" w:cs="Arial"/>
          <w:b/>
          <w:bCs/>
          <w:color w:val="696969"/>
          <w:sz w:val="26"/>
          <w:szCs w:val="26"/>
          <w:rtl/>
        </w:rPr>
        <w:t xml:space="preserve">000 </w:t>
      </w:r>
      <w:r w:rsidRPr="00032618">
        <w:rPr>
          <w:rFonts w:ascii="&amp;quot" w:eastAsia="Times New Roman" w:hAnsi="&amp;quot" w:cs="Arial"/>
          <w:b/>
          <w:bCs/>
          <w:color w:val="696969"/>
          <w:sz w:val="26"/>
          <w:szCs w:val="26"/>
          <w:rtl/>
        </w:rPr>
        <w:t>في العمارة رقم</w:t>
      </w:r>
      <w:r w:rsidRPr="00032618">
        <w:rPr>
          <w:rFonts w:ascii="arail" w:eastAsia="Times New Roman" w:hAnsi="arail" w:cs="Arial"/>
          <w:b/>
          <w:bCs/>
          <w:color w:val="696969"/>
          <w:sz w:val="26"/>
          <w:szCs w:val="26"/>
          <w:rtl/>
        </w:rPr>
        <w:t xml:space="preserve"> 0 </w:t>
      </w:r>
      <w:r w:rsidRPr="00032618">
        <w:rPr>
          <w:rFonts w:ascii="&amp;quot" w:eastAsia="Times New Roman" w:hAnsi="&amp;quot" w:cs="Arial"/>
          <w:b/>
          <w:bCs/>
          <w:color w:val="696969"/>
          <w:sz w:val="26"/>
          <w:szCs w:val="26"/>
          <w:rtl/>
        </w:rPr>
        <w:t>بمشروع ا000000000000000000 وأنه سوف يستلم هاتين الوحدتين من الاتحاد نصف تشطيب وأنه يرغب اكمال تشطيب هاتين الوحدتين وحيث أن الطرف الثاني يرى أن لديه العمالة الماهرة والتي يمكنه توفيرها لأعمال المصنعية لهذه التشطيبات ،</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لذا فقد تم الاتفاق بين الطرفين على ما يلي :</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أولا : يعتبر التمهيد أعلاه جزء من هذا العقد .</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ثانيا : وافق الطرف الثاني والتزم بأن يقدم للطرف الأول العمالة الماهرة لتقوم بأعمال المصنعية الخاصة بالتشطيبات وذلك وفقا لما يلي:</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1- </w:t>
      </w:r>
      <w:r w:rsidRPr="00032618">
        <w:rPr>
          <w:rFonts w:ascii="&amp;quot" w:eastAsia="Times New Roman" w:hAnsi="&amp;quot" w:cs="Arial"/>
          <w:b/>
          <w:bCs/>
          <w:color w:val="696969"/>
          <w:sz w:val="26"/>
          <w:szCs w:val="26"/>
          <w:rtl/>
        </w:rPr>
        <w:t>أعمال و تركيب السيراميك :</w:t>
      </w:r>
      <w:r w:rsidRPr="00032618">
        <w:rPr>
          <w:rFonts w:ascii="arail" w:eastAsia="Times New Roman" w:hAnsi="arail" w:cs="Arial"/>
          <w:b/>
          <w:bCs/>
          <w:color w:val="696969"/>
          <w:sz w:val="26"/>
          <w:szCs w:val="26"/>
          <w:rtl/>
        </w:rPr>
        <w:br/>
      </w:r>
      <w:r w:rsidRPr="00032618">
        <w:rPr>
          <w:rFonts w:ascii="Symbol" w:eastAsia="Times New Roman" w:hAnsi="Symbol" w:cs="Arial"/>
          <w:b/>
          <w:bCs/>
          <w:color w:val="696969"/>
          <w:sz w:val="26"/>
          <w:szCs w:val="26"/>
        </w:rPr>
        <w:t></w:t>
      </w:r>
      <w:r w:rsidRPr="00032618">
        <w:rPr>
          <w:rFonts w:ascii="Symbol" w:eastAsia="Times New Roman" w:hAnsi="Symbol" w:cs="Arial"/>
          <w:b/>
          <w:bCs/>
          <w:color w:val="696969"/>
          <w:sz w:val="26"/>
          <w:szCs w:val="26"/>
          <w:rtl/>
        </w:rPr>
        <w:t xml:space="preserve"> </w:t>
      </w:r>
      <w:r w:rsidRPr="00032618">
        <w:rPr>
          <w:rFonts w:ascii="&amp;quot" w:eastAsia="Times New Roman" w:hAnsi="&amp;quot" w:cs="Arial"/>
          <w:b/>
          <w:bCs/>
          <w:color w:val="696969"/>
          <w:sz w:val="26"/>
          <w:szCs w:val="26"/>
          <w:rtl/>
        </w:rPr>
        <w:t>يكون سعر المتر المربع لتركيب السيراميك والبورسلين للأرضيات و الحوائط مصنعية فقط هو (11) احدى عشر جنيه ويتم زيادة هذا السعر (2) اثنين جنيه في حالة وجود رسومات مع التزام الطرف الثاني بالمحافظة على خامات السيراميك والبورسلين .</w:t>
      </w:r>
      <w:r w:rsidRPr="00032618">
        <w:rPr>
          <w:rFonts w:ascii="arail" w:eastAsia="Times New Roman" w:hAnsi="arail" w:cs="Arial"/>
          <w:b/>
          <w:bCs/>
          <w:color w:val="696969"/>
          <w:sz w:val="26"/>
          <w:szCs w:val="26"/>
          <w:rtl/>
        </w:rPr>
        <w:br/>
      </w:r>
      <w:r w:rsidRPr="00032618">
        <w:rPr>
          <w:rFonts w:ascii="Symbol" w:eastAsia="Times New Roman" w:hAnsi="Symbol" w:cs="Arial"/>
          <w:b/>
          <w:bCs/>
          <w:color w:val="696969"/>
          <w:sz w:val="26"/>
          <w:szCs w:val="26"/>
        </w:rPr>
        <w:t></w:t>
      </w:r>
      <w:r w:rsidRPr="00032618">
        <w:rPr>
          <w:rFonts w:ascii="Symbol" w:eastAsia="Times New Roman" w:hAnsi="Symbol" w:cs="Arial"/>
          <w:b/>
          <w:bCs/>
          <w:color w:val="696969"/>
          <w:sz w:val="26"/>
          <w:szCs w:val="26"/>
          <w:rtl/>
        </w:rPr>
        <w:t xml:space="preserve"> </w:t>
      </w:r>
      <w:r w:rsidRPr="00032618">
        <w:rPr>
          <w:rFonts w:ascii="&amp;quot" w:eastAsia="Times New Roman" w:hAnsi="&amp;quot" w:cs="Arial"/>
          <w:b/>
          <w:bCs/>
          <w:color w:val="696969"/>
          <w:sz w:val="26"/>
          <w:szCs w:val="26"/>
          <w:rtl/>
        </w:rPr>
        <w:t xml:space="preserve">كل 2 متر طولي من الصقلو بسعر متر واحد </w:t>
      </w:r>
      <w:proofErr w:type="gramStart"/>
      <w:r w:rsidRPr="00032618">
        <w:rPr>
          <w:rFonts w:ascii="&amp;quot" w:eastAsia="Times New Roman" w:hAnsi="&amp;quot" w:cs="Arial"/>
          <w:b/>
          <w:bCs/>
          <w:color w:val="696969"/>
          <w:sz w:val="26"/>
          <w:szCs w:val="26"/>
          <w:rtl/>
        </w:rPr>
        <w:t>مربع .</w:t>
      </w:r>
      <w:proofErr w:type="gramEnd"/>
      <w:r w:rsidRPr="00032618">
        <w:rPr>
          <w:rFonts w:ascii="arail" w:eastAsia="Times New Roman" w:hAnsi="arail" w:cs="Arial"/>
          <w:b/>
          <w:bCs/>
          <w:color w:val="696969"/>
          <w:sz w:val="26"/>
          <w:szCs w:val="26"/>
          <w:rtl/>
        </w:rPr>
        <w:br/>
      </w:r>
      <w:r w:rsidRPr="00032618">
        <w:rPr>
          <w:rFonts w:ascii="Symbol" w:eastAsia="Times New Roman" w:hAnsi="Symbol" w:cs="Arial"/>
          <w:b/>
          <w:bCs/>
          <w:color w:val="696969"/>
          <w:sz w:val="26"/>
          <w:szCs w:val="26"/>
        </w:rPr>
        <w:t></w:t>
      </w:r>
      <w:r w:rsidRPr="00032618">
        <w:rPr>
          <w:rFonts w:ascii="Symbol" w:eastAsia="Times New Roman" w:hAnsi="Symbol" w:cs="Arial"/>
          <w:b/>
          <w:bCs/>
          <w:color w:val="696969"/>
          <w:sz w:val="26"/>
          <w:szCs w:val="26"/>
          <w:rtl/>
        </w:rPr>
        <w:t xml:space="preserve"> </w:t>
      </w:r>
      <w:r w:rsidRPr="00032618">
        <w:rPr>
          <w:rFonts w:ascii="&amp;quot" w:eastAsia="Times New Roman" w:hAnsi="&amp;quot" w:cs="Arial"/>
          <w:b/>
          <w:bCs/>
          <w:color w:val="696969"/>
          <w:sz w:val="26"/>
          <w:szCs w:val="26"/>
          <w:rtl/>
        </w:rPr>
        <w:t xml:space="preserve">كل 3 متر طولي من الاستيلو بسعر متر واحد </w:t>
      </w:r>
      <w:proofErr w:type="gramStart"/>
      <w:r w:rsidRPr="00032618">
        <w:rPr>
          <w:rFonts w:ascii="&amp;quot" w:eastAsia="Times New Roman" w:hAnsi="&amp;quot" w:cs="Arial"/>
          <w:b/>
          <w:bCs/>
          <w:color w:val="696969"/>
          <w:sz w:val="26"/>
          <w:szCs w:val="26"/>
          <w:rtl/>
        </w:rPr>
        <w:t>مربع .</w:t>
      </w:r>
      <w:proofErr w:type="gramEnd"/>
      <w:r w:rsidRPr="00032618">
        <w:rPr>
          <w:rFonts w:ascii="arail" w:eastAsia="Times New Roman" w:hAnsi="arail" w:cs="Arial"/>
          <w:b/>
          <w:bCs/>
          <w:color w:val="696969"/>
          <w:sz w:val="26"/>
          <w:szCs w:val="26"/>
          <w:rtl/>
        </w:rPr>
        <w:br/>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2- </w:t>
      </w:r>
      <w:r w:rsidRPr="00032618">
        <w:rPr>
          <w:rFonts w:ascii="&amp;quot" w:eastAsia="Times New Roman" w:hAnsi="&amp;quot" w:cs="Arial"/>
          <w:b/>
          <w:bCs/>
          <w:color w:val="696969"/>
          <w:sz w:val="26"/>
          <w:szCs w:val="26"/>
          <w:rtl/>
        </w:rPr>
        <w:t>أعمال الدهانات :</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يكون سعر المصنعية للمتر المربع من الدهان للحوائط والأسقف هو ( 8 ) ثمانية جنيهات و يشمل السعر عمل ثلاثة أوجه صنفرة ومعجون وثلاثة أوجه بوية ويتم تحديد نوعية البوية ولونها من قبل الطرف الأول بموجب عينه يلتزم بتنفيذها الطرف الثاني مع التزام الطرف الثاني بالمحافظة على ارضيات الوحدة ودواخلها من الدهانات.</w:t>
      </w:r>
      <w:r w:rsidRPr="00032618">
        <w:rPr>
          <w:rFonts w:ascii="arail" w:eastAsia="Times New Roman" w:hAnsi="arail" w:cs="Arial"/>
          <w:b/>
          <w:bCs/>
          <w:color w:val="696969"/>
          <w:sz w:val="26"/>
          <w:szCs w:val="26"/>
          <w:rtl/>
        </w:rPr>
        <w:br/>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3- </w:t>
      </w:r>
      <w:r w:rsidRPr="00032618">
        <w:rPr>
          <w:rFonts w:ascii="&amp;quot" w:eastAsia="Times New Roman" w:hAnsi="&amp;quot" w:cs="Arial"/>
          <w:b/>
          <w:bCs/>
          <w:color w:val="696969"/>
          <w:sz w:val="26"/>
          <w:szCs w:val="26"/>
          <w:rtl/>
        </w:rPr>
        <w:t>أعمال السباكة :</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تكون مصنعية جميع أعمال السباكة الداخلية في الوحدة لعدد (2) حمام و (1) مطبخ مبلغ 850 جنيه شامل تركيب جميع التوصيلات والصحي والخلاطات على أن يتم تجربة جميع التمديدات عدة مرات للتأكد من عدم وجود أي تسريب.</w:t>
      </w:r>
      <w:r w:rsidRPr="00032618">
        <w:rPr>
          <w:rFonts w:ascii="arail" w:eastAsia="Times New Roman" w:hAnsi="arail" w:cs="Arial"/>
          <w:b/>
          <w:bCs/>
          <w:color w:val="696969"/>
          <w:sz w:val="26"/>
          <w:szCs w:val="26"/>
          <w:rtl/>
        </w:rPr>
        <w:br/>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4- </w:t>
      </w:r>
      <w:r w:rsidRPr="00032618">
        <w:rPr>
          <w:rFonts w:ascii="&amp;quot" w:eastAsia="Times New Roman" w:hAnsi="&amp;quot" w:cs="Arial"/>
          <w:b/>
          <w:bCs/>
          <w:color w:val="696969"/>
          <w:sz w:val="26"/>
          <w:szCs w:val="26"/>
          <w:rtl/>
        </w:rPr>
        <w:t>أعمال الكهرباء:</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تكون مصنعية كل نقطة كهرباء في الوحدة 20 جنيه والبريزة 10 جنيه ومبلغ 500 جنيه في حالة تركيب اللمبات ويزيد المبلغ 200 جنيه في حالة تركيب النجف .</w:t>
      </w:r>
      <w:r w:rsidRPr="00032618">
        <w:rPr>
          <w:rFonts w:ascii="arail" w:eastAsia="Times New Roman" w:hAnsi="arail" w:cs="Arial"/>
          <w:b/>
          <w:bCs/>
          <w:color w:val="696969"/>
          <w:sz w:val="26"/>
          <w:szCs w:val="26"/>
          <w:rtl/>
        </w:rPr>
        <w:br/>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5- </w:t>
      </w:r>
      <w:r w:rsidRPr="00032618">
        <w:rPr>
          <w:rFonts w:ascii="&amp;quot" w:eastAsia="Times New Roman" w:hAnsi="&amp;quot" w:cs="Arial"/>
          <w:b/>
          <w:bCs/>
          <w:color w:val="696969"/>
          <w:sz w:val="26"/>
          <w:szCs w:val="26"/>
          <w:rtl/>
        </w:rPr>
        <w:t>أعمال الجبس:</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يكون سعر توريد وتركيب الجبس للمتر الطولي هو مبلغ 20 جنيه ، ولا يتم التوريد والتركيب الا بعد اختيار الطرف الأول للنقش والنوع بموجب عينة يلتزم بها الطرف الثاني.</w:t>
      </w:r>
      <w:r w:rsidRPr="00032618">
        <w:rPr>
          <w:rFonts w:ascii="arail" w:eastAsia="Times New Roman" w:hAnsi="arail" w:cs="Arial"/>
          <w:b/>
          <w:bCs/>
          <w:color w:val="696969"/>
          <w:sz w:val="26"/>
          <w:szCs w:val="26"/>
          <w:rtl/>
        </w:rPr>
        <w:br/>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6- </w:t>
      </w:r>
      <w:r w:rsidRPr="00032618">
        <w:rPr>
          <w:rFonts w:ascii="&amp;quot" w:eastAsia="Times New Roman" w:hAnsi="&amp;quot" w:cs="Arial"/>
          <w:b/>
          <w:bCs/>
          <w:color w:val="696969"/>
          <w:sz w:val="26"/>
          <w:szCs w:val="26"/>
          <w:rtl/>
        </w:rPr>
        <w:t>أعمال النجارة:</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 xml:space="preserve">مصنعية دهان الأبواب لاكيه هو مبلغ 90 جنيه لكل باب ما عدا باب الشقة يزيد سعره 40 جنيه ليكون </w:t>
      </w:r>
      <w:r w:rsidRPr="00032618">
        <w:rPr>
          <w:rFonts w:ascii="&amp;quot" w:eastAsia="Times New Roman" w:hAnsi="&amp;quot" w:cs="Arial"/>
          <w:b/>
          <w:bCs/>
          <w:color w:val="696969"/>
          <w:sz w:val="26"/>
          <w:szCs w:val="26"/>
          <w:rtl/>
        </w:rPr>
        <w:lastRenderedPageBreak/>
        <w:t>130 جنيه .</w:t>
      </w:r>
      <w:r w:rsidRPr="00032618">
        <w:rPr>
          <w:rFonts w:ascii="arail" w:eastAsia="Times New Roman" w:hAnsi="arail" w:cs="Arial"/>
          <w:b/>
          <w:bCs/>
          <w:color w:val="696969"/>
          <w:sz w:val="26"/>
          <w:szCs w:val="26"/>
          <w:rtl/>
        </w:rPr>
        <w:br/>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ثالثاً: جميع المواد والمؤن والروميات سوف يقوم بها الطرف الأول.</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رابعاً: يحق للطرف الاول تعيين مهندس مشرف على أعمال المصنعية وعلى الطرف الثاني أن يستجيب لتعليماته وله حق رفض أي عمل أو عامل لا يرضى عن طريقة ادائه للعمل .</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خامساً: سداد الأتعاب:</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1- </w:t>
      </w:r>
      <w:r w:rsidRPr="00032618">
        <w:rPr>
          <w:rFonts w:ascii="&amp;quot" w:eastAsia="Times New Roman" w:hAnsi="&amp;quot" w:cs="Arial"/>
          <w:b/>
          <w:bCs/>
          <w:color w:val="696969"/>
          <w:sz w:val="26"/>
          <w:szCs w:val="26"/>
          <w:rtl/>
        </w:rPr>
        <w:t>يدفع الطرف الأول للطرف الثاني مبلغ قدره (2000) ألفي جنيه عند بدء العمل في الوحده.</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2- </w:t>
      </w:r>
      <w:r w:rsidRPr="00032618">
        <w:rPr>
          <w:rFonts w:ascii="&amp;quot" w:eastAsia="Times New Roman" w:hAnsi="&amp;quot" w:cs="Arial"/>
          <w:b/>
          <w:bCs/>
          <w:color w:val="696969"/>
          <w:sz w:val="26"/>
          <w:szCs w:val="26"/>
          <w:rtl/>
        </w:rPr>
        <w:t>عند الانتهاء من أعمال السباكة في الوحدة وتجربتها والتأكد بعدم وجود أي تسريب أو عيوب يتم سداد أتعابها بالكامل.</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3- </w:t>
      </w:r>
      <w:r w:rsidRPr="00032618">
        <w:rPr>
          <w:rFonts w:ascii="&amp;quot" w:eastAsia="Times New Roman" w:hAnsi="&amp;quot" w:cs="Arial"/>
          <w:b/>
          <w:bCs/>
          <w:color w:val="696969"/>
          <w:sz w:val="26"/>
          <w:szCs w:val="26"/>
          <w:rtl/>
        </w:rPr>
        <w:t>عند الإنتهاء من أعمال الجبس وبدون أي عيوب أو ملاحظات من الطرف الأول يسلم له قيمتها بالكامل .</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4- </w:t>
      </w:r>
      <w:r w:rsidRPr="00032618">
        <w:rPr>
          <w:rFonts w:ascii="&amp;quot" w:eastAsia="Times New Roman" w:hAnsi="&amp;quot" w:cs="Arial"/>
          <w:b/>
          <w:bCs/>
          <w:color w:val="696969"/>
          <w:sz w:val="26"/>
          <w:szCs w:val="26"/>
          <w:rtl/>
        </w:rPr>
        <w:t>عند الأنتهاء من أعمال التمديدات الكهربائية يتم سداد نصف الأتعاب والنصف الآخر عند الإنتهاء من جميع التركيبات وجاهزيتها للتشغيل.</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5- </w:t>
      </w:r>
      <w:r w:rsidRPr="00032618">
        <w:rPr>
          <w:rFonts w:ascii="&amp;quot" w:eastAsia="Times New Roman" w:hAnsi="&amp;quot" w:cs="Arial"/>
          <w:b/>
          <w:bCs/>
          <w:color w:val="696969"/>
          <w:sz w:val="26"/>
          <w:szCs w:val="26"/>
          <w:rtl/>
        </w:rPr>
        <w:t>عند الانتهاء من أعمال السيراميك وبدون أي عيوب وبقبول من الطرف الأول يتم دفع من الأتعاب مبلغ (1000) جنيه تخصم من الدفعة المقدمة .</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6- </w:t>
      </w:r>
      <w:r w:rsidRPr="00032618">
        <w:rPr>
          <w:rFonts w:ascii="&amp;quot" w:eastAsia="Times New Roman" w:hAnsi="&amp;quot" w:cs="Arial"/>
          <w:b/>
          <w:bCs/>
          <w:color w:val="696969"/>
          <w:sz w:val="26"/>
          <w:szCs w:val="26"/>
          <w:rtl/>
        </w:rPr>
        <w:t>عند الإنتهاء من أعمال الدهان وقبولها من الطرف الأول يتم خصم المبلغ المتبقي من الدفعة المقدمة وقدرة 1000 جنيه ويسدد الباقي عند الإستلام النهائي للوحدة من الطرف الأول وتكون جميع اعمال المصنعية مضمونة لمدة عام من تاريخ الانتهاء من المصنعية ويكون اصلاحها لزاما على الطرف الثاني .</w:t>
      </w:r>
      <w:r w:rsidRPr="00032618">
        <w:rPr>
          <w:rFonts w:ascii="arail" w:eastAsia="Times New Roman" w:hAnsi="arail" w:cs="Arial"/>
          <w:b/>
          <w:bCs/>
          <w:color w:val="696969"/>
          <w:sz w:val="26"/>
          <w:szCs w:val="26"/>
          <w:rtl/>
        </w:rPr>
        <w:br/>
      </w:r>
      <w:r w:rsidRPr="00032618">
        <w:rPr>
          <w:rFonts w:ascii="Calibri" w:eastAsia="Times New Roman" w:hAnsi="Calibri" w:cs="Arial"/>
          <w:b/>
          <w:bCs/>
          <w:color w:val="696969"/>
          <w:sz w:val="26"/>
          <w:szCs w:val="26"/>
          <w:rtl/>
        </w:rPr>
        <w:t xml:space="preserve">7- </w:t>
      </w:r>
      <w:r w:rsidRPr="00032618">
        <w:rPr>
          <w:rFonts w:ascii="&amp;quot" w:eastAsia="Times New Roman" w:hAnsi="&amp;quot" w:cs="Arial"/>
          <w:b/>
          <w:bCs/>
          <w:color w:val="696969"/>
          <w:sz w:val="26"/>
          <w:szCs w:val="26"/>
          <w:rtl/>
        </w:rPr>
        <w:t>أي أعمال يقوم بها الطرف الثاني بالنيابة عن الطرف الأول يتم دفع تكلفتها بموجب فاتورة تقدم من الطرف الثاني .</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سادسا: مدة التنفيذ</w:t>
      </w:r>
      <w:r w:rsidRPr="00032618">
        <w:rPr>
          <w:rFonts w:ascii="arail" w:eastAsia="Times New Roman" w:hAnsi="arail" w:cs="Arial"/>
          <w:b/>
          <w:bCs/>
          <w:color w:val="696969"/>
          <w:sz w:val="26"/>
          <w:szCs w:val="26"/>
          <w:rtl/>
        </w:rPr>
        <w:br/>
      </w:r>
      <w:r w:rsidRPr="00032618">
        <w:rPr>
          <w:rFonts w:ascii="&amp;quot" w:eastAsia="Times New Roman" w:hAnsi="&amp;quot" w:cs="Arial"/>
          <w:b/>
          <w:bCs/>
          <w:color w:val="696969"/>
          <w:sz w:val="26"/>
          <w:szCs w:val="26"/>
          <w:rtl/>
        </w:rPr>
        <w:t>مدة تنفيذ أعمال المصنعية لكل وحدة هي شهرين اثنين من تاريخ استلام الوحدة.</w:t>
      </w:r>
    </w:p>
    <w:p w:rsidR="00032618" w:rsidRPr="00032618" w:rsidRDefault="00032618" w:rsidP="00032618">
      <w:pPr>
        <w:bidi/>
        <w:spacing w:after="0" w:line="240" w:lineRule="auto"/>
        <w:jc w:val="center"/>
        <w:rPr>
          <w:rFonts w:ascii="arail" w:eastAsia="Times New Roman" w:hAnsi="arail" w:cs="Arial"/>
          <w:b/>
          <w:bCs/>
          <w:color w:val="696969"/>
          <w:sz w:val="26"/>
          <w:szCs w:val="26"/>
          <w:rtl/>
        </w:rPr>
      </w:pPr>
      <w:r w:rsidRPr="00032618">
        <w:rPr>
          <w:rFonts w:ascii="&amp;quot" w:eastAsia="Times New Roman" w:hAnsi="&amp;quot" w:cs="Arial"/>
          <w:b/>
          <w:bCs/>
          <w:color w:val="696969"/>
          <w:sz w:val="26"/>
          <w:szCs w:val="26"/>
          <w:rtl/>
        </w:rPr>
        <w:t>حرر هذا العقد من نسختين استلم كل طرف نسخة للعمل بموجبها</w:t>
      </w:r>
    </w:p>
    <w:p w:rsidR="00032618" w:rsidRPr="00032618" w:rsidRDefault="00032618" w:rsidP="00032618">
      <w:pPr>
        <w:bidi/>
        <w:spacing w:after="0" w:line="240" w:lineRule="auto"/>
        <w:jc w:val="center"/>
        <w:rPr>
          <w:rFonts w:ascii="arail" w:eastAsia="Times New Roman" w:hAnsi="arail" w:cs="Arial"/>
          <w:b/>
          <w:bCs/>
          <w:color w:val="696969"/>
          <w:sz w:val="26"/>
          <w:szCs w:val="26"/>
          <w:rtl/>
        </w:rPr>
      </w:pPr>
      <w:r w:rsidRPr="00032618">
        <w:rPr>
          <w:rFonts w:ascii="&amp;quot" w:eastAsia="Times New Roman" w:hAnsi="&amp;quot" w:cs="Arial"/>
          <w:b/>
          <w:bCs/>
          <w:color w:val="696969"/>
          <w:sz w:val="26"/>
          <w:szCs w:val="26"/>
          <w:rtl/>
        </w:rPr>
        <w:t>والله الموفق ؛؛؛</w:t>
      </w:r>
    </w:p>
    <w:p w:rsidR="001E3939" w:rsidRPr="00032618" w:rsidRDefault="00032618" w:rsidP="00032618">
      <w:r w:rsidRPr="00032618">
        <w:rPr>
          <w:rFonts w:ascii="&amp;quot" w:eastAsia="Times New Roman" w:hAnsi="&amp;quot" w:cs="Arial"/>
          <w:b/>
          <w:bCs/>
          <w:color w:val="696969"/>
          <w:sz w:val="26"/>
          <w:szCs w:val="26"/>
          <w:rtl/>
        </w:rPr>
        <w:t>طرف أول طرف ثاني</w:t>
      </w:r>
      <w:bookmarkEnd w:id="0"/>
    </w:p>
    <w:sectPr w:rsidR="001E3939" w:rsidRPr="000326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ail">
    <w:altName w:val="Times New Roman"/>
    <w:panose1 w:val="00000000000000000000"/>
    <w:charset w:val="00"/>
    <w:family w:val="roman"/>
    <w:notTrueType/>
    <w:pitch w:val="default"/>
  </w:font>
  <w:font w:name="&amp;quot">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618"/>
    <w:rsid w:val="00032618"/>
    <w:rsid w:val="001E39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2870</Characters>
  <Application>Microsoft Office Word</Application>
  <DocSecurity>0</DocSecurity>
  <Lines>23</Lines>
  <Paragraphs>6</Paragraphs>
  <ScaleCrop>false</ScaleCrop>
  <Company>Mohamed Khaled Ibrahim</Company>
  <LinksUpToDate>false</LinksUpToDate>
  <CharactersWithSpaces>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Nasser Mohamed</dc:creator>
  <cp:keywords/>
  <dc:description/>
  <cp:lastModifiedBy>Nasser Mohamed</cp:lastModifiedBy>
  <cp:revision>1</cp:revision>
  <dcterms:created xsi:type="dcterms:W3CDTF">2012-02-21T08:37:00Z</dcterms:created>
  <dcterms:modified xsi:type="dcterms:W3CDTF">2012-02-21T08:38:00Z</dcterms:modified>
</cp:coreProperties>
</file>